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3A3B78">
        <w:rPr>
          <w:b/>
          <w:kern w:val="32"/>
        </w:rPr>
        <w:t>на 01.07.</w:t>
      </w:r>
      <w:r w:rsidR="00DE0A04">
        <w:rPr>
          <w:b/>
          <w:kern w:val="32"/>
        </w:rPr>
        <w:t>2019</w:t>
      </w:r>
      <w:r w:rsidR="009957F4">
        <w:rPr>
          <w:b/>
          <w:kern w:val="32"/>
        </w:rPr>
        <w:t xml:space="preserve"> год.</w:t>
      </w:r>
    </w:p>
    <w:p w:rsidR="00C04131" w:rsidRPr="006E4ED9" w:rsidRDefault="00C04131" w:rsidP="00C04131">
      <w:pPr>
        <w:rPr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t xml:space="preserve">Форма 1. </w:t>
      </w:r>
      <w:hyperlink r:id="rId5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D703F4" w:rsidTr="002669D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703F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703F4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D703F4" w:rsidTr="002669D2">
        <w:trPr>
          <w:trHeight w:val="356"/>
        </w:trPr>
        <w:tc>
          <w:tcPr>
            <w:tcW w:w="1268" w:type="dxa"/>
            <w:gridSpan w:val="2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план </w:t>
            </w:r>
            <w:proofErr w:type="gramStart"/>
            <w:r w:rsidRPr="00D703F4">
              <w:rPr>
                <w:color w:val="000000"/>
                <w:sz w:val="18"/>
                <w:szCs w:val="18"/>
                <w:lang w:eastAsia="ru-RU"/>
              </w:rPr>
              <w:t>на конец</w:t>
            </w:r>
            <w:proofErr w:type="gramEnd"/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D703F4" w:rsidRDefault="00C04131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D703F4" w:rsidRDefault="00296F85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1703E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3A3B7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-25,00</w:t>
            </w:r>
          </w:p>
        </w:tc>
        <w:tc>
          <w:tcPr>
            <w:tcW w:w="1255" w:type="dxa"/>
            <w:noWrap/>
            <w:vAlign w:val="center"/>
          </w:tcPr>
          <w:p w:rsidR="00C04131" w:rsidRPr="00D703F4" w:rsidRDefault="003A3B7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3A3B7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35,71</w:t>
            </w:r>
          </w:p>
        </w:tc>
        <w:tc>
          <w:tcPr>
            <w:tcW w:w="2602" w:type="dxa"/>
            <w:noWrap/>
            <w:vAlign w:val="bottom"/>
          </w:tcPr>
          <w:p w:rsidR="00C04131" w:rsidRPr="00D703F4" w:rsidRDefault="00A6025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Показатель оценивается по итогам года</w:t>
            </w:r>
          </w:p>
        </w:tc>
      </w:tr>
      <w:tr w:rsidR="00A60250" w:rsidRPr="00D703F4" w:rsidTr="00A60250">
        <w:trPr>
          <w:trHeight w:val="20"/>
        </w:trPr>
        <w:tc>
          <w:tcPr>
            <w:tcW w:w="582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2.</w:t>
            </w:r>
          </w:p>
        </w:tc>
        <w:tc>
          <w:tcPr>
            <w:tcW w:w="2284" w:type="dxa"/>
          </w:tcPr>
          <w:p w:rsidR="00A60250" w:rsidRPr="00D703F4" w:rsidRDefault="00A60250" w:rsidP="002669D2">
            <w:pPr>
              <w:snapToGrid w:val="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Доля населения систематически занимающегося физической культурой и спортом, в том числе, </w:t>
            </w:r>
            <w:proofErr w:type="gramStart"/>
            <w:r w:rsidRPr="00D703F4">
              <w:rPr>
                <w:sz w:val="18"/>
                <w:szCs w:val="18"/>
              </w:rPr>
              <w:t>занимающихся</w:t>
            </w:r>
            <w:proofErr w:type="gramEnd"/>
            <w:r w:rsidRPr="00D703F4">
              <w:rPr>
                <w:sz w:val="18"/>
                <w:szCs w:val="18"/>
              </w:rPr>
              <w:t xml:space="preserve"> самостоятельно</w:t>
            </w:r>
          </w:p>
        </w:tc>
        <w:tc>
          <w:tcPr>
            <w:tcW w:w="1000" w:type="dxa"/>
            <w:noWrap/>
            <w:vAlign w:val="center"/>
          </w:tcPr>
          <w:p w:rsidR="00A60250" w:rsidRPr="00D703F4" w:rsidRDefault="00A60250" w:rsidP="002669D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60250" w:rsidRPr="00D703F4" w:rsidRDefault="00A60250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14,5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1703E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3A3B7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-3,20</w:t>
            </w:r>
          </w:p>
        </w:tc>
        <w:tc>
          <w:tcPr>
            <w:tcW w:w="1255" w:type="dxa"/>
            <w:noWrap/>
            <w:vAlign w:val="center"/>
          </w:tcPr>
          <w:p w:rsidR="00A60250" w:rsidRPr="00D703F4" w:rsidRDefault="00D703F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73,77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D703F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62,07</w:t>
            </w:r>
          </w:p>
        </w:tc>
        <w:tc>
          <w:tcPr>
            <w:tcW w:w="2602" w:type="dxa"/>
            <w:noWrap/>
            <w:vAlign w:val="bottom"/>
          </w:tcPr>
          <w:p w:rsidR="00A60250" w:rsidRPr="00D703F4" w:rsidRDefault="00A6025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Показатель оценивается по итогам год</w:t>
            </w:r>
            <w:proofErr w:type="gramStart"/>
            <w:r w:rsidRPr="00D703F4">
              <w:rPr>
                <w:color w:val="000000"/>
                <w:sz w:val="18"/>
                <w:szCs w:val="18"/>
                <w:lang w:eastAsia="ru-RU"/>
              </w:rPr>
              <w:t>а</w:t>
            </w:r>
            <w:r w:rsidR="00754395" w:rsidRPr="00D703F4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="00754395" w:rsidRPr="00D703F4">
              <w:rPr>
                <w:color w:val="000000"/>
                <w:sz w:val="18"/>
                <w:szCs w:val="18"/>
                <w:lang w:eastAsia="ru-RU"/>
              </w:rPr>
              <w:t xml:space="preserve">показатель уменьшился в связи с каникулярным временем)  </w:t>
            </w:r>
          </w:p>
        </w:tc>
      </w:tr>
      <w:tr w:rsidR="00A60250" w:rsidRPr="00D703F4" w:rsidTr="00A60250">
        <w:trPr>
          <w:trHeight w:val="20"/>
        </w:trPr>
        <w:tc>
          <w:tcPr>
            <w:tcW w:w="582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A60250" w:rsidRPr="00D703F4" w:rsidRDefault="00A60250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3.</w:t>
            </w:r>
          </w:p>
        </w:tc>
        <w:tc>
          <w:tcPr>
            <w:tcW w:w="2284" w:type="dxa"/>
          </w:tcPr>
          <w:p w:rsidR="00A60250" w:rsidRPr="00D703F4" w:rsidRDefault="00A60250" w:rsidP="002669D2">
            <w:pPr>
              <w:snapToGrid w:val="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Численность систематически </w:t>
            </w:r>
            <w:proofErr w:type="gramStart"/>
            <w:r w:rsidRPr="00D703F4">
              <w:rPr>
                <w:sz w:val="18"/>
                <w:szCs w:val="18"/>
              </w:rPr>
              <w:t>занимающихся</w:t>
            </w:r>
            <w:proofErr w:type="gramEnd"/>
            <w:r w:rsidRPr="00D703F4">
              <w:rPr>
                <w:sz w:val="18"/>
                <w:szCs w:val="18"/>
              </w:rPr>
              <w:t xml:space="preserve">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A60250" w:rsidRPr="00D703F4" w:rsidRDefault="00A60250" w:rsidP="002669D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A60250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1703E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D703F4" w:rsidP="003269E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-113,00</w:t>
            </w:r>
          </w:p>
        </w:tc>
        <w:tc>
          <w:tcPr>
            <w:tcW w:w="1255" w:type="dxa"/>
            <w:noWrap/>
            <w:vAlign w:val="center"/>
          </w:tcPr>
          <w:p w:rsidR="00A60250" w:rsidRPr="00D703F4" w:rsidRDefault="00D703F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71,03</w:t>
            </w:r>
          </w:p>
        </w:tc>
        <w:tc>
          <w:tcPr>
            <w:tcW w:w="1240" w:type="dxa"/>
            <w:noWrap/>
            <w:vAlign w:val="center"/>
          </w:tcPr>
          <w:p w:rsidR="00A60250" w:rsidRPr="00D703F4" w:rsidRDefault="00D703F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59,44</w:t>
            </w:r>
          </w:p>
        </w:tc>
        <w:tc>
          <w:tcPr>
            <w:tcW w:w="2602" w:type="dxa"/>
            <w:noWrap/>
            <w:vAlign w:val="bottom"/>
          </w:tcPr>
          <w:p w:rsidR="00A60250" w:rsidRPr="00D703F4" w:rsidRDefault="00A6025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Показатель оценивается по итогам года</w:t>
            </w:r>
            <w:r w:rsidR="001703E4" w:rsidRPr="00D703F4">
              <w:rPr>
                <w:color w:val="000000"/>
                <w:sz w:val="18"/>
                <w:szCs w:val="18"/>
                <w:lang w:eastAsia="ru-RU"/>
              </w:rPr>
              <w:t xml:space="preserve"> (показатель уменьшился в связи с каникулярным временем)  </w:t>
            </w:r>
          </w:p>
        </w:tc>
      </w:tr>
    </w:tbl>
    <w:p w:rsidR="00C04131" w:rsidRPr="003269E1" w:rsidRDefault="00C04131" w:rsidP="00C04131">
      <w:pPr>
        <w:rPr>
          <w:b/>
          <w:sz w:val="22"/>
          <w:szCs w:val="22"/>
        </w:rPr>
      </w:pPr>
    </w:p>
    <w:p w:rsidR="00C04131" w:rsidRDefault="00C04131" w:rsidP="00C04131">
      <w:pPr>
        <w:rPr>
          <w:b/>
          <w:sz w:val="22"/>
          <w:szCs w:val="22"/>
        </w:rPr>
      </w:pPr>
    </w:p>
    <w:p w:rsidR="00D703F4" w:rsidRPr="003269E1" w:rsidRDefault="00D703F4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b/>
          <w:sz w:val="22"/>
          <w:szCs w:val="22"/>
        </w:rPr>
      </w:pPr>
    </w:p>
    <w:p w:rsidR="00F63DB3" w:rsidRPr="003269E1" w:rsidRDefault="00F63DB3" w:rsidP="00C04131">
      <w:pPr>
        <w:rPr>
          <w:b/>
          <w:sz w:val="22"/>
          <w:szCs w:val="22"/>
        </w:rPr>
      </w:pPr>
    </w:p>
    <w:p w:rsidR="00F63DB3" w:rsidRPr="003269E1" w:rsidRDefault="00F63DB3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2.</w:t>
      </w:r>
      <w:r w:rsidRPr="003269E1"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 w:rsidR="00C04131" w:rsidRPr="003269E1" w:rsidRDefault="00C04131" w:rsidP="00C04131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388"/>
        <w:gridCol w:w="377"/>
        <w:gridCol w:w="504"/>
        <w:gridCol w:w="379"/>
        <w:gridCol w:w="2954"/>
        <w:gridCol w:w="91"/>
        <w:gridCol w:w="1739"/>
        <w:gridCol w:w="1096"/>
        <w:gridCol w:w="1418"/>
        <w:gridCol w:w="1417"/>
        <w:gridCol w:w="2410"/>
        <w:gridCol w:w="2410"/>
      </w:tblGrid>
      <w:tr w:rsidR="00C04131" w:rsidRPr="00D703F4" w:rsidTr="003269E1">
        <w:trPr>
          <w:trHeight w:val="20"/>
        </w:trPr>
        <w:tc>
          <w:tcPr>
            <w:tcW w:w="1648" w:type="dxa"/>
            <w:gridSpan w:val="4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Срок выполнения 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rStyle w:val="FontStyle45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Администрация города Кедрового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Регулярное обеспечение деятельности.</w:t>
            </w:r>
            <w:r w:rsidR="003815AD" w:rsidRPr="00D703F4">
              <w:rPr>
                <w:sz w:val="18"/>
                <w:szCs w:val="18"/>
              </w:rPr>
              <w:t xml:space="preserve"> Приобретение канцелярских, хозяйственных товаров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667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К 2020 г. количество </w:t>
            </w:r>
            <w:r w:rsidRPr="00D703F4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C04131" w:rsidRPr="00D703F4" w:rsidRDefault="00A007D4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Проведение соревнования, приобретение ТМЦ (пульки</w:t>
            </w:r>
            <w:r w:rsidR="003269E1" w:rsidRPr="00D703F4">
              <w:rPr>
                <w:sz w:val="18"/>
                <w:szCs w:val="18"/>
              </w:rPr>
              <w:t xml:space="preserve"> для стрельбы)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 xml:space="preserve">Обеспечение </w:t>
            </w:r>
            <w:r w:rsidRPr="00D703F4">
              <w:rPr>
                <w:sz w:val="18"/>
                <w:szCs w:val="18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D703F4">
              <w:rPr>
                <w:sz w:val="18"/>
                <w:szCs w:val="18"/>
              </w:rPr>
              <w:t>г-</w:t>
            </w:r>
            <w:proofErr w:type="gramEnd"/>
            <w:r w:rsidRPr="00D703F4">
              <w:rPr>
                <w:sz w:val="18"/>
                <w:szCs w:val="18"/>
              </w:rPr>
              <w:t xml:space="preserve"> закрытое административно – территориальное образование </w:t>
            </w:r>
            <w:proofErr w:type="spellStart"/>
            <w:r w:rsidRPr="00D703F4">
              <w:rPr>
                <w:sz w:val="18"/>
                <w:szCs w:val="18"/>
              </w:rPr>
              <w:lastRenderedPageBreak/>
              <w:t>Северск</w:t>
            </w:r>
            <w:proofErr w:type="spellEnd"/>
            <w:r w:rsidRPr="00D703F4">
              <w:rPr>
                <w:sz w:val="18"/>
                <w:szCs w:val="18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>МУ «Культура»</w:t>
            </w:r>
          </w:p>
          <w:p w:rsidR="009365E1" w:rsidRPr="00D703F4" w:rsidRDefault="009365E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Администрация города Кедрового</w:t>
            </w:r>
          </w:p>
          <w:p w:rsidR="009365E1" w:rsidRPr="00D703F4" w:rsidRDefault="009365E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 xml:space="preserve"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</w:t>
            </w:r>
            <w:r w:rsidRPr="00D703F4">
              <w:rPr>
                <w:rStyle w:val="FontStyle45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C04131" w:rsidRPr="00D703F4" w:rsidRDefault="00C04131" w:rsidP="007E3D78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 xml:space="preserve">Спортивная сборная приняла участие в областных сельских спортивных играх «Снежные узоры» в </w:t>
            </w:r>
            <w:r w:rsidR="007E3D78" w:rsidRPr="00D703F4">
              <w:rPr>
                <w:sz w:val="18"/>
                <w:szCs w:val="18"/>
              </w:rPr>
              <w:t>п. Белый Яр</w:t>
            </w:r>
            <w:r w:rsidR="00754395" w:rsidRPr="00D703F4">
              <w:rPr>
                <w:sz w:val="18"/>
                <w:szCs w:val="18"/>
              </w:rPr>
              <w:t xml:space="preserve">. В территориальных соревнованиях по волейболу в с. </w:t>
            </w:r>
            <w:proofErr w:type="gramStart"/>
            <w:r w:rsidR="00754395" w:rsidRPr="00D703F4">
              <w:rPr>
                <w:sz w:val="18"/>
                <w:szCs w:val="18"/>
              </w:rPr>
              <w:t>Подгорное</w:t>
            </w:r>
            <w:proofErr w:type="gramEnd"/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94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D703F4" w:rsidRDefault="007E3D78" w:rsidP="007E3D78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Женская сборная</w:t>
            </w:r>
            <w:r w:rsidR="00C04131" w:rsidRPr="00D703F4">
              <w:rPr>
                <w:sz w:val="18"/>
                <w:szCs w:val="18"/>
              </w:rPr>
              <w:t xml:space="preserve"> приняли участие в территориальных соревнованиях по волейболу «Северная звезда» в с</w:t>
            </w:r>
            <w:proofErr w:type="gramStart"/>
            <w:r w:rsidR="00C04131" w:rsidRPr="00D703F4">
              <w:rPr>
                <w:sz w:val="18"/>
                <w:szCs w:val="18"/>
              </w:rPr>
              <w:t>.П</w:t>
            </w:r>
            <w:proofErr w:type="gramEnd"/>
            <w:r w:rsidR="00C04131" w:rsidRPr="00D703F4">
              <w:rPr>
                <w:sz w:val="18"/>
                <w:szCs w:val="18"/>
              </w:rPr>
              <w:t>одгорное. Женская сборная 2 место</w:t>
            </w:r>
            <w:r w:rsidR="00311808" w:rsidRPr="00D703F4">
              <w:rPr>
                <w:sz w:val="18"/>
                <w:szCs w:val="18"/>
              </w:rPr>
              <w:t xml:space="preserve">, Межрайонный турнир по волейболу на кубок «Любови Ковригиной среди женских команд </w:t>
            </w:r>
            <w:proofErr w:type="gramStart"/>
            <w:r w:rsidR="00311808" w:rsidRPr="00D703F4">
              <w:rPr>
                <w:sz w:val="18"/>
                <w:szCs w:val="18"/>
              </w:rPr>
              <w:t>г</w:t>
            </w:r>
            <w:proofErr w:type="gramEnd"/>
            <w:r w:rsidR="00311808" w:rsidRPr="00D703F4">
              <w:rPr>
                <w:sz w:val="18"/>
                <w:szCs w:val="18"/>
              </w:rPr>
              <w:t xml:space="preserve">. Колпашево 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03F4"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015D10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Работы по договорам на </w:t>
            </w:r>
            <w:r w:rsidR="007C0196" w:rsidRPr="00D703F4">
              <w:rPr>
                <w:sz w:val="18"/>
                <w:szCs w:val="18"/>
              </w:rPr>
              <w:t>оказание коммунальных услуг выполнены</w:t>
            </w:r>
            <w:r w:rsidRPr="00D703F4">
              <w:rPr>
                <w:sz w:val="18"/>
                <w:szCs w:val="18"/>
              </w:rPr>
              <w:t xml:space="preserve">, </w:t>
            </w:r>
            <w:r w:rsidR="00311808" w:rsidRPr="00D703F4">
              <w:rPr>
                <w:sz w:val="18"/>
                <w:szCs w:val="18"/>
              </w:rPr>
              <w:t xml:space="preserve">работы по договорам ГПХ: чистка </w:t>
            </w:r>
            <w:r w:rsidR="00015D10" w:rsidRPr="00D703F4">
              <w:rPr>
                <w:sz w:val="18"/>
                <w:szCs w:val="18"/>
              </w:rPr>
              <w:t>хоккейной коробки от снега</w:t>
            </w:r>
            <w:r w:rsidR="00311808" w:rsidRPr="00D703F4">
              <w:rPr>
                <w:sz w:val="18"/>
                <w:szCs w:val="18"/>
              </w:rPr>
              <w:t xml:space="preserve">, </w:t>
            </w:r>
            <w:r w:rsidR="00015D10" w:rsidRPr="00D703F4">
              <w:rPr>
                <w:sz w:val="18"/>
                <w:szCs w:val="18"/>
              </w:rPr>
              <w:t xml:space="preserve">содержание лыжной трассы, </w:t>
            </w:r>
            <w:r w:rsidR="00311808" w:rsidRPr="00D703F4">
              <w:rPr>
                <w:sz w:val="18"/>
                <w:szCs w:val="18"/>
              </w:rPr>
              <w:t>выдача спортивного инвентаря</w:t>
            </w:r>
            <w:r w:rsidR="00015D10" w:rsidRPr="00D703F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Выпуск и приобретение рекламных плакатов, буклетов, брошюр, баннеров, статей о пропаганде </w:t>
            </w:r>
            <w:r w:rsidRPr="00D703F4">
              <w:rPr>
                <w:sz w:val="18"/>
                <w:szCs w:val="18"/>
              </w:rPr>
              <w:lastRenderedPageBreak/>
              <w:t>ЗОЖ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754395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 xml:space="preserve">В газете «В краю Кедровом» опубликовано </w:t>
            </w:r>
            <w:r w:rsidR="00754395" w:rsidRPr="00D703F4">
              <w:rPr>
                <w:sz w:val="18"/>
                <w:szCs w:val="18"/>
              </w:rPr>
              <w:t xml:space="preserve">13 </w:t>
            </w:r>
            <w:r w:rsidR="007E3D78" w:rsidRPr="00D703F4">
              <w:rPr>
                <w:sz w:val="18"/>
                <w:szCs w:val="18"/>
              </w:rPr>
              <w:t>статей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719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Развитие материально-технической ба</w:t>
            </w:r>
            <w:r w:rsidR="009365E1" w:rsidRPr="00D703F4">
              <w:rPr>
                <w:b/>
                <w:sz w:val="18"/>
                <w:szCs w:val="18"/>
              </w:rPr>
              <w:t>зы физической культуры и спорта, в том числе: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A60250" w:rsidRPr="00D703F4" w:rsidRDefault="00A60250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A60250" w:rsidRPr="00D703F4" w:rsidRDefault="00A60250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A60250" w:rsidRPr="00D703F4" w:rsidRDefault="00A60250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C04131" w:rsidRPr="00D703F4" w:rsidRDefault="003269E1" w:rsidP="00A60250">
            <w:pPr>
              <w:jc w:val="center"/>
              <w:rPr>
                <w:sz w:val="18"/>
                <w:szCs w:val="18"/>
                <w:highlight w:val="yellow"/>
              </w:rPr>
            </w:pPr>
            <w:r w:rsidRPr="00D703F4">
              <w:rPr>
                <w:sz w:val="18"/>
                <w:szCs w:val="18"/>
              </w:rPr>
              <w:t>Приобретение запланировано во 2-3 квартале</w:t>
            </w: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.</w:t>
            </w: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612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D703F4" w:rsidRDefault="00222FF7" w:rsidP="00222FF7">
            <w:pPr>
              <w:rPr>
                <w:sz w:val="18"/>
                <w:szCs w:val="18"/>
              </w:rPr>
            </w:pPr>
          </w:p>
          <w:p w:rsidR="009365E1" w:rsidRPr="00D703F4" w:rsidRDefault="009365E1" w:rsidP="00222FF7">
            <w:pPr>
              <w:rPr>
                <w:sz w:val="18"/>
                <w:szCs w:val="18"/>
              </w:rPr>
            </w:pPr>
          </w:p>
          <w:p w:rsidR="00C04131" w:rsidRPr="00D703F4" w:rsidRDefault="00C04131" w:rsidP="00222FF7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2017-20</w:t>
            </w:r>
            <w:r w:rsidR="009365E1" w:rsidRPr="00D703F4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D703F4">
              <w:rPr>
                <w:sz w:val="18"/>
                <w:szCs w:val="18"/>
              </w:rPr>
              <w:t>.К</w:t>
            </w:r>
            <w:proofErr w:type="gramEnd"/>
            <w:r w:rsidRPr="00D703F4">
              <w:rPr>
                <w:sz w:val="18"/>
                <w:szCs w:val="18"/>
              </w:rPr>
              <w:t>едровый, с.Пудино, ул.Горького, 8»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C04131" w:rsidRPr="00D703F4" w:rsidRDefault="00754395" w:rsidP="00E6400D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Объявлен аукцион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2A3D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 w:rsidR="00802A3D" w:rsidRPr="00D703F4" w:rsidRDefault="009365E1" w:rsidP="00802A3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802A3D" w:rsidRPr="00D703F4" w:rsidRDefault="00A60250" w:rsidP="007E3D78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Заключен договор, внесена предоплата. Строительство запланировано во 2-3 квартале</w:t>
            </w:r>
          </w:p>
        </w:tc>
        <w:tc>
          <w:tcPr>
            <w:tcW w:w="2410" w:type="dxa"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2A3D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 xml:space="preserve">Обеспечение деятельности Центра тестирования по выполнению видов испытаний, нормативов, требований к </w:t>
            </w:r>
            <w:r w:rsidRPr="00D703F4">
              <w:rPr>
                <w:b/>
                <w:sz w:val="18"/>
                <w:szCs w:val="18"/>
              </w:rPr>
              <w:lastRenderedPageBreak/>
              <w:t>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lastRenderedPageBreak/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 w:rsidR="00802A3D" w:rsidRPr="00D703F4" w:rsidRDefault="009365E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802A3D" w:rsidRPr="00D703F4" w:rsidRDefault="00754395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 мае проведен фестиваль ГТО для учащихся общеобразовательных школ</w:t>
            </w:r>
          </w:p>
        </w:tc>
        <w:tc>
          <w:tcPr>
            <w:tcW w:w="2410" w:type="dxa"/>
            <w:vAlign w:val="center"/>
          </w:tcPr>
          <w:p w:rsidR="00802A3D" w:rsidRPr="00D703F4" w:rsidRDefault="003269E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Фестиваль ГТО запланирован </w:t>
            </w:r>
            <w:proofErr w:type="gramStart"/>
            <w:r w:rsidRPr="00D703F4">
              <w:rPr>
                <w:sz w:val="18"/>
                <w:szCs w:val="18"/>
              </w:rPr>
              <w:t>на</w:t>
            </w:r>
            <w:proofErr w:type="gramEnd"/>
            <w:r w:rsidRPr="00D703F4">
              <w:rPr>
                <w:sz w:val="18"/>
                <w:szCs w:val="18"/>
              </w:rPr>
              <w:t xml:space="preserve"> </w:t>
            </w:r>
            <w:proofErr w:type="gramStart"/>
            <w:r w:rsidRPr="00D703F4">
              <w:rPr>
                <w:sz w:val="18"/>
                <w:szCs w:val="18"/>
              </w:rPr>
              <w:t>в</w:t>
            </w:r>
            <w:proofErr w:type="gramEnd"/>
            <w:r w:rsidRPr="00D703F4">
              <w:rPr>
                <w:sz w:val="18"/>
                <w:szCs w:val="18"/>
              </w:rPr>
              <w:t xml:space="preserve"> мае, ноябре</w:t>
            </w:r>
          </w:p>
        </w:tc>
      </w:tr>
      <w:tr w:rsidR="00222FF7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222FF7" w:rsidRPr="00D703F4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D703F4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22FF7" w:rsidRPr="00D703F4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 w:rsidR="00222FF7" w:rsidRPr="00D703F4" w:rsidRDefault="00222FF7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222FF7" w:rsidRPr="00D703F4" w:rsidRDefault="00222FF7" w:rsidP="00965217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39" w:type="dxa"/>
            <w:vAlign w:val="center"/>
          </w:tcPr>
          <w:p w:rsidR="00222FF7" w:rsidRPr="00D703F4" w:rsidRDefault="00222FF7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222FF7" w:rsidRPr="00D703F4" w:rsidRDefault="003841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222FF7" w:rsidRPr="00D703F4" w:rsidRDefault="003841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222FF7" w:rsidRPr="00D703F4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222FF7" w:rsidRPr="00D703F4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22FF7" w:rsidRPr="00D703F4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D703F4" w:rsidRDefault="006E4553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6E4553" w:rsidRPr="00D703F4" w:rsidRDefault="006E4553" w:rsidP="0096521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D703F4">
              <w:rPr>
                <w:sz w:val="18"/>
                <w:szCs w:val="18"/>
              </w:rPr>
              <w:t>округ</w:t>
            </w:r>
            <w:proofErr w:type="gramEnd"/>
            <w:r w:rsidRPr="00D703F4">
              <w:rPr>
                <w:sz w:val="18"/>
                <w:szCs w:val="18"/>
              </w:rPr>
              <w:t xml:space="preserve"> ЗАТО </w:t>
            </w:r>
            <w:proofErr w:type="spellStart"/>
            <w:r w:rsidRPr="00D703F4">
              <w:rPr>
                <w:sz w:val="18"/>
                <w:szCs w:val="18"/>
              </w:rPr>
              <w:t>Северск</w:t>
            </w:r>
            <w:proofErr w:type="spellEnd"/>
            <w:r w:rsidRPr="00D703F4">
              <w:rPr>
                <w:sz w:val="18"/>
                <w:szCs w:val="18"/>
              </w:rPr>
              <w:t>"</w:t>
            </w:r>
          </w:p>
        </w:tc>
        <w:tc>
          <w:tcPr>
            <w:tcW w:w="1739" w:type="dxa"/>
            <w:vAlign w:val="center"/>
          </w:tcPr>
          <w:p w:rsidR="006E4553" w:rsidRPr="00D703F4" w:rsidRDefault="006E4553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  <w:p w:rsidR="009365E1" w:rsidRPr="00D703F4" w:rsidRDefault="009365E1" w:rsidP="00384153">
            <w:pPr>
              <w:jc w:val="center"/>
              <w:rPr>
                <w:sz w:val="18"/>
                <w:szCs w:val="18"/>
              </w:rPr>
            </w:pPr>
          </w:p>
          <w:p w:rsidR="009365E1" w:rsidRPr="00D703F4" w:rsidRDefault="009365E1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365E1" w:rsidRPr="00D703F4">
              <w:rPr>
                <w:color w:val="000000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D703F4" w:rsidRDefault="009365E1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D703F4" w:rsidRDefault="006E4553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6E4553" w:rsidRPr="00D703F4" w:rsidRDefault="006E4553" w:rsidP="0096521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39" w:type="dxa"/>
            <w:vAlign w:val="center"/>
          </w:tcPr>
          <w:p w:rsidR="006E4553" w:rsidRPr="00D703F4" w:rsidRDefault="006E4553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  <w:p w:rsidR="009365E1" w:rsidRPr="00D703F4" w:rsidRDefault="009365E1" w:rsidP="00384153">
            <w:pPr>
              <w:jc w:val="center"/>
              <w:rPr>
                <w:sz w:val="18"/>
                <w:szCs w:val="18"/>
              </w:rPr>
            </w:pPr>
          </w:p>
          <w:p w:rsidR="009365E1" w:rsidRPr="00D703F4" w:rsidRDefault="009365E1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365E1" w:rsidRPr="00D703F4">
              <w:rPr>
                <w:color w:val="000000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D703F4" w:rsidRDefault="009365E1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r w:rsidRPr="00D703F4"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6E4553" w:rsidRPr="00D703F4" w:rsidRDefault="00015D10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Договор заключен.</w:t>
            </w:r>
            <w:r w:rsidR="00A60250" w:rsidRPr="00D703F4">
              <w:rPr>
                <w:sz w:val="18"/>
                <w:szCs w:val="18"/>
                <w:lang w:eastAsia="ru-RU"/>
              </w:rPr>
              <w:t xml:space="preserve"> Поставка запланирована во 2-3 квартале</w:t>
            </w:r>
          </w:p>
        </w:tc>
        <w:tc>
          <w:tcPr>
            <w:tcW w:w="2410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C04131" w:rsidRPr="003269E1" w:rsidRDefault="00C04131" w:rsidP="00C04131">
      <w:pPr>
        <w:jc w:val="both"/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3.</w:t>
      </w:r>
      <w:r w:rsidRPr="003269E1"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C04131" w:rsidRPr="003269E1" w:rsidRDefault="00C04131" w:rsidP="00C04131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D703F4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C04131" w:rsidRPr="00D703F4" w:rsidTr="002669D2">
        <w:trPr>
          <w:trHeight w:val="20"/>
        </w:trPr>
        <w:tc>
          <w:tcPr>
            <w:tcW w:w="89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Pr="00D703F4" w:rsidRDefault="003269E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т</w:t>
            </w:r>
            <w:r w:rsidR="00C04131" w:rsidRPr="00D703F4">
              <w:rPr>
                <w:sz w:val="18"/>
                <w:szCs w:val="18"/>
              </w:rPr>
              <w:t>ретий</w:t>
            </w:r>
            <w:r w:rsidRPr="00D703F4">
              <w:rPr>
                <w:sz w:val="18"/>
                <w:szCs w:val="18"/>
              </w:rPr>
              <w:t xml:space="preserve"> </w:t>
            </w:r>
            <w:r w:rsidR="00C04131" w:rsidRPr="00D703F4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Ра</w:t>
            </w:r>
            <w:r w:rsidRPr="00D703F4">
              <w:rPr>
                <w:rStyle w:val="FontStyle45"/>
                <w:sz w:val="18"/>
                <w:szCs w:val="18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</w:tbl>
    <w:p w:rsidR="00C04131" w:rsidRPr="003269E1" w:rsidRDefault="00C04131" w:rsidP="00C04131">
      <w:pPr>
        <w:pStyle w:val="ConsPlusTitle"/>
        <w:widowControl/>
        <w:jc w:val="both"/>
        <w:rPr>
          <w:sz w:val="22"/>
          <w:szCs w:val="22"/>
        </w:rPr>
      </w:pPr>
    </w:p>
    <w:p w:rsidR="00C04131" w:rsidRPr="003269E1" w:rsidRDefault="00C04131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Default="0061499E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Pr="003269E1" w:rsidRDefault="00D703F4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802A3D" w:rsidRDefault="00802A3D" w:rsidP="00802A3D">
      <w:pPr>
        <w:rPr>
          <w:b/>
          <w:sz w:val="22"/>
          <w:szCs w:val="22"/>
          <w:lang w:eastAsia="ru-RU"/>
        </w:rPr>
      </w:pPr>
    </w:p>
    <w:p w:rsidR="00E21270" w:rsidRPr="003269E1" w:rsidRDefault="00E21270" w:rsidP="00802A3D">
      <w:pPr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4. </w:t>
      </w:r>
      <w:hyperlink r:id="rId6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D703F4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 исполнения к плану на отчетный  период</w:t>
            </w:r>
          </w:p>
        </w:tc>
      </w:tr>
      <w:tr w:rsidR="00C04131" w:rsidRPr="00D703F4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rStyle w:val="a4"/>
                <w:color w:val="000000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</w:tbl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F6223E">
      <w:pPr>
        <w:jc w:val="center"/>
        <w:rPr>
          <w:b/>
          <w:sz w:val="22"/>
          <w:szCs w:val="22"/>
          <w:lang w:eastAsia="ru-RU"/>
        </w:rPr>
      </w:pPr>
    </w:p>
    <w:p w:rsidR="00D703F4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D703F4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D703F4" w:rsidRPr="003269E1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E21270">
      <w:pPr>
        <w:rPr>
          <w:b/>
          <w:sz w:val="22"/>
          <w:szCs w:val="22"/>
          <w:lang w:eastAsia="ru-RU"/>
        </w:rPr>
      </w:pPr>
    </w:p>
    <w:p w:rsidR="00F6223E" w:rsidRPr="003269E1" w:rsidRDefault="00F6223E" w:rsidP="00E21270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lastRenderedPageBreak/>
        <w:t>Форма 5.</w:t>
      </w:r>
      <w:r w:rsidR="0061499E" w:rsidRPr="003269E1">
        <w:rPr>
          <w:b/>
          <w:sz w:val="22"/>
          <w:szCs w:val="22"/>
          <w:lang w:eastAsia="ru-RU"/>
        </w:rPr>
        <w:t xml:space="preserve"> </w:t>
      </w:r>
      <w:hyperlink r:id="rId7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D703F4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D703F4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D703F4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146" w:rsidRPr="00D703F4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32373"/>
            <w:r w:rsidRPr="00D7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  <w:p w:rsidR="00FF5146" w:rsidRPr="00D703F4" w:rsidRDefault="00FF5146" w:rsidP="002669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F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10309,09</w:t>
            </w:r>
          </w:p>
        </w:tc>
        <w:tc>
          <w:tcPr>
            <w:tcW w:w="1275" w:type="dxa"/>
            <w:noWrap/>
            <w:vAlign w:val="bottom"/>
          </w:tcPr>
          <w:p w:rsidR="00FF5146" w:rsidRPr="00D703F4" w:rsidRDefault="002F08F4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2711,54</w:t>
            </w:r>
          </w:p>
        </w:tc>
        <w:tc>
          <w:tcPr>
            <w:tcW w:w="993" w:type="dxa"/>
            <w:noWrap/>
            <w:vAlign w:val="bottom"/>
          </w:tcPr>
          <w:p w:rsidR="00FF5146" w:rsidRPr="00D703F4" w:rsidRDefault="002F08F4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1777,21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C55E4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C55E41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65,54</w:t>
            </w:r>
          </w:p>
        </w:tc>
      </w:tr>
      <w:tr w:rsidR="00FF5146" w:rsidRPr="00D703F4" w:rsidTr="00FF5146">
        <w:trPr>
          <w:trHeight w:val="480"/>
        </w:trPr>
        <w:tc>
          <w:tcPr>
            <w:tcW w:w="470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10107,09</w:t>
            </w:r>
          </w:p>
        </w:tc>
        <w:tc>
          <w:tcPr>
            <w:tcW w:w="1275" w:type="dxa"/>
            <w:noWrap/>
            <w:vAlign w:val="bottom"/>
          </w:tcPr>
          <w:p w:rsidR="00FF5146" w:rsidRPr="00D703F4" w:rsidRDefault="002F08F4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2509,54</w:t>
            </w:r>
          </w:p>
        </w:tc>
        <w:tc>
          <w:tcPr>
            <w:tcW w:w="993" w:type="dxa"/>
            <w:noWrap/>
            <w:vAlign w:val="bottom"/>
          </w:tcPr>
          <w:p w:rsidR="00FF5146" w:rsidRPr="00D703F4" w:rsidRDefault="002F08F4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1752,21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17,34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69,82</w:t>
            </w:r>
          </w:p>
        </w:tc>
      </w:tr>
      <w:tr w:rsidR="00FF5146" w:rsidRPr="00D703F4" w:rsidTr="002669D2">
        <w:trPr>
          <w:trHeight w:val="480"/>
        </w:trPr>
        <w:tc>
          <w:tcPr>
            <w:tcW w:w="470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b/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bottom"/>
          </w:tcPr>
          <w:p w:rsidR="00FF5146" w:rsidRPr="00D703F4" w:rsidRDefault="00FF5146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1275" w:type="dxa"/>
            <w:noWrap/>
            <w:vAlign w:val="bottom"/>
          </w:tcPr>
          <w:p w:rsidR="00FF5146" w:rsidRPr="00D703F4" w:rsidRDefault="002F08F4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993" w:type="dxa"/>
            <w:noWrap/>
            <w:vAlign w:val="bottom"/>
          </w:tcPr>
          <w:p w:rsidR="00FF5146" w:rsidRPr="00D703F4" w:rsidRDefault="002F08F4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12,38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12,38</w:t>
            </w:r>
          </w:p>
        </w:tc>
      </w:tr>
      <w:bookmarkEnd w:id="0"/>
      <w:tr w:rsidR="00143587" w:rsidRPr="00D703F4" w:rsidTr="002669D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rPr>
                <w:sz w:val="18"/>
                <w:szCs w:val="18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F08F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1412,27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F08F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773,41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F08F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  <w:lang w:eastAsia="ru-RU"/>
              </w:rPr>
              <w:t>636,93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14358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14358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82,35</w:t>
            </w:r>
          </w:p>
        </w:tc>
      </w:tr>
      <w:tr w:rsidR="00143587" w:rsidRPr="00D703F4" w:rsidTr="002669D2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143587" w:rsidRPr="00D703F4" w:rsidRDefault="00143587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1412,27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773,41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636,93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82,35</w:t>
            </w:r>
          </w:p>
        </w:tc>
      </w:tr>
      <w:tr w:rsidR="00143587" w:rsidRPr="00D703F4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830,78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394,15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320,38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38,56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81,28</w:t>
            </w:r>
          </w:p>
        </w:tc>
      </w:tr>
      <w:tr w:rsidR="00143587" w:rsidRPr="00D703F4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305,70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177,40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146,81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48,02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82,76</w:t>
            </w:r>
          </w:p>
        </w:tc>
      </w:tr>
      <w:tr w:rsidR="00143587" w:rsidRPr="00D703F4" w:rsidTr="002669D2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170,77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96,84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101,94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59,69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105,27</w:t>
            </w:r>
          </w:p>
        </w:tc>
      </w:tr>
      <w:tr w:rsidR="00143587" w:rsidRPr="00D703F4" w:rsidTr="002669D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D703F4">
              <w:rPr>
                <w:sz w:val="18"/>
                <w:szCs w:val="18"/>
              </w:rPr>
              <w:t>г-</w:t>
            </w:r>
            <w:proofErr w:type="gramEnd"/>
            <w:r w:rsidRPr="00D703F4">
              <w:rPr>
                <w:sz w:val="18"/>
                <w:szCs w:val="18"/>
              </w:rPr>
              <w:t xml:space="preserve"> закрытое административно – территориальное образование </w:t>
            </w:r>
            <w:proofErr w:type="spellStart"/>
            <w:r w:rsidRPr="00D703F4">
              <w:rPr>
                <w:sz w:val="18"/>
                <w:szCs w:val="18"/>
              </w:rPr>
              <w:t>Северск</w:t>
            </w:r>
            <w:proofErr w:type="spellEnd"/>
            <w:r w:rsidRPr="00D703F4">
              <w:rPr>
                <w:sz w:val="18"/>
                <w:szCs w:val="18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val="en-US" w:eastAsia="ru-RU"/>
              </w:rPr>
              <w:t>80</w:t>
            </w: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47267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73,75</w:t>
            </w:r>
          </w:p>
        </w:tc>
      </w:tr>
      <w:tr w:rsidR="00143587" w:rsidRPr="00D703F4" w:rsidTr="002669D2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73,75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73,75</w:t>
            </w:r>
          </w:p>
        </w:tc>
      </w:tr>
      <w:tr w:rsidR="00143587" w:rsidRPr="00D703F4" w:rsidTr="002669D2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Участие спортивных сборных команд </w:t>
            </w:r>
            <w:proofErr w:type="gramStart"/>
            <w:r w:rsidRPr="00D703F4">
              <w:rPr>
                <w:sz w:val="18"/>
                <w:szCs w:val="18"/>
              </w:rPr>
              <w:t>в</w:t>
            </w:r>
            <w:proofErr w:type="gramEnd"/>
          </w:p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 областных, зональных, региональных </w:t>
            </w:r>
            <w:proofErr w:type="gramStart"/>
            <w:r w:rsidRPr="00D703F4">
              <w:rPr>
                <w:sz w:val="18"/>
                <w:szCs w:val="18"/>
              </w:rPr>
              <w:t>соревнованиях</w:t>
            </w:r>
            <w:proofErr w:type="gramEnd"/>
            <w:r w:rsidRPr="00D703F4">
              <w:rPr>
                <w:sz w:val="18"/>
                <w:szCs w:val="18"/>
              </w:rPr>
              <w:t xml:space="preserve">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35,17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35,17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268,07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157,07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130,35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48,63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82,99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30,62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7865,69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621,03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3E795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62,10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D703F4">
              <w:rPr>
                <w:sz w:val="18"/>
                <w:szCs w:val="18"/>
              </w:rPr>
              <w:t>.К</w:t>
            </w:r>
            <w:proofErr w:type="gramEnd"/>
            <w:r w:rsidRPr="00D703F4">
              <w:rPr>
                <w:sz w:val="18"/>
                <w:szCs w:val="18"/>
              </w:rPr>
              <w:t>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6865,69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Строительство хоккейной коробки на территории г. </w:t>
            </w:r>
            <w:proofErr w:type="gramStart"/>
            <w:r w:rsidRPr="00D703F4">
              <w:rPr>
                <w:sz w:val="18"/>
                <w:szCs w:val="18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621,03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62,10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62,10</w:t>
            </w:r>
          </w:p>
        </w:tc>
      </w:tr>
      <w:tr w:rsidR="00143587" w:rsidRPr="00D703F4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D703F4">
              <w:rPr>
                <w:sz w:val="18"/>
                <w:szCs w:val="18"/>
              </w:rPr>
              <w:t>МУ «Культура»</w:t>
            </w:r>
            <w:bookmarkEnd w:id="1"/>
            <w:bookmarkEnd w:id="2"/>
            <w:bookmarkEnd w:id="3"/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9A141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bookmarkStart w:id="4" w:name="_Hlk730492"/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Основное мероприятие "Обеспечение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bookmarkEnd w:id="4"/>
      <w:tr w:rsidR="00143587" w:rsidRPr="00D703F4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07</w:t>
            </w:r>
          </w:p>
        </w:tc>
        <w:tc>
          <w:tcPr>
            <w:tcW w:w="387" w:type="dxa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Обеспечение условий для реализации Всероссийского </w:t>
            </w:r>
            <w:r w:rsidRPr="00D703F4">
              <w:rPr>
                <w:sz w:val="18"/>
                <w:szCs w:val="18"/>
              </w:rPr>
              <w:lastRenderedPageBreak/>
              <w:t>физкультурно-спортивного комплекса "Готов к труду и обороне" (ГТО)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67758E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67758E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3587" w:rsidRPr="00D703F4" w:rsidTr="00FF5146">
        <w:trPr>
          <w:trHeight w:val="560"/>
        </w:trPr>
        <w:tc>
          <w:tcPr>
            <w:tcW w:w="470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bookmarkStart w:id="5" w:name="_Hlk730738"/>
            <w:r w:rsidRPr="00D703F4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143587" w:rsidRPr="00D703F4" w:rsidRDefault="00143587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 xml:space="preserve">Основное мероприятие "Приобретение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D703F4">
              <w:rPr>
                <w:b/>
                <w:sz w:val="18"/>
                <w:szCs w:val="18"/>
              </w:rPr>
              <w:t>округ</w:t>
            </w:r>
            <w:proofErr w:type="gramEnd"/>
            <w:r w:rsidRPr="00D703F4">
              <w:rPr>
                <w:b/>
                <w:sz w:val="18"/>
                <w:szCs w:val="18"/>
              </w:rPr>
              <w:t xml:space="preserve"> ЗАТО </w:t>
            </w:r>
            <w:proofErr w:type="spellStart"/>
            <w:r w:rsidRPr="00D703F4">
              <w:rPr>
                <w:b/>
                <w:sz w:val="18"/>
                <w:szCs w:val="18"/>
              </w:rPr>
              <w:t>Северск</w:t>
            </w:r>
            <w:proofErr w:type="spellEnd"/>
            <w:r w:rsidRPr="00D703F4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5920C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51,77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5920C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51,77</w:t>
            </w:r>
          </w:p>
        </w:tc>
      </w:tr>
      <w:bookmarkEnd w:id="5"/>
      <w:tr w:rsidR="00143587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87" w:rsidRPr="00D703F4" w:rsidRDefault="0014358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5920C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12,38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5920C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12,38</w:t>
            </w:r>
          </w:p>
        </w:tc>
      </w:tr>
      <w:tr w:rsidR="00143587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3587" w:rsidRPr="00D703F4" w:rsidRDefault="0014358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87" w:rsidRPr="00D703F4" w:rsidRDefault="00143587" w:rsidP="00FF5146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532,00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532,00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111DF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5920C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66,73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5920C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66,73</w:t>
            </w:r>
          </w:p>
        </w:tc>
      </w:tr>
      <w:tr w:rsidR="00143587" w:rsidRPr="00D703F4" w:rsidTr="000A5F4D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143587" w:rsidRPr="00D703F4" w:rsidRDefault="00143587" w:rsidP="000A5F4D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734,00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51,77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51,77</w:t>
            </w:r>
          </w:p>
        </w:tc>
      </w:tr>
      <w:tr w:rsidR="00143587" w:rsidRPr="00D703F4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87" w:rsidRPr="00D703F4" w:rsidRDefault="0014358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12,38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12,38</w:t>
            </w:r>
          </w:p>
        </w:tc>
      </w:tr>
      <w:tr w:rsidR="00143587" w:rsidRPr="00D703F4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3587" w:rsidRPr="00D703F4" w:rsidRDefault="0014358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3587" w:rsidRPr="00D703F4" w:rsidRDefault="0014358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3587" w:rsidRPr="00D703F4" w:rsidRDefault="0014358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532,00</w:t>
            </w:r>
          </w:p>
        </w:tc>
        <w:tc>
          <w:tcPr>
            <w:tcW w:w="1275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532,00</w:t>
            </w:r>
          </w:p>
        </w:tc>
        <w:tc>
          <w:tcPr>
            <w:tcW w:w="993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1417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66,73</w:t>
            </w:r>
          </w:p>
        </w:tc>
        <w:tc>
          <w:tcPr>
            <w:tcW w:w="1418" w:type="dxa"/>
            <w:noWrap/>
            <w:vAlign w:val="center"/>
          </w:tcPr>
          <w:p w:rsidR="00143587" w:rsidRPr="00D703F4" w:rsidRDefault="0014358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66,73</w:t>
            </w:r>
          </w:p>
        </w:tc>
      </w:tr>
    </w:tbl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br w:type="page"/>
      </w:r>
      <w:r w:rsidRPr="003269E1">
        <w:rPr>
          <w:b/>
          <w:sz w:val="22"/>
          <w:szCs w:val="22"/>
          <w:lang w:eastAsia="ru-RU"/>
        </w:rPr>
        <w:lastRenderedPageBreak/>
        <w:t>Форма 6.</w:t>
      </w:r>
      <w:hyperlink r:id="rId8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B70F12" w:rsidRPr="003269E1" w:rsidRDefault="00B70F12" w:rsidP="00F6223E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6223E" w:rsidRPr="00D703F4" w:rsidTr="002669D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D703F4" w:rsidTr="002669D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D703F4" w:rsidRDefault="00F6223E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>Развитие физической культуры,</w:t>
            </w:r>
            <w:r w:rsidR="005D458E" w:rsidRPr="00D703F4">
              <w:rPr>
                <w:b/>
                <w:kern w:val="32"/>
                <w:sz w:val="18"/>
                <w:szCs w:val="18"/>
              </w:rPr>
              <w:t xml:space="preserve"> </w:t>
            </w:r>
            <w:r w:rsidRPr="00D703F4">
              <w:rPr>
                <w:b/>
                <w:kern w:val="32"/>
                <w:sz w:val="18"/>
                <w:szCs w:val="18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D703F4" w:rsidRDefault="00F6223E" w:rsidP="002669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F514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10309,09</w:t>
            </w:r>
          </w:p>
        </w:tc>
        <w:tc>
          <w:tcPr>
            <w:tcW w:w="1480" w:type="dxa"/>
            <w:noWrap/>
            <w:vAlign w:val="center"/>
          </w:tcPr>
          <w:p w:rsidR="00F6223E" w:rsidRPr="00D703F4" w:rsidRDefault="005920C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1777,21</w:t>
            </w:r>
          </w:p>
        </w:tc>
        <w:tc>
          <w:tcPr>
            <w:tcW w:w="1540" w:type="dxa"/>
            <w:noWrap/>
            <w:vAlign w:val="center"/>
          </w:tcPr>
          <w:p w:rsidR="00F6223E" w:rsidRPr="00D703F4" w:rsidRDefault="005920C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17,24</w:t>
            </w: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3269E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F514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4056,69</w:t>
            </w:r>
          </w:p>
        </w:tc>
        <w:tc>
          <w:tcPr>
            <w:tcW w:w="1480" w:type="dxa"/>
            <w:noWrap/>
            <w:vAlign w:val="center"/>
          </w:tcPr>
          <w:p w:rsidR="00F6223E" w:rsidRPr="00D703F4" w:rsidRDefault="005920C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1271,40</w:t>
            </w:r>
          </w:p>
        </w:tc>
        <w:tc>
          <w:tcPr>
            <w:tcW w:w="1540" w:type="dxa"/>
            <w:noWrap/>
            <w:vAlign w:val="center"/>
          </w:tcPr>
          <w:p w:rsidR="00F6223E" w:rsidRPr="00D703F4" w:rsidRDefault="005920C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31,34</w:t>
            </w: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D703F4" w:rsidRDefault="00FF514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6252,40</w:t>
            </w:r>
          </w:p>
        </w:tc>
        <w:tc>
          <w:tcPr>
            <w:tcW w:w="1480" w:type="dxa"/>
            <w:noWrap/>
            <w:vAlign w:val="center"/>
          </w:tcPr>
          <w:p w:rsidR="00F6223E" w:rsidRPr="00D703F4" w:rsidRDefault="005920C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505,81</w:t>
            </w:r>
          </w:p>
        </w:tc>
        <w:tc>
          <w:tcPr>
            <w:tcW w:w="1540" w:type="dxa"/>
            <w:noWrap/>
            <w:vAlign w:val="center"/>
          </w:tcPr>
          <w:p w:rsidR="00F6223E" w:rsidRPr="00D703F4" w:rsidRDefault="005920C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8,09</w:t>
            </w: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4E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Pr="003269E1" w:rsidRDefault="00F6223E" w:rsidP="00F6223E">
      <w:pPr>
        <w:rPr>
          <w:sz w:val="22"/>
          <w:szCs w:val="22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D703F4" w:rsidRDefault="00D703F4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Pr="003269E1" w:rsidRDefault="002710B3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E21270" w:rsidRDefault="00E21270" w:rsidP="00E6400D">
      <w:pPr>
        <w:rPr>
          <w:b/>
          <w:sz w:val="22"/>
          <w:szCs w:val="22"/>
          <w:lang w:eastAsia="ru-RU"/>
        </w:rPr>
      </w:pPr>
    </w:p>
    <w:p w:rsidR="00E6400D" w:rsidRPr="003269E1" w:rsidRDefault="00E6400D" w:rsidP="00E6400D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9" w:history="1">
        <w:r w:rsidRPr="003269E1">
          <w:rPr>
            <w:sz w:val="22"/>
            <w:szCs w:val="22"/>
            <w:lang w:eastAsia="ru-RU"/>
          </w:rPr>
          <w:t>Сведения</w:t>
        </w:r>
      </w:hyperlink>
      <w:r w:rsidRPr="003269E1"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3269E1" w:rsidRDefault="00E6400D" w:rsidP="00E6400D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6400D" w:rsidRPr="002710B3" w:rsidTr="002669D2">
        <w:trPr>
          <w:trHeight w:val="20"/>
        </w:trPr>
        <w:tc>
          <w:tcPr>
            <w:tcW w:w="50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710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710B3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710B3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 w:rsidR="00F2443C" w:rsidRPr="002710B3" w:rsidTr="002669D2">
        <w:trPr>
          <w:trHeight w:val="20"/>
        </w:trPr>
        <w:tc>
          <w:tcPr>
            <w:tcW w:w="500" w:type="dxa"/>
            <w:noWrap/>
          </w:tcPr>
          <w:p w:rsidR="00F2443C" w:rsidRPr="002710B3" w:rsidRDefault="0032763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2710B3" w:rsidRDefault="0032763C" w:rsidP="0032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F2443C" w:rsidRPr="002710B3" w:rsidRDefault="0032763C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F2443C" w:rsidRPr="002710B3" w:rsidRDefault="0032763C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F2443C" w:rsidRPr="002710B3" w:rsidRDefault="0032763C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C26C6A" w:rsidRPr="003269E1" w:rsidRDefault="00C26C6A" w:rsidP="00C04131">
      <w:pPr>
        <w:jc w:val="center"/>
        <w:rPr>
          <w:b/>
          <w:sz w:val="22"/>
          <w:szCs w:val="22"/>
          <w:lang w:eastAsia="ru-RU"/>
        </w:rPr>
      </w:pPr>
    </w:p>
    <w:p w:rsidR="00C26C6A" w:rsidRDefault="00C26C6A" w:rsidP="00C04131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E21270" w:rsidRPr="003269E1" w:rsidRDefault="00E21270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0C5218">
      <w:pPr>
        <w:rPr>
          <w:b/>
          <w:sz w:val="22"/>
          <w:szCs w:val="22"/>
          <w:lang w:eastAsia="ru-RU"/>
        </w:rPr>
      </w:pPr>
    </w:p>
    <w:p w:rsidR="00C26C6A" w:rsidRPr="003269E1" w:rsidRDefault="00C26C6A" w:rsidP="000C5218">
      <w:pPr>
        <w:rPr>
          <w:b/>
          <w:sz w:val="22"/>
          <w:szCs w:val="22"/>
          <w:lang w:eastAsia="ru-RU"/>
        </w:rPr>
      </w:pPr>
    </w:p>
    <w:p w:rsidR="000C5218" w:rsidRPr="003269E1" w:rsidRDefault="00F32743" w:rsidP="000C52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Аналитическая записка</w:t>
      </w:r>
    </w:p>
    <w:p w:rsidR="000C5218" w:rsidRPr="003269E1" w:rsidRDefault="000C5218" w:rsidP="000C5218">
      <w:pPr>
        <w:ind w:firstLine="708"/>
        <w:jc w:val="center"/>
        <w:rPr>
          <w:b/>
          <w:sz w:val="22"/>
          <w:szCs w:val="22"/>
        </w:rPr>
      </w:pPr>
      <w:r w:rsidRPr="003269E1">
        <w:rPr>
          <w:b/>
          <w:sz w:val="22"/>
          <w:szCs w:val="22"/>
        </w:rPr>
        <w:t>о ходе реализации муниципальной программы</w:t>
      </w:r>
    </w:p>
    <w:p w:rsidR="00932E49" w:rsidRPr="003269E1" w:rsidRDefault="000C5218" w:rsidP="000C5218">
      <w:pPr>
        <w:jc w:val="center"/>
        <w:rPr>
          <w:sz w:val="22"/>
          <w:szCs w:val="22"/>
        </w:rPr>
      </w:pPr>
      <w:r w:rsidRPr="003269E1">
        <w:rPr>
          <w:b/>
          <w:sz w:val="22"/>
          <w:szCs w:val="22"/>
          <w:lang w:eastAsia="ru-RU"/>
        </w:rPr>
        <w:t>«</w:t>
      </w:r>
      <w:r w:rsidRPr="003269E1">
        <w:rPr>
          <w:b/>
          <w:kern w:val="32"/>
          <w:sz w:val="22"/>
          <w:szCs w:val="2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 w:rsidR="0061499E" w:rsidRPr="003269E1" w:rsidRDefault="0061499E" w:rsidP="0061499E">
      <w:pPr>
        <w:ind w:firstLine="360"/>
        <w:jc w:val="both"/>
        <w:rPr>
          <w:sz w:val="22"/>
          <w:szCs w:val="22"/>
        </w:rPr>
      </w:pPr>
      <w:r w:rsidRPr="003269E1">
        <w:rPr>
          <w:sz w:val="22"/>
          <w:szCs w:val="22"/>
        </w:rPr>
        <w:t xml:space="preserve">За </w:t>
      </w:r>
      <w:r w:rsidR="00754395">
        <w:rPr>
          <w:sz w:val="22"/>
          <w:szCs w:val="22"/>
        </w:rPr>
        <w:t>2</w:t>
      </w:r>
      <w:r w:rsidR="005A467D" w:rsidRPr="003269E1">
        <w:rPr>
          <w:sz w:val="22"/>
          <w:szCs w:val="22"/>
        </w:rPr>
        <w:t xml:space="preserve"> квартал 2019</w:t>
      </w:r>
      <w:r w:rsidRPr="003269E1">
        <w:rPr>
          <w:sz w:val="22"/>
          <w:szCs w:val="22"/>
        </w:rPr>
        <w:t xml:space="preserve"> год было проведено </w:t>
      </w:r>
      <w:r w:rsidR="00754395">
        <w:rPr>
          <w:sz w:val="22"/>
          <w:szCs w:val="22"/>
        </w:rPr>
        <w:t>15</w:t>
      </w:r>
      <w:r w:rsidR="005A467D" w:rsidRPr="003269E1">
        <w:rPr>
          <w:sz w:val="22"/>
          <w:szCs w:val="22"/>
        </w:rPr>
        <w:t xml:space="preserve"> </w:t>
      </w:r>
      <w:r w:rsidRPr="003269E1">
        <w:rPr>
          <w:sz w:val="22"/>
          <w:szCs w:val="22"/>
        </w:rPr>
        <w:t xml:space="preserve">физкультурно-оздоровительных и спортивно-массовых, мероприятий (в том числе Всероссийская массовая лыжная гонка «Лыжня России») всего в мероприятии приняли участие около </w:t>
      </w:r>
      <w:r w:rsidR="00754395">
        <w:rPr>
          <w:sz w:val="22"/>
          <w:szCs w:val="22"/>
        </w:rPr>
        <w:t>583</w:t>
      </w:r>
      <w:r w:rsidRPr="003269E1">
        <w:rPr>
          <w:sz w:val="22"/>
          <w:szCs w:val="22"/>
        </w:rPr>
        <w:t xml:space="preserve"> человек. </w:t>
      </w:r>
    </w:p>
    <w:p w:rsidR="0061499E" w:rsidRPr="003269E1" w:rsidRDefault="0061499E" w:rsidP="0061499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>В январе женская сборная приняла участие в ежегодном межрайонном турнире по волейболу «Северная звезда» с. Подгорное, заняв второе место, всего в турнире приняло участие 5 команд.</w:t>
      </w:r>
    </w:p>
    <w:p w:rsidR="005A467D" w:rsidRPr="003269E1" w:rsidRDefault="005A467D" w:rsidP="0061499E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ab/>
        <w:t>В феврале женская сбор</w:t>
      </w:r>
      <w:r w:rsidR="00A60250" w:rsidRPr="003269E1">
        <w:rPr>
          <w:rFonts w:ascii="Times New Roman" w:hAnsi="Times New Roman" w:cs="Times New Roman"/>
        </w:rPr>
        <w:t>ная приняла участие в межрайонном турни</w:t>
      </w:r>
      <w:r w:rsidRPr="003269E1">
        <w:rPr>
          <w:rFonts w:ascii="Times New Roman" w:hAnsi="Times New Roman" w:cs="Times New Roman"/>
        </w:rPr>
        <w:t xml:space="preserve">ре по волейболу </w:t>
      </w:r>
      <w:r w:rsidRPr="003269E1">
        <w:rPr>
          <w:rFonts w:ascii="Times New Roman" w:hAnsi="Times New Roman" w:cs="Times New Roman"/>
          <w:shd w:val="clear" w:color="auto" w:fill="FFFFFF"/>
        </w:rPr>
        <w:t>на Кубок памяти «Любови Ковригиной».</w:t>
      </w:r>
    </w:p>
    <w:p w:rsidR="0061499E" w:rsidRDefault="0061499E" w:rsidP="0061499E">
      <w:pPr>
        <w:ind w:firstLine="708"/>
        <w:jc w:val="both"/>
        <w:rPr>
          <w:sz w:val="22"/>
          <w:szCs w:val="22"/>
          <w:shd w:val="clear" w:color="auto" w:fill="FFFFFF"/>
        </w:rPr>
      </w:pPr>
      <w:r w:rsidRPr="003269E1">
        <w:rPr>
          <w:sz w:val="22"/>
          <w:szCs w:val="22"/>
        </w:rPr>
        <w:t xml:space="preserve">В </w:t>
      </w:r>
      <w:r w:rsidR="005A467D" w:rsidRPr="003269E1">
        <w:rPr>
          <w:sz w:val="22"/>
          <w:szCs w:val="22"/>
        </w:rPr>
        <w:t>марте</w:t>
      </w:r>
      <w:r w:rsidRPr="003269E1">
        <w:rPr>
          <w:sz w:val="22"/>
          <w:szCs w:val="22"/>
        </w:rPr>
        <w:t xml:space="preserve"> сборная команда МО «Город Кедровый» приняла участие в </w:t>
      </w:r>
      <w:r w:rsidRPr="003269E1">
        <w:rPr>
          <w:sz w:val="22"/>
          <w:szCs w:val="22"/>
          <w:shd w:val="clear" w:color="auto" w:fill="FFFFFF"/>
        </w:rPr>
        <w:t>XXXI</w:t>
      </w:r>
      <w:r w:rsidR="005A467D" w:rsidRPr="003269E1">
        <w:rPr>
          <w:sz w:val="22"/>
          <w:szCs w:val="22"/>
          <w:shd w:val="clear" w:color="auto" w:fill="FFFFFF"/>
          <w:lang w:val="en-US"/>
        </w:rPr>
        <w:t>I</w:t>
      </w:r>
      <w:r w:rsidRPr="003269E1">
        <w:rPr>
          <w:sz w:val="22"/>
          <w:szCs w:val="22"/>
          <w:shd w:val="clear" w:color="auto" w:fill="FFFFFF"/>
        </w:rPr>
        <w:t xml:space="preserve">V областных зимних сельских спортивных игр «Снежные узоры» в  </w:t>
      </w:r>
      <w:r w:rsidR="00C12D7E" w:rsidRPr="003269E1">
        <w:rPr>
          <w:sz w:val="22"/>
          <w:szCs w:val="22"/>
          <w:shd w:val="clear" w:color="auto" w:fill="FFFFFF"/>
        </w:rPr>
        <w:t xml:space="preserve">п. Белый Яр, </w:t>
      </w:r>
      <w:r w:rsidRPr="003269E1">
        <w:rPr>
          <w:sz w:val="22"/>
          <w:szCs w:val="22"/>
          <w:shd w:val="clear" w:color="auto" w:fill="FFFFFF"/>
        </w:rPr>
        <w:t>в лыжных гонках</w:t>
      </w:r>
      <w:r w:rsidR="00C12D7E" w:rsidRPr="003269E1">
        <w:rPr>
          <w:sz w:val="22"/>
          <w:szCs w:val="22"/>
          <w:shd w:val="clear" w:color="auto" w:fill="FFFFFF"/>
        </w:rPr>
        <w:t>.</w:t>
      </w:r>
    </w:p>
    <w:p w:rsidR="00754395" w:rsidRPr="003269E1" w:rsidRDefault="00754395" w:rsidP="0061499E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В июне </w:t>
      </w:r>
      <w:proofErr w:type="gramStart"/>
      <w:r>
        <w:rPr>
          <w:sz w:val="22"/>
          <w:szCs w:val="22"/>
          <w:shd w:val="clear" w:color="auto" w:fill="FFFFFF"/>
        </w:rPr>
        <w:t>женская</w:t>
      </w:r>
      <w:proofErr w:type="gramEnd"/>
      <w:r>
        <w:rPr>
          <w:sz w:val="22"/>
          <w:szCs w:val="22"/>
          <w:shd w:val="clear" w:color="auto" w:fill="FFFFFF"/>
        </w:rPr>
        <w:t xml:space="preserve"> и мужская сборные приняли участие в территориальных соревнованиях по волейболу</w:t>
      </w:r>
      <w:r w:rsidR="00EB27B2">
        <w:rPr>
          <w:sz w:val="22"/>
          <w:szCs w:val="22"/>
          <w:shd w:val="clear" w:color="auto" w:fill="FFFFFF"/>
        </w:rPr>
        <w:t xml:space="preserve"> в с. Подгорное. Женская сборная заняла второе место, тем самым вышла в финал областных сельских спортивных игр «Стадион для всех».</w:t>
      </w:r>
    </w:p>
    <w:p w:rsidR="0061499E" w:rsidRPr="003269E1" w:rsidRDefault="0061499E" w:rsidP="0061499E">
      <w:pPr>
        <w:pStyle w:val="a7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 xml:space="preserve">Департаментом молодежной политике, физической культуры и спорту выделена субсидия на обеспечение условий для развития физической культуры и массового спорта. Для </w:t>
      </w:r>
      <w:proofErr w:type="gramStart"/>
      <w:r w:rsidRPr="003269E1">
        <w:rPr>
          <w:rFonts w:ascii="Times New Roman" w:hAnsi="Times New Roman" w:cs="Times New Roman"/>
        </w:rPr>
        <w:t>реализ</w:t>
      </w:r>
      <w:r w:rsidR="00C12D7E" w:rsidRPr="003269E1">
        <w:rPr>
          <w:rFonts w:ascii="Times New Roman" w:hAnsi="Times New Roman" w:cs="Times New Roman"/>
        </w:rPr>
        <w:t>ации</w:t>
      </w:r>
      <w:proofErr w:type="gramEnd"/>
      <w:r w:rsidR="00C12D7E" w:rsidRPr="003269E1">
        <w:rPr>
          <w:rFonts w:ascii="Times New Roman" w:hAnsi="Times New Roman" w:cs="Times New Roman"/>
        </w:rPr>
        <w:t xml:space="preserve"> а работу принято 5</w:t>
      </w:r>
      <w:r w:rsidRPr="003269E1">
        <w:rPr>
          <w:rFonts w:ascii="Times New Roman" w:hAnsi="Times New Roman" w:cs="Times New Roman"/>
        </w:rPr>
        <w:t xml:space="preserve"> человек для работы с населениям в спортивных секци</w:t>
      </w:r>
      <w:r w:rsidR="00C12D7E" w:rsidRPr="003269E1">
        <w:rPr>
          <w:rFonts w:ascii="Times New Roman" w:hAnsi="Times New Roman" w:cs="Times New Roman"/>
        </w:rPr>
        <w:t>ях: по мини-футболу (2 группы)</w:t>
      </w:r>
      <w:r w:rsidRPr="003269E1">
        <w:rPr>
          <w:rFonts w:ascii="Times New Roman" w:hAnsi="Times New Roman" w:cs="Times New Roman"/>
        </w:rPr>
        <w:t xml:space="preserve">, волейболу, аэробике, лыжному спорту, настольному теннису, многоборью, для занятий в тренажерном зале. </w:t>
      </w:r>
      <w:proofErr w:type="gramStart"/>
      <w:r w:rsidRPr="003269E1">
        <w:rPr>
          <w:rFonts w:ascii="Times New Roman" w:hAnsi="Times New Roman" w:cs="Times New Roman"/>
        </w:rPr>
        <w:t xml:space="preserve">Всего систематически занимающихся у инструкторов </w:t>
      </w:r>
      <w:r w:rsidR="00EB27B2">
        <w:rPr>
          <w:rFonts w:ascii="Times New Roman" w:hAnsi="Times New Roman" w:cs="Times New Roman"/>
        </w:rPr>
        <w:t>277</w:t>
      </w:r>
      <w:r w:rsidRPr="003269E1">
        <w:rPr>
          <w:rFonts w:ascii="Times New Roman" w:hAnsi="Times New Roman" w:cs="Times New Roman"/>
        </w:rPr>
        <w:t xml:space="preserve"> человека.</w:t>
      </w:r>
      <w:proofErr w:type="gramEnd"/>
      <w:r w:rsidRPr="003269E1">
        <w:rPr>
          <w:rFonts w:ascii="Times New Roman" w:hAnsi="Times New Roman" w:cs="Times New Roman"/>
        </w:rPr>
        <w:t xml:space="preserve"> </w:t>
      </w:r>
      <w:r w:rsidR="00EB27B2">
        <w:rPr>
          <w:rFonts w:ascii="Times New Roman" w:hAnsi="Times New Roman" w:cs="Times New Roman"/>
        </w:rPr>
        <w:t>З</w:t>
      </w:r>
      <w:r w:rsidR="00A60250" w:rsidRPr="003269E1">
        <w:rPr>
          <w:rFonts w:ascii="Times New Roman" w:hAnsi="Times New Roman" w:cs="Times New Roman"/>
        </w:rPr>
        <w:t>имой были закл</w:t>
      </w:r>
      <w:r w:rsidR="00C12D7E" w:rsidRPr="003269E1">
        <w:rPr>
          <w:rFonts w:ascii="Times New Roman" w:hAnsi="Times New Roman" w:cs="Times New Roman"/>
        </w:rPr>
        <w:t>ючены договора ГПХ на содержание лыжной трассы, чистку снега, выдачи спортивного инвентаря.</w:t>
      </w:r>
    </w:p>
    <w:p w:rsidR="0061499E" w:rsidRPr="003269E1" w:rsidRDefault="0061499E" w:rsidP="0061499E">
      <w:pPr>
        <w:ind w:firstLine="708"/>
        <w:jc w:val="both"/>
        <w:rPr>
          <w:sz w:val="22"/>
          <w:szCs w:val="22"/>
        </w:rPr>
      </w:pPr>
      <w:r w:rsidRPr="003269E1">
        <w:rPr>
          <w:sz w:val="22"/>
          <w:szCs w:val="22"/>
        </w:rPr>
        <w:t>На средства, благотворительной помощи ЗАО "</w:t>
      </w:r>
      <w:proofErr w:type="spellStart"/>
      <w:r w:rsidRPr="003269E1">
        <w:rPr>
          <w:sz w:val="22"/>
          <w:szCs w:val="22"/>
        </w:rPr>
        <w:t>Васюган</w:t>
      </w:r>
      <w:proofErr w:type="spellEnd"/>
      <w:r w:rsidRPr="003269E1">
        <w:rPr>
          <w:sz w:val="22"/>
          <w:szCs w:val="22"/>
        </w:rPr>
        <w:t xml:space="preserve">" на сумму 1 000 000,00 в 2019 году запланировано строительство многофункциональной площадки с установкой антивандальных уличных тренажеров, спортивного оборудования для занятия </w:t>
      </w:r>
      <w:proofErr w:type="spellStart"/>
      <w:r w:rsidRPr="003269E1">
        <w:rPr>
          <w:sz w:val="22"/>
          <w:szCs w:val="22"/>
        </w:rPr>
        <w:t>воркауто</w:t>
      </w:r>
      <w:r w:rsidR="00A60250" w:rsidRPr="003269E1">
        <w:rPr>
          <w:sz w:val="22"/>
          <w:szCs w:val="22"/>
        </w:rPr>
        <w:t>м</w:t>
      </w:r>
      <w:proofErr w:type="spellEnd"/>
      <w:r w:rsidR="00A60250" w:rsidRPr="003269E1">
        <w:rPr>
          <w:sz w:val="22"/>
          <w:szCs w:val="22"/>
        </w:rPr>
        <w:t xml:space="preserve"> в 1 микрорайоне </w:t>
      </w:r>
      <w:proofErr w:type="gramStart"/>
      <w:r w:rsidR="00A60250" w:rsidRPr="003269E1">
        <w:rPr>
          <w:sz w:val="22"/>
          <w:szCs w:val="22"/>
        </w:rPr>
        <w:t>г</w:t>
      </w:r>
      <w:proofErr w:type="gramEnd"/>
      <w:r w:rsidR="00A60250" w:rsidRPr="003269E1">
        <w:rPr>
          <w:sz w:val="22"/>
          <w:szCs w:val="22"/>
        </w:rPr>
        <w:t>. Кедрового во 2-3 квартале. За отчетный период был заключен договор и внесена предоплата.</w:t>
      </w:r>
      <w:r w:rsidR="00EB27B2">
        <w:rPr>
          <w:sz w:val="22"/>
          <w:szCs w:val="22"/>
        </w:rPr>
        <w:t xml:space="preserve"> Для строительства</w:t>
      </w:r>
      <w:r w:rsidR="00EB27B2" w:rsidRPr="003269E1">
        <w:rPr>
          <w:sz w:val="22"/>
          <w:szCs w:val="22"/>
        </w:rPr>
        <w:t xml:space="preserve"> комплексной спортивной площадки по адресу: Томская область, г</w:t>
      </w:r>
      <w:proofErr w:type="gramStart"/>
      <w:r w:rsidR="00EB27B2" w:rsidRPr="003269E1">
        <w:rPr>
          <w:sz w:val="22"/>
          <w:szCs w:val="22"/>
        </w:rPr>
        <w:t>.К</w:t>
      </w:r>
      <w:proofErr w:type="gramEnd"/>
      <w:r w:rsidR="00EB27B2" w:rsidRPr="003269E1">
        <w:rPr>
          <w:sz w:val="22"/>
          <w:szCs w:val="22"/>
        </w:rPr>
        <w:t>едровый, с.Пудино, ул.Горького, 8»</w:t>
      </w:r>
      <w:r w:rsidR="00EB27B2">
        <w:rPr>
          <w:sz w:val="22"/>
          <w:szCs w:val="22"/>
        </w:rPr>
        <w:t xml:space="preserve"> объявлен повторный аукцион.</w:t>
      </w: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61499E" w:rsidRPr="003269E1" w:rsidRDefault="0061499E" w:rsidP="0061499E">
      <w:pPr>
        <w:rPr>
          <w:sz w:val="22"/>
          <w:szCs w:val="22"/>
        </w:rPr>
      </w:pPr>
    </w:p>
    <w:p w:rsidR="00E6400D" w:rsidRPr="003269E1" w:rsidRDefault="00E6400D" w:rsidP="0061499E">
      <w:pPr>
        <w:jc w:val="both"/>
        <w:rPr>
          <w:sz w:val="22"/>
          <w:szCs w:val="22"/>
        </w:rPr>
      </w:pPr>
    </w:p>
    <w:sectPr w:rsidR="00E6400D" w:rsidRPr="003269E1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15D10"/>
    <w:rsid w:val="000339B5"/>
    <w:rsid w:val="000566D6"/>
    <w:rsid w:val="00091D55"/>
    <w:rsid w:val="000A5484"/>
    <w:rsid w:val="000A5F4D"/>
    <w:rsid w:val="000C0B86"/>
    <w:rsid w:val="000C5218"/>
    <w:rsid w:val="001003F1"/>
    <w:rsid w:val="00111DFF"/>
    <w:rsid w:val="00130141"/>
    <w:rsid w:val="00143587"/>
    <w:rsid w:val="001703E4"/>
    <w:rsid w:val="00213D46"/>
    <w:rsid w:val="00222FF7"/>
    <w:rsid w:val="002669D2"/>
    <w:rsid w:val="002710B3"/>
    <w:rsid w:val="00276B96"/>
    <w:rsid w:val="0029374F"/>
    <w:rsid w:val="00296F85"/>
    <w:rsid w:val="002A44FB"/>
    <w:rsid w:val="002D6602"/>
    <w:rsid w:val="002F08F4"/>
    <w:rsid w:val="00311808"/>
    <w:rsid w:val="003269B5"/>
    <w:rsid w:val="003269E1"/>
    <w:rsid w:val="0032763C"/>
    <w:rsid w:val="003815AD"/>
    <w:rsid w:val="00384153"/>
    <w:rsid w:val="00387443"/>
    <w:rsid w:val="003A3B78"/>
    <w:rsid w:val="003C2CA7"/>
    <w:rsid w:val="003C506E"/>
    <w:rsid w:val="003E7954"/>
    <w:rsid w:val="004118B9"/>
    <w:rsid w:val="00472678"/>
    <w:rsid w:val="004E0EC7"/>
    <w:rsid w:val="005104D7"/>
    <w:rsid w:val="00540A8E"/>
    <w:rsid w:val="0056489B"/>
    <w:rsid w:val="00571017"/>
    <w:rsid w:val="00585119"/>
    <w:rsid w:val="005920C7"/>
    <w:rsid w:val="005A467D"/>
    <w:rsid w:val="005D458E"/>
    <w:rsid w:val="005E082E"/>
    <w:rsid w:val="005E1C9E"/>
    <w:rsid w:val="006125A0"/>
    <w:rsid w:val="0061499E"/>
    <w:rsid w:val="006421E5"/>
    <w:rsid w:val="0067758E"/>
    <w:rsid w:val="006E4553"/>
    <w:rsid w:val="00754395"/>
    <w:rsid w:val="00776157"/>
    <w:rsid w:val="007C0196"/>
    <w:rsid w:val="007C17B4"/>
    <w:rsid w:val="007E3D78"/>
    <w:rsid w:val="0080217E"/>
    <w:rsid w:val="00802A3D"/>
    <w:rsid w:val="00850FC0"/>
    <w:rsid w:val="00860C9A"/>
    <w:rsid w:val="00867548"/>
    <w:rsid w:val="00881AE0"/>
    <w:rsid w:val="008B5C72"/>
    <w:rsid w:val="008B6B38"/>
    <w:rsid w:val="00932E49"/>
    <w:rsid w:val="009365E1"/>
    <w:rsid w:val="009551A4"/>
    <w:rsid w:val="00965217"/>
    <w:rsid w:val="00973A2E"/>
    <w:rsid w:val="009957F4"/>
    <w:rsid w:val="009A141F"/>
    <w:rsid w:val="00A007D4"/>
    <w:rsid w:val="00A208C0"/>
    <w:rsid w:val="00A44076"/>
    <w:rsid w:val="00A60250"/>
    <w:rsid w:val="00A7750C"/>
    <w:rsid w:val="00AA4EE4"/>
    <w:rsid w:val="00AE40D1"/>
    <w:rsid w:val="00AF27FA"/>
    <w:rsid w:val="00B60952"/>
    <w:rsid w:val="00B70F12"/>
    <w:rsid w:val="00B834FC"/>
    <w:rsid w:val="00B961B2"/>
    <w:rsid w:val="00BE1778"/>
    <w:rsid w:val="00BE7295"/>
    <w:rsid w:val="00C04131"/>
    <w:rsid w:val="00C12D7E"/>
    <w:rsid w:val="00C22548"/>
    <w:rsid w:val="00C26C6A"/>
    <w:rsid w:val="00C55E41"/>
    <w:rsid w:val="00C60069"/>
    <w:rsid w:val="00CF1C22"/>
    <w:rsid w:val="00D03AFF"/>
    <w:rsid w:val="00D36338"/>
    <w:rsid w:val="00D45D32"/>
    <w:rsid w:val="00D703F4"/>
    <w:rsid w:val="00DA2116"/>
    <w:rsid w:val="00DD101B"/>
    <w:rsid w:val="00DD62F7"/>
    <w:rsid w:val="00DE0A04"/>
    <w:rsid w:val="00DE1DA1"/>
    <w:rsid w:val="00DE40DD"/>
    <w:rsid w:val="00E16B2D"/>
    <w:rsid w:val="00E21270"/>
    <w:rsid w:val="00E300FC"/>
    <w:rsid w:val="00E30C90"/>
    <w:rsid w:val="00E6400D"/>
    <w:rsid w:val="00E749E4"/>
    <w:rsid w:val="00E84F16"/>
    <w:rsid w:val="00E93C95"/>
    <w:rsid w:val="00EB27B2"/>
    <w:rsid w:val="00ED5355"/>
    <w:rsid w:val="00EE3A3D"/>
    <w:rsid w:val="00EF3943"/>
    <w:rsid w:val="00F2443C"/>
    <w:rsid w:val="00F32743"/>
    <w:rsid w:val="00F413FC"/>
    <w:rsid w:val="00F42026"/>
    <w:rsid w:val="00F6223E"/>
    <w:rsid w:val="00F63DB3"/>
    <w:rsid w:val="00F652C8"/>
    <w:rsid w:val="00F67C09"/>
    <w:rsid w:val="00F91D0C"/>
    <w:rsid w:val="00FD3783"/>
    <w:rsid w:val="00FF3564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49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864B-CA1B-4A18-97C7-A3D34BCF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13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10</cp:revision>
  <cp:lastPrinted>2019-07-15T07:33:00Z</cp:lastPrinted>
  <dcterms:created xsi:type="dcterms:W3CDTF">2019-04-29T10:30:00Z</dcterms:created>
  <dcterms:modified xsi:type="dcterms:W3CDTF">2019-07-16T04:39:00Z</dcterms:modified>
</cp:coreProperties>
</file>