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91" w:rsidRDefault="00FA154C" w:rsidP="008661F3">
      <w:pPr>
        <w:rPr>
          <w:b/>
          <w:bCs/>
          <w:lang w:eastAsia="ru-RU"/>
        </w:rPr>
      </w:pPr>
      <w:r w:rsidRPr="0002336D">
        <w:rPr>
          <w:b/>
          <w:bCs/>
          <w:lang w:eastAsia="ru-RU"/>
        </w:rPr>
        <w:t>Отчет за</w:t>
      </w:r>
      <w:r>
        <w:rPr>
          <w:b/>
          <w:bCs/>
          <w:lang w:eastAsia="ru-RU"/>
        </w:rPr>
        <w:t xml:space="preserve"> 201</w:t>
      </w:r>
      <w:r w:rsidR="00935EA0">
        <w:rPr>
          <w:b/>
          <w:bCs/>
          <w:lang w:eastAsia="ru-RU"/>
        </w:rPr>
        <w:t>8</w:t>
      </w:r>
      <w:r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 Кедровый»</w:t>
      </w:r>
    </w:p>
    <w:p w:rsidR="009B631F" w:rsidRPr="009B631F" w:rsidRDefault="009B631F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421EB7" w:rsidRPr="00421EB7" w:rsidRDefault="00421EB7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 w:rsidR="00794140" w:rsidRPr="00A0039C" w:rsidTr="0079414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794140" w:rsidRPr="00A0039C" w:rsidTr="00794140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01.01.2018</w:t>
            </w:r>
          </w:p>
        </w:tc>
        <w:tc>
          <w:tcPr>
            <w:tcW w:w="1240" w:type="dxa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94140" w:rsidRPr="00A0039C" w:rsidTr="00794140">
        <w:trPr>
          <w:trHeight w:val="20"/>
        </w:trPr>
        <w:tc>
          <w:tcPr>
            <w:tcW w:w="702" w:type="dxa"/>
            <w:noWrap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94140" w:rsidRPr="00A0039C" w:rsidTr="00794140">
        <w:trPr>
          <w:trHeight w:val="20"/>
        </w:trPr>
        <w:tc>
          <w:tcPr>
            <w:tcW w:w="702" w:type="dxa"/>
            <w:noWrap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794140" w:rsidRPr="00A0039C" w:rsidTr="00794140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794140" w:rsidRPr="006E4ED9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794140" w:rsidRPr="00A0039C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8661F3" w:rsidRDefault="00794140" w:rsidP="00794140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794140" w:rsidRPr="008661F3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 w:rsidR="00794140" w:rsidRPr="008661F3" w:rsidRDefault="00794140" w:rsidP="00794140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40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02" w:type="dxa"/>
            <w:noWrap/>
            <w:vAlign w:val="bottom"/>
          </w:tcPr>
          <w:p w:rsidR="00794140" w:rsidRPr="002637C1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94140" w:rsidRPr="00A0039C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8661F3" w:rsidRDefault="00794140" w:rsidP="00794140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794140" w:rsidRPr="008661F3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 w:rsidR="00794140" w:rsidRPr="008661F3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40" w:type="dxa"/>
            <w:noWrap/>
            <w:vAlign w:val="center"/>
          </w:tcPr>
          <w:p w:rsidR="00794140" w:rsidRPr="002637C1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794140" w:rsidRPr="002637C1" w:rsidRDefault="00794140" w:rsidP="00794140">
            <w:pPr>
              <w:jc w:val="center"/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со специалистами.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E4ED9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33159,20</w:t>
            </w:r>
          </w:p>
        </w:tc>
        <w:tc>
          <w:tcPr>
            <w:tcW w:w="1240" w:type="dxa"/>
            <w:noWrap/>
            <w:vAlign w:val="center"/>
          </w:tcPr>
          <w:p w:rsidR="00794140" w:rsidRPr="007D712E" w:rsidRDefault="000D39A7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38685,9</w:t>
            </w:r>
          </w:p>
        </w:tc>
        <w:tc>
          <w:tcPr>
            <w:tcW w:w="1240" w:type="dxa"/>
            <w:noWrap/>
            <w:vAlign w:val="center"/>
          </w:tcPr>
          <w:p w:rsidR="00794140" w:rsidRPr="007D712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7D712E">
              <w:rPr>
                <w:sz w:val="16"/>
                <w:szCs w:val="16"/>
                <w:lang w:eastAsia="ru-RU"/>
              </w:rPr>
              <w:t>40372,50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63F55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+1686,60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63F55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104,36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121,75</w:t>
            </w:r>
          </w:p>
        </w:tc>
        <w:tc>
          <w:tcPr>
            <w:tcW w:w="2602" w:type="dxa"/>
            <w:noWrap/>
          </w:tcPr>
          <w:p w:rsidR="00794140" w:rsidRPr="0060187E" w:rsidRDefault="00794140" w:rsidP="00794140">
            <w:pPr>
              <w:jc w:val="center"/>
            </w:pP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FD4F46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FD4F46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+4,5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FD4F46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FD4F46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100,53</w:t>
            </w:r>
          </w:p>
        </w:tc>
        <w:tc>
          <w:tcPr>
            <w:tcW w:w="2602" w:type="dxa"/>
            <w:noWrap/>
          </w:tcPr>
          <w:p w:rsidR="00794140" w:rsidRPr="0060187E" w:rsidRDefault="00794140" w:rsidP="00794140">
            <w:pPr>
              <w:jc w:val="center"/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296 опрошено, 274 </w:t>
            </w:r>
            <w:proofErr w:type="gramStart"/>
            <w:r w:rsidRPr="0060187E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+181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116,45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105,61</w:t>
            </w:r>
          </w:p>
        </w:tc>
        <w:tc>
          <w:tcPr>
            <w:tcW w:w="2602" w:type="dxa"/>
            <w:noWrap/>
            <w:vAlign w:val="bottom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перевыполнен в основном за счёт увеличения зарегистрированных детей в возрасте до 15 лет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40,03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+9,83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132,55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105,76</w:t>
            </w:r>
          </w:p>
        </w:tc>
        <w:tc>
          <w:tcPr>
            <w:tcW w:w="2602" w:type="dxa"/>
            <w:noWrap/>
            <w:vAlign w:val="bottom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перевыполнен в основном за счёт увеличения зарегистрированных детей в возрасте до 15 лет, и в связи с незначительным сокращением численности населения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794140" w:rsidRPr="001E460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3D13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+25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127,78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95,83</w:t>
            </w:r>
          </w:p>
        </w:tc>
        <w:tc>
          <w:tcPr>
            <w:tcW w:w="2602" w:type="dxa"/>
            <w:noWrap/>
            <w:vAlign w:val="bottom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Показатель перевыполнен за счёт проведение мероприятий по запросу образовательных учреждений, не включённых в план работы 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14879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11600</w:t>
            </w:r>
          </w:p>
        </w:tc>
        <w:tc>
          <w:tcPr>
            <w:tcW w:w="1240" w:type="dxa"/>
            <w:noWrap/>
            <w:vAlign w:val="center"/>
          </w:tcPr>
          <w:p w:rsidR="00794140" w:rsidRPr="001E4609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3D13">
              <w:rPr>
                <w:color w:val="000000"/>
                <w:sz w:val="16"/>
                <w:szCs w:val="16"/>
                <w:lang w:eastAsia="ru-RU"/>
              </w:rPr>
              <w:t>15460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+3860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133,28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103,90</w:t>
            </w:r>
          </w:p>
        </w:tc>
        <w:tc>
          <w:tcPr>
            <w:tcW w:w="2602" w:type="dxa"/>
            <w:noWrap/>
            <w:vAlign w:val="bottom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Показатель количество посещений перевыполнен за счёт дополнительно организованных мероприятий по запросу </w:t>
            </w:r>
            <w:r>
              <w:rPr>
                <w:sz w:val="16"/>
                <w:szCs w:val="16"/>
              </w:rPr>
              <w:lastRenderedPageBreak/>
              <w:t>образовательных учреждений, не включённых в план работы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</w:p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3420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67,25</w:t>
            </w:r>
          </w:p>
        </w:tc>
        <w:tc>
          <w:tcPr>
            <w:tcW w:w="2602" w:type="dxa"/>
            <w:noWrap/>
            <w:vAlign w:val="bottom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выполнен в полном объёме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 экзем</w:t>
            </w:r>
            <w:proofErr w:type="gramStart"/>
            <w:r w:rsidRPr="0060187E">
              <w:rPr>
                <w:sz w:val="16"/>
                <w:szCs w:val="16"/>
              </w:rPr>
              <w:t>.</w:t>
            </w:r>
            <w:proofErr w:type="gramEnd"/>
            <w:r w:rsidRPr="0060187E">
              <w:rPr>
                <w:sz w:val="16"/>
                <w:szCs w:val="16"/>
              </w:rPr>
              <w:t xml:space="preserve"> </w:t>
            </w:r>
            <w:proofErr w:type="gramStart"/>
            <w:r w:rsidRPr="0060187E">
              <w:rPr>
                <w:sz w:val="16"/>
                <w:szCs w:val="16"/>
              </w:rPr>
              <w:t>н</w:t>
            </w:r>
            <w:proofErr w:type="gramEnd"/>
            <w:r w:rsidRPr="0060187E">
              <w:rPr>
                <w:sz w:val="16"/>
                <w:szCs w:val="16"/>
              </w:rPr>
              <w:t>а 1 жителя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126,37</w:t>
            </w:r>
          </w:p>
        </w:tc>
        <w:tc>
          <w:tcPr>
            <w:tcW w:w="2602" w:type="dxa"/>
            <w:noWrap/>
            <w:vAlign w:val="bottom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>выполнен в полном объёме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+186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150,27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144,42</w:t>
            </w:r>
          </w:p>
        </w:tc>
        <w:tc>
          <w:tcPr>
            <w:tcW w:w="2602" w:type="dxa"/>
            <w:noWrap/>
            <w:vAlign w:val="bottom"/>
          </w:tcPr>
          <w:p w:rsidR="00794140" w:rsidRPr="0060187E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 xml:space="preserve">Показатель </w:t>
            </w:r>
            <w:r>
              <w:rPr>
                <w:color w:val="000000"/>
                <w:sz w:val="16"/>
                <w:szCs w:val="16"/>
                <w:lang w:eastAsia="ru-RU"/>
              </w:rPr>
              <w:t>перевыполнен за счёт дополнительно выделенных  спонсорских денежных средств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47,44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61,67</w:t>
            </w:r>
          </w:p>
        </w:tc>
        <w:tc>
          <w:tcPr>
            <w:tcW w:w="2602" w:type="dxa"/>
            <w:noWrap/>
            <w:vAlign w:val="bottom"/>
          </w:tcPr>
          <w:p w:rsidR="00794140" w:rsidRPr="0060187E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не выполнен в полном объёме в связи с оптимизацией денежных средств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9</w:t>
            </w:r>
          </w:p>
        </w:tc>
        <w:tc>
          <w:tcPr>
            <w:tcW w:w="2196" w:type="dxa"/>
          </w:tcPr>
          <w:p w:rsidR="00794140" w:rsidRPr="0060187E" w:rsidRDefault="00794140" w:rsidP="0079414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7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+19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218,75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bottom"/>
          </w:tcPr>
          <w:p w:rsidR="00794140" w:rsidRPr="0060187E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</w:rPr>
              <w:t xml:space="preserve">Показатель </w:t>
            </w:r>
            <w:r>
              <w:rPr>
                <w:sz w:val="16"/>
                <w:szCs w:val="16"/>
              </w:rPr>
              <w:t xml:space="preserve">по сравнению с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фактом 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на начало отчетного периода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выполнен в полном объёме, в сравнении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плановым показателям перевыполнен. 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60187E">
              <w:rPr>
                <w:b/>
                <w:bCs/>
                <w:sz w:val="16"/>
                <w:szCs w:val="16"/>
                <w:lang w:eastAsia="ru-RU"/>
              </w:rPr>
              <w:t>–д</w:t>
            </w:r>
            <w:proofErr w:type="gramEnd"/>
            <w:r w:rsidRPr="0060187E">
              <w:rPr>
                <w:b/>
                <w:bCs/>
                <w:sz w:val="16"/>
                <w:szCs w:val="16"/>
                <w:lang w:eastAsia="ru-RU"/>
              </w:rPr>
              <w:t>осуговой деятельности»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bottom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46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+14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105,81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102,82</w:t>
            </w:r>
          </w:p>
        </w:tc>
        <w:tc>
          <w:tcPr>
            <w:tcW w:w="2602" w:type="dxa"/>
            <w:noWrap/>
            <w:vAlign w:val="center"/>
          </w:tcPr>
          <w:p w:rsidR="00794140" w:rsidRPr="00FD4F46" w:rsidRDefault="0043317F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4F46">
              <w:rPr>
                <w:color w:val="000000"/>
                <w:sz w:val="16"/>
                <w:szCs w:val="16"/>
                <w:lang w:eastAsia="ru-RU"/>
              </w:rPr>
              <w:t>Проведено на 14 мероприятий больше от плана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bottom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13878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46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+1900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115,45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102,32</w:t>
            </w:r>
          </w:p>
        </w:tc>
        <w:tc>
          <w:tcPr>
            <w:tcW w:w="2602" w:type="dxa"/>
            <w:noWrap/>
            <w:vAlign w:val="center"/>
          </w:tcPr>
          <w:p w:rsidR="00794140" w:rsidRPr="00FD4F46" w:rsidRDefault="0043317F" w:rsidP="00FD4F4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4F46">
              <w:rPr>
                <w:color w:val="000000"/>
                <w:sz w:val="16"/>
                <w:szCs w:val="16"/>
                <w:lang w:eastAsia="ru-RU"/>
              </w:rPr>
              <w:t xml:space="preserve">Удалось </w:t>
            </w:r>
            <w:r w:rsidR="00FD4F46" w:rsidRPr="00FD4F46">
              <w:rPr>
                <w:color w:val="000000"/>
                <w:sz w:val="16"/>
                <w:szCs w:val="16"/>
                <w:lang w:eastAsia="ru-RU"/>
              </w:rPr>
              <w:t>привлечь</w:t>
            </w:r>
            <w:r w:rsidRPr="00FD4F46">
              <w:rPr>
                <w:color w:val="000000"/>
                <w:sz w:val="16"/>
                <w:szCs w:val="16"/>
                <w:lang w:eastAsia="ru-RU"/>
              </w:rPr>
              <w:t xml:space="preserve"> большее количество посетителей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933" w:type="dxa"/>
            <w:noWrap/>
            <w:vAlign w:val="bottom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+141,4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1278,33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103,86</w:t>
            </w:r>
          </w:p>
        </w:tc>
        <w:tc>
          <w:tcPr>
            <w:tcW w:w="2602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bottom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4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+4,5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100,53</w:t>
            </w:r>
          </w:p>
        </w:tc>
        <w:tc>
          <w:tcPr>
            <w:tcW w:w="2602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D4F46">
              <w:rPr>
                <w:color w:val="000000"/>
                <w:sz w:val="16"/>
                <w:szCs w:val="16"/>
                <w:lang w:eastAsia="ru-RU"/>
              </w:rPr>
              <w:t xml:space="preserve">Опрошено 271  чел, </w:t>
            </w:r>
            <w:proofErr w:type="gramStart"/>
            <w:r w:rsidRPr="00FD4F46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FD4F46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 256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bottom"/>
          </w:tcPr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114,29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114,29</w:t>
            </w:r>
          </w:p>
        </w:tc>
        <w:tc>
          <w:tcPr>
            <w:tcW w:w="2602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D4F46">
              <w:rPr>
                <w:color w:val="000000"/>
                <w:sz w:val="16"/>
                <w:szCs w:val="16"/>
                <w:lang w:eastAsia="ru-RU"/>
              </w:rPr>
              <w:t xml:space="preserve">Создали 1 клубное формирование 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bottom"/>
          </w:tcPr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60187E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F4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noWrap/>
            <w:vAlign w:val="center"/>
          </w:tcPr>
          <w:p w:rsidR="00794140" w:rsidRPr="00FD4F46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FD4F46">
              <w:rPr>
                <w:sz w:val="16"/>
                <w:szCs w:val="16"/>
                <w:lang w:eastAsia="ru-RU"/>
              </w:rPr>
              <w:t>+8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108,42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2602" w:type="dxa"/>
            <w:noWrap/>
            <w:vAlign w:val="center"/>
          </w:tcPr>
          <w:p w:rsidR="00794140" w:rsidRPr="00FD4F46" w:rsidRDefault="0043317F" w:rsidP="00794140">
            <w:pPr>
              <w:jc w:val="center"/>
              <w:rPr>
                <w:sz w:val="16"/>
                <w:szCs w:val="16"/>
              </w:rPr>
            </w:pPr>
            <w:r w:rsidRPr="00FD4F46">
              <w:rPr>
                <w:color w:val="000000"/>
                <w:sz w:val="16"/>
                <w:szCs w:val="16"/>
                <w:lang w:eastAsia="ru-RU"/>
              </w:rPr>
              <w:t>Привлекли на 8 человек больше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0187E">
              <w:rPr>
                <w:rFonts w:eastAsia="Microsoft YaHei"/>
                <w:b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794140" w:rsidRPr="00B073A7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Перевыполнения показателя связанно с увеличением количества мероприятий, популяризация волонтерской деятельности на территории.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2</w:t>
            </w:r>
          </w:p>
        </w:tc>
        <w:tc>
          <w:tcPr>
            <w:tcW w:w="2196" w:type="dxa"/>
            <w:vAlign w:val="bottom"/>
          </w:tcPr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Количество проведенных мероприятий направленных на формирование культуры  патриотизма, поддержки </w:t>
            </w:r>
            <w:r w:rsidRPr="0060187E">
              <w:rPr>
                <w:sz w:val="16"/>
                <w:szCs w:val="16"/>
              </w:rPr>
              <w:lastRenderedPageBreak/>
              <w:t>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794140" w:rsidRPr="00B073A7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794140" w:rsidRPr="0060187E" w:rsidRDefault="00794140" w:rsidP="00794140">
            <w:pPr>
              <w:jc w:val="center"/>
            </w:pP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3</w:t>
            </w:r>
          </w:p>
        </w:tc>
        <w:tc>
          <w:tcPr>
            <w:tcW w:w="2196" w:type="dxa"/>
            <w:vAlign w:val="bottom"/>
          </w:tcPr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794140" w:rsidRPr="00B073A7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+161,00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126,83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126,83</w:t>
            </w:r>
          </w:p>
        </w:tc>
        <w:tc>
          <w:tcPr>
            <w:tcW w:w="260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Перевыполнение показателя связанно с участием </w:t>
            </w:r>
            <w:r>
              <w:rPr>
                <w:sz w:val="16"/>
                <w:szCs w:val="16"/>
              </w:rPr>
              <w:t>в областных проектах: «ШАД», «</w:t>
            </w:r>
            <w:proofErr w:type="spellStart"/>
            <w:r>
              <w:rPr>
                <w:sz w:val="16"/>
                <w:szCs w:val="16"/>
              </w:rPr>
              <w:t>Этноквиз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794140" w:rsidRPr="0060187E" w:rsidTr="00794140">
        <w:trPr>
          <w:trHeight w:val="20"/>
        </w:trPr>
        <w:tc>
          <w:tcPr>
            <w:tcW w:w="702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94140" w:rsidRPr="0060187E" w:rsidRDefault="00794140" w:rsidP="00794140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4</w:t>
            </w:r>
          </w:p>
        </w:tc>
        <w:tc>
          <w:tcPr>
            <w:tcW w:w="2196" w:type="dxa"/>
            <w:vAlign w:val="bottom"/>
          </w:tcPr>
          <w:p w:rsidR="00794140" w:rsidRPr="0060187E" w:rsidRDefault="00794140" w:rsidP="00794140">
            <w:pPr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 w:rsidR="00794140" w:rsidRPr="0060187E" w:rsidRDefault="00794140" w:rsidP="00794140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0187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794140" w:rsidRPr="00B073A7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073A7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794140" w:rsidRPr="00B073A7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794140" w:rsidRPr="00B073A7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+1,0</w:t>
            </w:r>
          </w:p>
        </w:tc>
        <w:tc>
          <w:tcPr>
            <w:tcW w:w="1255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40" w:type="dxa"/>
            <w:noWrap/>
            <w:vAlign w:val="center"/>
          </w:tcPr>
          <w:p w:rsidR="00794140" w:rsidRPr="0060187E" w:rsidRDefault="00794140" w:rsidP="007941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2602" w:type="dxa"/>
            <w:noWrap/>
            <w:vAlign w:val="center"/>
          </w:tcPr>
          <w:p w:rsidR="00794140" w:rsidRPr="0060187E" w:rsidRDefault="00794140" w:rsidP="00794140">
            <w:pPr>
              <w:jc w:val="center"/>
            </w:pPr>
          </w:p>
        </w:tc>
      </w:tr>
    </w:tbl>
    <w:p w:rsidR="00794140" w:rsidRDefault="00794140" w:rsidP="008661F3">
      <w:pPr>
        <w:rPr>
          <w:b/>
          <w:bCs/>
          <w:lang w:eastAsia="ru-RU"/>
        </w:rPr>
      </w:pPr>
    </w:p>
    <w:p w:rsidR="00794140" w:rsidRPr="009B631F" w:rsidRDefault="00794140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421EB7" w:rsidRDefault="00421EB7" w:rsidP="008661F3">
      <w:pPr>
        <w:rPr>
          <w:b/>
          <w:bCs/>
          <w:sz w:val="16"/>
          <w:szCs w:val="16"/>
          <w:lang w:eastAsia="ru-RU"/>
        </w:rPr>
      </w:pPr>
    </w:p>
    <w:p w:rsidR="00421EB7" w:rsidRDefault="00421EB7" w:rsidP="00AD0F84">
      <w:pPr>
        <w:rPr>
          <w:b/>
          <w:bCs/>
          <w:sz w:val="16"/>
          <w:szCs w:val="16"/>
          <w:lang w:eastAsia="ru-RU"/>
        </w:rPr>
      </w:pPr>
    </w:p>
    <w:p w:rsidR="00185691" w:rsidRDefault="00185691" w:rsidP="00AD0F84">
      <w:r w:rsidRPr="009B631F">
        <w:rPr>
          <w:b/>
          <w:bCs/>
        </w:rPr>
        <w:lastRenderedPageBreak/>
        <w:t>Форма 2.</w:t>
      </w:r>
      <w:r w:rsidRPr="009B631F">
        <w:t xml:space="preserve">Отчет о выполнение основных мероприятий муниципальной программы </w:t>
      </w:r>
    </w:p>
    <w:p w:rsidR="00421EB7" w:rsidRPr="009B631F" w:rsidRDefault="00421EB7" w:rsidP="00AD0F84"/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384"/>
        <w:gridCol w:w="650"/>
        <w:gridCol w:w="476"/>
        <w:gridCol w:w="3136"/>
        <w:gridCol w:w="1540"/>
        <w:gridCol w:w="1100"/>
        <w:gridCol w:w="1100"/>
        <w:gridCol w:w="2090"/>
        <w:gridCol w:w="2090"/>
        <w:gridCol w:w="1851"/>
      </w:tblGrid>
      <w:tr w:rsidR="00185691" w:rsidRPr="009B631F" w:rsidTr="001B06EA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 w:rsidR="00185691" w:rsidRPr="009B631F" w:rsidRDefault="00185691" w:rsidP="00890099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9B631F" w:rsidTr="001B06EA">
        <w:trPr>
          <w:trHeight w:val="20"/>
        </w:trPr>
        <w:tc>
          <w:tcPr>
            <w:tcW w:w="539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9B63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50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9B631F" w:rsidTr="000A079D">
        <w:trPr>
          <w:trHeight w:val="60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Осуществление</w:t>
            </w:r>
            <w:r w:rsidRPr="009B631F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</w:t>
            </w:r>
            <w:r w:rsidR="0055463D" w:rsidRPr="009B631F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 w:rsidR="00185691" w:rsidRPr="009B631F" w:rsidRDefault="0010224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F1327F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F1327F" w:rsidRPr="009B631F" w:rsidRDefault="00F1327F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 w:rsidR="00F1327F" w:rsidRPr="009B631F" w:rsidRDefault="000D39A7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 план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B631F" w:rsidTr="001B06EA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185691" w:rsidRPr="009B631F" w:rsidRDefault="0010224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85691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185691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Приобретение ТМЦ</w:t>
            </w:r>
            <w:r w:rsidR="00CD1D0A" w:rsidRPr="009B631F">
              <w:rPr>
                <w:sz w:val="16"/>
                <w:szCs w:val="16"/>
              </w:rPr>
              <w:t xml:space="preserve">: канцелярские товары, </w:t>
            </w:r>
            <w:proofErr w:type="spellStart"/>
            <w:r w:rsidR="00CD1D0A" w:rsidRPr="009B631F">
              <w:rPr>
                <w:sz w:val="16"/>
                <w:szCs w:val="16"/>
              </w:rPr>
              <w:t>хоз</w:t>
            </w:r>
            <w:proofErr w:type="spellEnd"/>
            <w:r w:rsidR="00CD1D0A" w:rsidRPr="009B631F">
              <w:rPr>
                <w:sz w:val="16"/>
                <w:szCs w:val="16"/>
              </w:rPr>
              <w:t>. товары</w:t>
            </w:r>
          </w:p>
        </w:tc>
        <w:tc>
          <w:tcPr>
            <w:tcW w:w="185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270ED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270ED5" w:rsidRPr="009B631F" w:rsidRDefault="00270ED5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9B631F" w:rsidRDefault="00270ED5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 w:rsidR="00270ED5" w:rsidRPr="009B631F" w:rsidRDefault="00270ED5" w:rsidP="00E07851">
            <w:pPr>
              <w:jc w:val="center"/>
            </w:pPr>
            <w:r w:rsidRPr="009B631F">
              <w:rPr>
                <w:sz w:val="16"/>
                <w:szCs w:val="16"/>
              </w:rPr>
              <w:t xml:space="preserve">Проходят </w:t>
            </w:r>
            <w:r w:rsidR="007F13DE" w:rsidRPr="009B631F">
              <w:rPr>
                <w:sz w:val="16"/>
                <w:szCs w:val="16"/>
              </w:rPr>
              <w:t>обучение в высших за</w:t>
            </w:r>
            <w:r w:rsidR="00E07851" w:rsidRPr="009B631F">
              <w:rPr>
                <w:sz w:val="16"/>
                <w:szCs w:val="16"/>
              </w:rPr>
              <w:t>ведения</w:t>
            </w:r>
            <w:r w:rsidR="007F13DE" w:rsidRPr="009B631F">
              <w:rPr>
                <w:sz w:val="16"/>
                <w:szCs w:val="16"/>
              </w:rPr>
              <w:t>х</w:t>
            </w:r>
            <w:r w:rsidR="00E07851" w:rsidRPr="009B631F">
              <w:rPr>
                <w:sz w:val="16"/>
                <w:szCs w:val="16"/>
              </w:rPr>
              <w:t xml:space="preserve"> 2 специалиста, один специалист получает </w:t>
            </w:r>
            <w:proofErr w:type="spellStart"/>
            <w:r w:rsidR="00E07851" w:rsidRPr="009B631F">
              <w:rPr>
                <w:sz w:val="16"/>
                <w:szCs w:val="16"/>
              </w:rPr>
              <w:t>среднепрофессиональное</w:t>
            </w:r>
            <w:proofErr w:type="spellEnd"/>
            <w:r w:rsidR="00E07851" w:rsidRPr="009B631F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1851" w:type="dxa"/>
            <w:vAlign w:val="center"/>
          </w:tcPr>
          <w:p w:rsidR="00270ED5" w:rsidRPr="009B631F" w:rsidRDefault="00270ED5" w:rsidP="00DB0237">
            <w:pPr>
              <w:jc w:val="center"/>
            </w:pPr>
          </w:p>
        </w:tc>
      </w:tr>
      <w:tr w:rsidR="00270ED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270ED5" w:rsidRPr="009B631F" w:rsidRDefault="00270ED5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9B631F" w:rsidRDefault="00270ED5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</w:t>
            </w:r>
            <w:r w:rsidR="00E07851" w:rsidRPr="009B631F">
              <w:rPr>
                <w:sz w:val="16"/>
                <w:szCs w:val="16"/>
              </w:rPr>
              <w:t>, планируется в третьем квартале обучение по 44 -ФЗ</w:t>
            </w:r>
          </w:p>
        </w:tc>
        <w:tc>
          <w:tcPr>
            <w:tcW w:w="2090" w:type="dxa"/>
            <w:vAlign w:val="center"/>
          </w:tcPr>
          <w:p w:rsidR="00270ED5" w:rsidRPr="009B631F" w:rsidRDefault="00167016" w:rsidP="000D39A7">
            <w:pPr>
              <w:jc w:val="center"/>
            </w:pPr>
            <w:r>
              <w:rPr>
                <w:sz w:val="16"/>
                <w:szCs w:val="16"/>
              </w:rPr>
              <w:t xml:space="preserve">Повышение квалификации </w:t>
            </w:r>
            <w:r w:rsidR="000D39A7">
              <w:rPr>
                <w:sz w:val="16"/>
                <w:szCs w:val="16"/>
              </w:rPr>
              <w:t>по направлению</w:t>
            </w:r>
            <w:r>
              <w:rPr>
                <w:sz w:val="16"/>
                <w:szCs w:val="16"/>
              </w:rPr>
              <w:t xml:space="preserve"> «Эксплуатация тепло</w:t>
            </w:r>
            <w:r w:rsidR="000D39A7">
              <w:rPr>
                <w:sz w:val="16"/>
                <w:szCs w:val="16"/>
              </w:rPr>
              <w:t xml:space="preserve">вых </w:t>
            </w:r>
            <w:r>
              <w:rPr>
                <w:sz w:val="16"/>
                <w:szCs w:val="16"/>
              </w:rPr>
              <w:t>энергоустановок» 3 чел., обучение по 44-ФЗ 1 чел.</w:t>
            </w:r>
            <w:r w:rsidR="00E07851" w:rsidRPr="009B63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270ED5" w:rsidRPr="009B631F" w:rsidRDefault="00270ED5" w:rsidP="00DB0237">
            <w:pPr>
              <w:jc w:val="center"/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C77DDD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77DDD" w:rsidRPr="00421EB7" w:rsidRDefault="000D39A7" w:rsidP="000D39A7">
            <w:pPr>
              <w:jc w:val="center"/>
              <w:rPr>
                <w:sz w:val="16"/>
                <w:szCs w:val="16"/>
              </w:rPr>
            </w:pPr>
            <w:r w:rsidRPr="00421EB7">
              <w:rPr>
                <w:sz w:val="16"/>
                <w:szCs w:val="16"/>
              </w:rPr>
              <w:t xml:space="preserve">Уровень заработной платы выдержан </w:t>
            </w:r>
            <w:r w:rsidR="00167016" w:rsidRPr="00421EB7">
              <w:rPr>
                <w:sz w:val="16"/>
                <w:szCs w:val="16"/>
              </w:rPr>
              <w:t xml:space="preserve"> в соответствии с </w:t>
            </w:r>
            <w:r w:rsidRPr="00421EB7">
              <w:rPr>
                <w:sz w:val="16"/>
                <w:szCs w:val="16"/>
              </w:rPr>
              <w:t>соглашением №084/18 от 20.02.2018 г.</w:t>
            </w:r>
          </w:p>
        </w:tc>
        <w:tc>
          <w:tcPr>
            <w:tcW w:w="1851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  <w:r w:rsidR="000F537C" w:rsidRPr="009B631F">
              <w:rPr>
                <w:sz w:val="16"/>
                <w:szCs w:val="16"/>
              </w:rPr>
              <w:t>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E12A5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Разработаны показатели эффективности в части </w:t>
            </w:r>
            <w:proofErr w:type="spellStart"/>
            <w:r w:rsidRPr="009B631F">
              <w:rPr>
                <w:sz w:val="16"/>
                <w:szCs w:val="16"/>
              </w:rPr>
              <w:t>з</w:t>
            </w:r>
            <w:proofErr w:type="spellEnd"/>
            <w:r w:rsidRPr="009B631F">
              <w:rPr>
                <w:sz w:val="16"/>
                <w:szCs w:val="16"/>
              </w:rPr>
              <w:t>/платы по «дорожной карте»</w:t>
            </w:r>
          </w:p>
        </w:tc>
        <w:tc>
          <w:tcPr>
            <w:tcW w:w="2090" w:type="dxa"/>
            <w:vAlign w:val="center"/>
          </w:tcPr>
          <w:p w:rsidR="00595072" w:rsidRPr="00421EB7" w:rsidRDefault="000D39A7" w:rsidP="00DB0237">
            <w:pPr>
              <w:jc w:val="center"/>
              <w:rPr>
                <w:sz w:val="16"/>
                <w:szCs w:val="16"/>
              </w:rPr>
            </w:pPr>
            <w:r w:rsidRPr="00421EB7">
              <w:rPr>
                <w:sz w:val="16"/>
                <w:szCs w:val="16"/>
              </w:rPr>
              <w:t>Показатели</w:t>
            </w:r>
            <w:r w:rsidR="00167016" w:rsidRPr="00421EB7">
              <w:rPr>
                <w:sz w:val="16"/>
                <w:szCs w:val="16"/>
              </w:rPr>
              <w:t xml:space="preserve"> эффективности выдержаны в соответствии с соглашением</w:t>
            </w:r>
            <w:r w:rsidRPr="00421EB7">
              <w:rPr>
                <w:sz w:val="16"/>
                <w:szCs w:val="16"/>
              </w:rPr>
              <w:t xml:space="preserve"> №084/18 от 20.02.2018 г.</w:t>
            </w:r>
          </w:p>
        </w:tc>
        <w:tc>
          <w:tcPr>
            <w:tcW w:w="1851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E12A5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Утверждено штатное расписание приказ № 77 от 19.06</w:t>
            </w:r>
            <w:r w:rsidR="007B2E95" w:rsidRPr="009B631F">
              <w:rPr>
                <w:sz w:val="16"/>
                <w:szCs w:val="16"/>
              </w:rPr>
              <w:t>.</w:t>
            </w:r>
            <w:r w:rsidRPr="009B631F">
              <w:rPr>
                <w:sz w:val="16"/>
                <w:szCs w:val="16"/>
              </w:rPr>
              <w:t>201</w:t>
            </w:r>
            <w:r w:rsidR="0066760D" w:rsidRPr="009B631F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vAlign w:val="center"/>
          </w:tcPr>
          <w:p w:rsidR="00595072" w:rsidRPr="009B631F" w:rsidRDefault="00421EB7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планируются в 2019 году</w:t>
            </w:r>
          </w:p>
        </w:tc>
        <w:tc>
          <w:tcPr>
            <w:tcW w:w="1851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 w:rsidR="00595072" w:rsidRPr="009B631F" w:rsidRDefault="00B237EC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C77DDD" w:rsidP="00DB0237">
            <w:pPr>
              <w:jc w:val="center"/>
            </w:pPr>
            <w:r w:rsidRPr="009B631F">
              <w:rPr>
                <w:sz w:val="16"/>
                <w:szCs w:val="16"/>
              </w:rPr>
              <w:t>20</w:t>
            </w:r>
            <w:r w:rsidR="00102241" w:rsidRPr="009B631F">
              <w:rPr>
                <w:sz w:val="16"/>
                <w:szCs w:val="16"/>
              </w:rPr>
              <w:t>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9B631F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Размещение и актуализация на </w:t>
            </w:r>
            <w:r w:rsidRPr="009B631F">
              <w:rPr>
                <w:sz w:val="16"/>
                <w:szCs w:val="16"/>
              </w:rPr>
              <w:lastRenderedPageBreak/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  <w:r w:rsidRPr="009B631F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180AF3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Регулярное  обновление  </w:t>
            </w:r>
            <w:r w:rsidRPr="009B631F">
              <w:rPr>
                <w:sz w:val="16"/>
                <w:szCs w:val="16"/>
              </w:rPr>
              <w:lastRenderedPageBreak/>
              <w:t xml:space="preserve">информации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</w:p>
        </w:tc>
        <w:tc>
          <w:tcPr>
            <w:tcW w:w="2090" w:type="dxa"/>
            <w:vAlign w:val="center"/>
          </w:tcPr>
          <w:p w:rsidR="00595072" w:rsidRPr="009B631F" w:rsidRDefault="00167016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информации в </w:t>
            </w:r>
            <w:r>
              <w:rPr>
                <w:sz w:val="16"/>
                <w:szCs w:val="16"/>
              </w:rPr>
              <w:lastRenderedPageBreak/>
              <w:t>актуальной редакции в течение года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E0785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 w:rsidR="00595072" w:rsidRPr="009B631F" w:rsidRDefault="00595072" w:rsidP="00BE1F7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Регулярное обновление информации</w:t>
            </w:r>
            <w:r w:rsidR="00E07851" w:rsidRPr="009B631F">
              <w:rPr>
                <w:sz w:val="16"/>
                <w:szCs w:val="16"/>
              </w:rPr>
              <w:t xml:space="preserve">, </w:t>
            </w:r>
            <w:r w:rsidR="00BE1F77" w:rsidRPr="009B631F">
              <w:rPr>
                <w:sz w:val="16"/>
                <w:szCs w:val="16"/>
              </w:rPr>
              <w:t>39</w:t>
            </w:r>
            <w:r w:rsidR="00E07851" w:rsidRPr="009B631F">
              <w:rPr>
                <w:sz w:val="16"/>
                <w:szCs w:val="16"/>
              </w:rPr>
              <w:t xml:space="preserve"> выпусков газет вышло в печать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pStyle w:val="af7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C77DDD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 w:rsidR="00C77DDD" w:rsidRPr="009B631F" w:rsidRDefault="00167016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проводился в течение года, удовлетворенность качеством предоставляемых услуг 94,5 %, на 4,5 % больше плана</w:t>
            </w:r>
          </w:p>
        </w:tc>
        <w:tc>
          <w:tcPr>
            <w:tcW w:w="1851" w:type="dxa"/>
          </w:tcPr>
          <w:p w:rsidR="00C77DDD" w:rsidRPr="009B631F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95072" w:rsidRPr="009B631F" w:rsidRDefault="000F537C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>Сохранение и развитие библиотечной деятельности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695929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</w:t>
            </w:r>
            <w:r w:rsidR="0055463D" w:rsidRPr="009B631F">
              <w:rPr>
                <w:sz w:val="16"/>
                <w:szCs w:val="16"/>
              </w:rPr>
              <w:t>020</w:t>
            </w:r>
          </w:p>
        </w:tc>
        <w:tc>
          <w:tcPr>
            <w:tcW w:w="1100" w:type="dxa"/>
            <w:vAlign w:val="center"/>
          </w:tcPr>
          <w:p w:rsidR="00C77DDD" w:rsidRPr="009B631F" w:rsidRDefault="00C77DDD" w:rsidP="00695929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695929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89188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Организация </w:t>
            </w:r>
            <w:r w:rsidR="00D8720A" w:rsidRPr="009B631F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pStyle w:val="af7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обеспечение деятельности библиотек</w:t>
            </w:r>
            <w:r w:rsidRPr="009B631F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695929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695929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595072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695929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695929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Организовать и провести информационно-просветительские мероприя</w:t>
            </w:r>
            <w:r w:rsidR="00A76595" w:rsidRPr="009B631F">
              <w:rPr>
                <w:sz w:val="16"/>
                <w:szCs w:val="16"/>
              </w:rPr>
              <w:t>тия согласно утверждённому плану на 2018</w:t>
            </w:r>
            <w:r w:rsidRPr="009B631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0" w:type="dxa"/>
            <w:vAlign w:val="center"/>
          </w:tcPr>
          <w:p w:rsidR="00A76595" w:rsidRPr="009B631F" w:rsidRDefault="00C93CAB" w:rsidP="00C93CAB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 xml:space="preserve">Организованно и проведено </w:t>
            </w:r>
            <w:r>
              <w:rPr>
                <w:sz w:val="16"/>
                <w:szCs w:val="16"/>
              </w:rPr>
              <w:t xml:space="preserve">115 </w:t>
            </w:r>
            <w:r w:rsidRPr="0060187E">
              <w:rPr>
                <w:sz w:val="16"/>
                <w:szCs w:val="16"/>
              </w:rPr>
              <w:t>информационно-просветительских мероприятий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B963C0">
        <w:trPr>
          <w:trHeight w:val="20"/>
        </w:trPr>
        <w:tc>
          <w:tcPr>
            <w:tcW w:w="539" w:type="dxa"/>
            <w:noWrap/>
          </w:tcPr>
          <w:p w:rsidR="00A76595" w:rsidRPr="009B631F" w:rsidRDefault="00A76595" w:rsidP="00B963C0">
            <w:pPr>
              <w:jc w:val="center"/>
              <w:rPr>
                <w:b/>
                <w:sz w:val="20"/>
                <w:szCs w:val="20"/>
              </w:rPr>
            </w:pPr>
          </w:p>
          <w:p w:rsidR="00384970" w:rsidRDefault="00384970" w:rsidP="00384970">
            <w:pPr>
              <w:rPr>
                <w:b/>
                <w:sz w:val="20"/>
                <w:szCs w:val="20"/>
              </w:rPr>
            </w:pPr>
          </w:p>
          <w:p w:rsidR="00A76595" w:rsidRPr="009B631F" w:rsidRDefault="00A76595" w:rsidP="00384970">
            <w:pPr>
              <w:rPr>
                <w:b/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b/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</w:tcPr>
          <w:p w:rsidR="00A76595" w:rsidRPr="009B631F" w:rsidRDefault="00A76595" w:rsidP="00B963C0">
            <w:pPr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B631F">
              <w:rPr>
                <w:sz w:val="16"/>
                <w:szCs w:val="16"/>
              </w:rPr>
              <w:t>социокультурного</w:t>
            </w:r>
            <w:proofErr w:type="spellEnd"/>
            <w:r w:rsidRPr="009B631F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  <w:p w:rsidR="00A36A9E" w:rsidRPr="009B631F" w:rsidRDefault="00A36A9E" w:rsidP="00B963C0">
            <w:pPr>
              <w:jc w:val="center"/>
            </w:pPr>
            <w:r w:rsidRPr="009B631F">
              <w:rPr>
                <w:sz w:val="16"/>
                <w:szCs w:val="16"/>
              </w:rPr>
              <w:t>4 квартал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C80C34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Организовать и провести </w:t>
            </w:r>
            <w:r w:rsidR="00C80C34" w:rsidRPr="009B631F">
              <w:rPr>
                <w:sz w:val="16"/>
                <w:szCs w:val="16"/>
              </w:rPr>
              <w:t>фестиваль «Поэтическая провинция»</w:t>
            </w:r>
          </w:p>
        </w:tc>
        <w:tc>
          <w:tcPr>
            <w:tcW w:w="2090" w:type="dxa"/>
            <w:vAlign w:val="center"/>
          </w:tcPr>
          <w:p w:rsidR="00A76595" w:rsidRPr="009B631F" w:rsidRDefault="00C93CAB" w:rsidP="000D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ноябре 2018 года состоялся фестиваль «Поэтическая провинция»</w:t>
            </w: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A76595" w:rsidRPr="009B631F" w:rsidRDefault="00A76595" w:rsidP="004A7E35">
            <w:pPr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A76595" w:rsidRPr="009B631F" w:rsidRDefault="000D39A7" w:rsidP="00DB0237">
            <w:pPr>
              <w:jc w:val="center"/>
              <w:rPr>
                <w:sz w:val="16"/>
                <w:szCs w:val="16"/>
              </w:rPr>
            </w:pPr>
            <w:r w:rsidRPr="007D5793">
              <w:rPr>
                <w:sz w:val="16"/>
                <w:szCs w:val="16"/>
              </w:rPr>
              <w:t>Уровень заработной платы выдержан  в соответствии с соглашением №084/18 от 20.02.2018 г.</w:t>
            </w: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76595" w:rsidRPr="009B631F" w:rsidRDefault="00A76595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 xml:space="preserve">Обеспечение гарантированного </w:t>
            </w:r>
            <w:r w:rsidRPr="009B631F">
              <w:rPr>
                <w:b/>
                <w:bCs/>
                <w:sz w:val="16"/>
                <w:szCs w:val="16"/>
              </w:rPr>
              <w:lastRenderedPageBreak/>
              <w:t>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 xml:space="preserve">МУ «Кедровская </w:t>
            </w:r>
            <w:r w:rsidRPr="009B631F">
              <w:rPr>
                <w:sz w:val="16"/>
                <w:szCs w:val="16"/>
              </w:rPr>
              <w:lastRenderedPageBreak/>
              <w:t>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</w:p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93CAB" w:rsidRPr="009B631F" w:rsidRDefault="00C93CAB" w:rsidP="004A7E35">
            <w:pPr>
              <w:rPr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 w:rsidR="00C93CAB" w:rsidRPr="0060187E" w:rsidRDefault="00C93CAB" w:rsidP="00421EB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Приобретено 556 книжных изданий, в том числе за счёт дополнительно выделенных  спонсорских денежных средств</w:t>
            </w:r>
          </w:p>
        </w:tc>
        <w:tc>
          <w:tcPr>
            <w:tcW w:w="1851" w:type="dxa"/>
          </w:tcPr>
          <w:p w:rsidR="00C93CAB" w:rsidRPr="009B631F" w:rsidRDefault="00C93CAB" w:rsidP="00A7659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93CAB" w:rsidRPr="009B631F" w:rsidRDefault="00C93CAB" w:rsidP="004A7E35">
            <w:pPr>
              <w:rPr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695929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  <w:p w:rsidR="00C93CAB" w:rsidRPr="009B631F" w:rsidRDefault="00C93CAB" w:rsidP="00695929">
            <w:pPr>
              <w:jc w:val="center"/>
            </w:pPr>
            <w:r w:rsidRPr="009B631F">
              <w:rPr>
                <w:sz w:val="16"/>
                <w:szCs w:val="16"/>
              </w:rPr>
              <w:t>2 квартал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090EB9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Подписка на периодические издания и журналы на первое полугодие 2019 года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090EB9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Подписка на периодические издания и журналы</w:t>
            </w:r>
            <w:r>
              <w:rPr>
                <w:sz w:val="16"/>
                <w:szCs w:val="16"/>
              </w:rPr>
              <w:t xml:space="preserve"> в количестве </w:t>
            </w:r>
            <w:r w:rsidRPr="006018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 наименований</w:t>
            </w:r>
            <w:r w:rsidRPr="0060187E">
              <w:rPr>
                <w:sz w:val="16"/>
                <w:szCs w:val="16"/>
              </w:rPr>
              <w:t xml:space="preserve"> на второе полугодие 2018 года</w:t>
            </w:r>
            <w:r>
              <w:rPr>
                <w:sz w:val="16"/>
                <w:szCs w:val="16"/>
              </w:rPr>
              <w:t xml:space="preserve"> осуществлена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C93CAB" w:rsidRPr="009B631F" w:rsidRDefault="00C93CAB" w:rsidP="00B963C0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и государственных центральных библиотек субъектов центральных библиотек, субъектов РФ образований Томской области (</w:t>
            </w:r>
            <w:proofErr w:type="gramStart"/>
            <w:r w:rsidRPr="009B631F">
              <w:rPr>
                <w:sz w:val="16"/>
                <w:szCs w:val="16"/>
              </w:rPr>
              <w:t>ОБ</w:t>
            </w:r>
            <w:proofErr w:type="gramEnd"/>
            <w:r w:rsidRPr="009B631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DB023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Библиотечный фонд пополнился 3 книжными изданиями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C93CAB" w:rsidRPr="009B631F" w:rsidRDefault="00C93CAB" w:rsidP="00B963C0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 и государственных центральных библиотек субъектов центральных библиотек субъектов РФ образований Томской области (ФБ)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B963C0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Библиотечный фонд пополнился 5 книжными изданиями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3136" w:type="dxa"/>
            <w:noWrap/>
          </w:tcPr>
          <w:p w:rsidR="00C93CAB" w:rsidRPr="009B631F" w:rsidRDefault="00C93CAB" w:rsidP="00B963C0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муниципальных общедоступных  библиотек муниципального образования  «Город Кедровый»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B963C0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Библиотечный фонд пополнился 2 книжными изданиями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93CAB" w:rsidRPr="009B631F" w:rsidRDefault="00C93CAB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 w:rsidR="00C93CAB" w:rsidRPr="0060187E" w:rsidRDefault="00C93CAB" w:rsidP="00421EB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  <w:r w:rsidRPr="009B631F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 w:rsidR="00C93CAB" w:rsidRPr="0060187E" w:rsidRDefault="00C93CAB" w:rsidP="00421EB7">
            <w:pPr>
              <w:jc w:val="center"/>
              <w:rPr>
                <w:sz w:val="16"/>
                <w:szCs w:val="16"/>
              </w:rPr>
            </w:pPr>
            <w:r w:rsidRPr="0060187E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</w:tcPr>
          <w:p w:rsidR="00C93CAB" w:rsidRDefault="00C93CAB" w:rsidP="004A7E35">
            <w:pPr>
              <w:rPr>
                <w:b/>
                <w:bCs/>
                <w:sz w:val="16"/>
                <w:szCs w:val="16"/>
              </w:rPr>
            </w:pPr>
          </w:p>
          <w:p w:rsidR="00C93CAB" w:rsidRDefault="00C93CAB" w:rsidP="004A7E35">
            <w:pPr>
              <w:rPr>
                <w:b/>
                <w:bCs/>
                <w:sz w:val="16"/>
                <w:szCs w:val="16"/>
              </w:rPr>
            </w:pPr>
          </w:p>
          <w:p w:rsidR="00C93CAB" w:rsidRDefault="00C93CAB" w:rsidP="004A7E35">
            <w:pPr>
              <w:rPr>
                <w:b/>
                <w:bCs/>
                <w:sz w:val="16"/>
                <w:szCs w:val="16"/>
              </w:rPr>
            </w:pPr>
          </w:p>
          <w:p w:rsidR="00C93CAB" w:rsidRPr="009B631F" w:rsidRDefault="00C93CAB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9B631F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B631F">
              <w:rPr>
                <w:sz w:val="16"/>
                <w:szCs w:val="16"/>
              </w:rPr>
              <w:t>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Информирование населения о предстоящих и прошедших мероприятиях</w:t>
            </w:r>
            <w:proofErr w:type="gramStart"/>
            <w:r w:rsidRPr="009B631F">
              <w:rPr>
                <w:sz w:val="16"/>
                <w:szCs w:val="16"/>
              </w:rPr>
              <w:t xml:space="preserve">,, </w:t>
            </w:r>
            <w:proofErr w:type="gramEnd"/>
            <w:r w:rsidRPr="009B631F">
              <w:rPr>
                <w:sz w:val="16"/>
                <w:szCs w:val="16"/>
              </w:rPr>
              <w:t xml:space="preserve">информационно просветительская работа с </w:t>
            </w:r>
            <w:r w:rsidRPr="009B631F">
              <w:rPr>
                <w:sz w:val="16"/>
                <w:szCs w:val="16"/>
              </w:rPr>
              <w:lastRenderedPageBreak/>
              <w:t>населением</w:t>
            </w:r>
          </w:p>
        </w:tc>
        <w:tc>
          <w:tcPr>
            <w:tcW w:w="2090" w:type="dxa"/>
            <w:vAlign w:val="center"/>
          </w:tcPr>
          <w:p w:rsidR="00C93CAB" w:rsidRPr="0060187E" w:rsidRDefault="007D5793" w:rsidP="00421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Опубликовано 35 статей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</w:tcPr>
          <w:p w:rsidR="00C93CAB" w:rsidRDefault="00C93CAB" w:rsidP="009B631F">
            <w:pPr>
              <w:rPr>
                <w:b/>
                <w:bCs/>
                <w:sz w:val="16"/>
                <w:szCs w:val="16"/>
              </w:rPr>
            </w:pPr>
          </w:p>
          <w:p w:rsidR="00C93CAB" w:rsidRPr="009B631F" w:rsidRDefault="00C93CAB" w:rsidP="009B631F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93CAB" w:rsidRPr="009B631F" w:rsidRDefault="00C93CAB" w:rsidP="001E7F62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 w:rsidR="00C93CAB" w:rsidRPr="005246FE" w:rsidRDefault="00C93CAB" w:rsidP="00B073A7">
            <w:pPr>
              <w:jc w:val="center"/>
              <w:rPr>
                <w:sz w:val="16"/>
                <w:szCs w:val="16"/>
              </w:rPr>
            </w:pPr>
            <w:r w:rsidRPr="005246FE">
              <w:rPr>
                <w:sz w:val="16"/>
                <w:szCs w:val="16"/>
              </w:rPr>
              <w:t>Проведено 255 мероприятий, что на 5,8% больше плана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 w:rsidR="00C93CAB" w:rsidRPr="005246FE" w:rsidRDefault="00C93CAB" w:rsidP="00DB0237">
            <w:pPr>
              <w:jc w:val="center"/>
              <w:rPr>
                <w:sz w:val="16"/>
                <w:szCs w:val="16"/>
              </w:rPr>
            </w:pPr>
            <w:r w:rsidRPr="005246FE">
              <w:rPr>
                <w:sz w:val="16"/>
                <w:szCs w:val="16"/>
              </w:rPr>
              <w:t xml:space="preserve">Создали 1 клубное формирование для взрослых. Всего участников 103 </w:t>
            </w:r>
            <w:proofErr w:type="gramStart"/>
            <w:r w:rsidRPr="005246FE">
              <w:rPr>
                <w:sz w:val="16"/>
                <w:szCs w:val="16"/>
              </w:rPr>
              <w:t>чел</w:t>
            </w:r>
            <w:proofErr w:type="gramEnd"/>
            <w:r w:rsidRPr="005246FE">
              <w:rPr>
                <w:sz w:val="16"/>
                <w:szCs w:val="16"/>
              </w:rPr>
              <w:t xml:space="preserve"> что на 8 чел. больше предыдущего года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93CAB" w:rsidRPr="005246FE" w:rsidRDefault="00C93CAB" w:rsidP="00DB0237">
            <w:pPr>
              <w:jc w:val="center"/>
              <w:rPr>
                <w:sz w:val="16"/>
                <w:szCs w:val="16"/>
              </w:rPr>
            </w:pPr>
            <w:r w:rsidRPr="005246FE">
              <w:rPr>
                <w:sz w:val="16"/>
                <w:szCs w:val="16"/>
              </w:rPr>
              <w:t>Средняя заработная плата  работников культуры выдержана в полном объеме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</w:t>
            </w:r>
            <w:proofErr w:type="gramStart"/>
            <w:r w:rsidRPr="009B631F">
              <w:rPr>
                <w:sz w:val="16"/>
                <w:szCs w:val="16"/>
              </w:rPr>
              <w:t>е(</w:t>
            </w:r>
            <w:proofErr w:type="gramEnd"/>
            <w:r w:rsidRPr="009B631F">
              <w:rPr>
                <w:sz w:val="16"/>
                <w:szCs w:val="16"/>
              </w:rPr>
              <w:t xml:space="preserve"> должностному окладу)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93CAB" w:rsidRPr="005246FE" w:rsidRDefault="00C93CAB" w:rsidP="000D39A7">
            <w:pPr>
              <w:jc w:val="center"/>
              <w:rPr>
                <w:sz w:val="16"/>
                <w:szCs w:val="16"/>
              </w:rPr>
            </w:pPr>
            <w:r w:rsidRPr="005246FE">
              <w:rPr>
                <w:sz w:val="16"/>
                <w:szCs w:val="16"/>
              </w:rPr>
              <w:t>Надбавку за выслугу лет в сфере культуры получает 6 чел.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 w:rsidR="00C93CAB" w:rsidRPr="005246FE" w:rsidRDefault="00C93CAB" w:rsidP="000D39A7">
            <w:pPr>
              <w:jc w:val="center"/>
              <w:rPr>
                <w:sz w:val="16"/>
                <w:szCs w:val="16"/>
              </w:rPr>
            </w:pPr>
            <w:r w:rsidRPr="005246FE"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Развитие и укрепление материально-технической базы домов культуры 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93CAB" w:rsidRPr="005A2202" w:rsidRDefault="00C93CAB" w:rsidP="000D39A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B073A7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1540" w:type="dxa"/>
            <w:noWrap/>
          </w:tcPr>
          <w:p w:rsidR="00C93CAB" w:rsidRPr="009B631F" w:rsidRDefault="00C93CAB"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Приобретено звуковое и световое оборудование для ГДК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B073A7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1540" w:type="dxa"/>
            <w:noWrap/>
          </w:tcPr>
          <w:p w:rsidR="00C93CAB" w:rsidRPr="009B631F" w:rsidRDefault="00C93CAB"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B631F">
              <w:rPr>
                <w:sz w:val="16"/>
                <w:szCs w:val="16"/>
              </w:rPr>
              <w:t>г</w:t>
            </w:r>
            <w:proofErr w:type="gramEnd"/>
            <w:r w:rsidRPr="009B631F">
              <w:rPr>
                <w:sz w:val="16"/>
                <w:szCs w:val="16"/>
              </w:rPr>
              <w:t>. Кедрового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2018-2019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ПЗД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Проведена строительная техническая экспертиза строительных конструкций зданий ГДК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B631F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B631F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2019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капитального ремонта крыши ГДК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Создание и организация деятельности музея города Кедрового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C93CAB" w:rsidRPr="005246FE" w:rsidRDefault="00C93CAB" w:rsidP="009B631F">
            <w:pPr>
              <w:jc w:val="center"/>
              <w:rPr>
                <w:sz w:val="16"/>
                <w:szCs w:val="16"/>
              </w:rPr>
            </w:pPr>
            <w:r w:rsidRPr="005246FE">
              <w:rPr>
                <w:sz w:val="16"/>
                <w:szCs w:val="16"/>
              </w:rPr>
              <w:t xml:space="preserve">Проведен косметический ремонт  и обустройство помещения для музея. Приобретено 3 музейных тумбы, выставочные стенды 3 </w:t>
            </w:r>
            <w:proofErr w:type="spellStart"/>
            <w:proofErr w:type="gramStart"/>
            <w:r w:rsidRPr="005246FE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5246FE">
              <w:rPr>
                <w:sz w:val="16"/>
                <w:szCs w:val="16"/>
              </w:rPr>
              <w:t>, стулья 24 шт.</w:t>
            </w:r>
          </w:p>
        </w:tc>
        <w:tc>
          <w:tcPr>
            <w:tcW w:w="1851" w:type="dxa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93CAB" w:rsidRPr="005246FE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9B631F">
              <w:rPr>
                <w:sz w:val="16"/>
                <w:szCs w:val="16"/>
              </w:rPr>
              <w:t xml:space="preserve"> ,</w:t>
            </w:r>
            <w:proofErr w:type="gramEnd"/>
            <w:r w:rsidRPr="009B631F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9B631F">
              <w:rPr>
                <w:sz w:val="16"/>
                <w:szCs w:val="16"/>
              </w:rPr>
              <w:t xml:space="preserve"> ,</w:t>
            </w:r>
            <w:proofErr w:type="gramEnd"/>
            <w:r w:rsidRPr="009B631F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D16775">
            <w:pPr>
              <w:jc w:val="center"/>
              <w:rPr>
                <w:sz w:val="16"/>
                <w:szCs w:val="16"/>
              </w:rPr>
            </w:pPr>
            <w:proofErr w:type="gramStart"/>
            <w:r w:rsidRPr="009B631F">
              <w:rPr>
                <w:sz w:val="16"/>
                <w:szCs w:val="16"/>
              </w:rPr>
              <w:t>Фотоконкурс «Настоящий мужчина»</w:t>
            </w:r>
            <w:r>
              <w:rPr>
                <w:sz w:val="16"/>
                <w:szCs w:val="16"/>
              </w:rPr>
              <w:t>, торжественные проводы в армию</w:t>
            </w:r>
            <w:r w:rsidR="007D5793">
              <w:rPr>
                <w:sz w:val="16"/>
                <w:szCs w:val="16"/>
              </w:rPr>
              <w:t>, акция «Сигарета – на конфету», акция «Всемирный день доброты», велопробег «Дорога Памяти», акция «Синий, белый, красный», акция «Георгиевская ленточка»</w:t>
            </w:r>
            <w:proofErr w:type="gramEnd"/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384970">
        <w:trPr>
          <w:trHeight w:val="497"/>
        </w:trPr>
        <w:tc>
          <w:tcPr>
            <w:tcW w:w="539" w:type="dxa"/>
            <w:vMerge w:val="restart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vMerge w:val="restart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vMerge w:val="restart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vMerge w:val="restart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vMerge w:val="restart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Merge w:val="restart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vMerge w:val="restart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  <w:vMerge w:val="restart"/>
            <w:vAlign w:val="center"/>
          </w:tcPr>
          <w:p w:rsidR="00C93CAB" w:rsidRPr="009B631F" w:rsidRDefault="00C93CAB" w:rsidP="00384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 </w:t>
            </w:r>
            <w:r w:rsidRPr="009B631F">
              <w:rPr>
                <w:sz w:val="16"/>
                <w:szCs w:val="16"/>
              </w:rPr>
              <w:t>Фестиваль «Область творчества»</w:t>
            </w:r>
            <w:r>
              <w:rPr>
                <w:sz w:val="16"/>
                <w:szCs w:val="16"/>
              </w:rPr>
              <w:t>,</w:t>
            </w:r>
            <w:r w:rsidR="007D5793">
              <w:rPr>
                <w:sz w:val="16"/>
                <w:szCs w:val="16"/>
              </w:rPr>
              <w:t xml:space="preserve"> участие </w:t>
            </w:r>
            <w:proofErr w:type="spellStart"/>
            <w:r w:rsidR="007D5793">
              <w:rPr>
                <w:sz w:val="16"/>
                <w:szCs w:val="16"/>
              </w:rPr>
              <w:t>вфестевале</w:t>
            </w:r>
            <w:proofErr w:type="spellEnd"/>
            <w:r w:rsidR="007D5793">
              <w:rPr>
                <w:sz w:val="16"/>
                <w:szCs w:val="16"/>
              </w:rPr>
              <w:t xml:space="preserve"> садам цвести </w:t>
            </w:r>
            <w:proofErr w:type="spellStart"/>
            <w:r w:rsidR="007D5793">
              <w:rPr>
                <w:sz w:val="16"/>
                <w:szCs w:val="16"/>
              </w:rPr>
              <w:t>бакчар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vMerge w:val="restart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vMerge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vMerge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C93CAB" w:rsidRDefault="00C93CAB" w:rsidP="0038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Участие молодежного парламента в форуме «Мы </w:t>
            </w:r>
            <w:proofErr w:type="gramStart"/>
            <w:r w:rsidRPr="009B631F">
              <w:rPr>
                <w:sz w:val="16"/>
                <w:szCs w:val="16"/>
              </w:rPr>
              <w:t>–б</w:t>
            </w:r>
            <w:proofErr w:type="gramEnd"/>
            <w:r w:rsidRPr="009B631F">
              <w:rPr>
                <w:sz w:val="16"/>
                <w:szCs w:val="16"/>
              </w:rPr>
              <w:t xml:space="preserve">удущее» с. </w:t>
            </w:r>
            <w:proofErr w:type="spellStart"/>
            <w:r w:rsidRPr="009B631F">
              <w:rPr>
                <w:sz w:val="16"/>
                <w:szCs w:val="16"/>
              </w:rPr>
              <w:t>Парабель</w:t>
            </w:r>
            <w:proofErr w:type="spellEnd"/>
            <w:r w:rsidRPr="009B631F">
              <w:rPr>
                <w:sz w:val="16"/>
                <w:szCs w:val="16"/>
              </w:rPr>
              <w:t>!</w:t>
            </w:r>
          </w:p>
          <w:p w:rsidR="00C93CAB" w:rsidRPr="009B631F" w:rsidRDefault="00C93CAB" w:rsidP="00D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3A5C6D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870B1C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870B1C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3A5C6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C93CAB" w:rsidRPr="009B631F" w:rsidRDefault="00C93CAB" w:rsidP="00D47133">
            <w:pPr>
              <w:jc w:val="center"/>
              <w:rPr>
                <w:sz w:val="16"/>
                <w:szCs w:val="16"/>
              </w:rPr>
            </w:pPr>
          </w:p>
          <w:p w:rsidR="00C93CAB" w:rsidRPr="009B631F" w:rsidRDefault="00C93CAB" w:rsidP="00D47133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по оснащению хоккейной коробки звуковым оборудованием</w:t>
            </w:r>
          </w:p>
        </w:tc>
        <w:tc>
          <w:tcPr>
            <w:tcW w:w="2090" w:type="dxa"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93CAB" w:rsidRPr="009B631F" w:rsidRDefault="00C93CAB" w:rsidP="004A7E35">
            <w:pPr>
              <w:rPr>
                <w:sz w:val="16"/>
                <w:szCs w:val="16"/>
              </w:rPr>
            </w:pPr>
          </w:p>
        </w:tc>
      </w:tr>
      <w:tr w:rsidR="00C93CAB" w:rsidRPr="009B631F" w:rsidTr="003A5C6D">
        <w:trPr>
          <w:trHeight w:val="20"/>
        </w:trPr>
        <w:tc>
          <w:tcPr>
            <w:tcW w:w="539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93CAB" w:rsidRPr="009B631F" w:rsidRDefault="00C93CA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C93CAB" w:rsidRPr="009B631F" w:rsidRDefault="00C93CAB" w:rsidP="00870B1C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B631F">
              <w:rPr>
                <w:sz w:val="16"/>
                <w:szCs w:val="16"/>
              </w:rPr>
              <w:t>.К</w:t>
            </w:r>
            <w:proofErr w:type="gramEnd"/>
            <w:r w:rsidRPr="009B631F">
              <w:rPr>
                <w:sz w:val="16"/>
                <w:szCs w:val="16"/>
              </w:rPr>
              <w:t>едрового</w:t>
            </w:r>
          </w:p>
        </w:tc>
        <w:tc>
          <w:tcPr>
            <w:tcW w:w="1540" w:type="dxa"/>
            <w:noWrap/>
            <w:vAlign w:val="center"/>
          </w:tcPr>
          <w:p w:rsidR="00C93CAB" w:rsidRPr="009B631F" w:rsidRDefault="00C93CAB" w:rsidP="00870B1C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93CAB" w:rsidRPr="009B631F" w:rsidRDefault="00C93CAB" w:rsidP="003A5C6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C93CAB" w:rsidRPr="009B631F" w:rsidRDefault="00C93CAB" w:rsidP="00D47133">
            <w:pPr>
              <w:jc w:val="center"/>
              <w:rPr>
                <w:sz w:val="16"/>
                <w:szCs w:val="16"/>
              </w:rPr>
            </w:pPr>
          </w:p>
          <w:p w:rsidR="00C93CAB" w:rsidRPr="009B631F" w:rsidRDefault="00C93CAB" w:rsidP="00D47133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93CAB" w:rsidRPr="009B631F" w:rsidRDefault="00C93CAB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</w:t>
            </w:r>
            <w:proofErr w:type="gramStart"/>
            <w:r>
              <w:rPr>
                <w:sz w:val="16"/>
                <w:szCs w:val="16"/>
              </w:rPr>
              <w:t>звукового</w:t>
            </w:r>
            <w:proofErr w:type="gramEnd"/>
            <w:r>
              <w:rPr>
                <w:sz w:val="16"/>
                <w:szCs w:val="16"/>
              </w:rPr>
              <w:t xml:space="preserve"> оборудование для хоккейной коробки</w:t>
            </w:r>
          </w:p>
        </w:tc>
        <w:tc>
          <w:tcPr>
            <w:tcW w:w="2090" w:type="dxa"/>
            <w:vAlign w:val="center"/>
          </w:tcPr>
          <w:p w:rsidR="00C93CAB" w:rsidRPr="009B631F" w:rsidRDefault="007D5793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Приобретено</w:t>
            </w:r>
            <w:r w:rsidR="00C93CAB">
              <w:rPr>
                <w:sz w:val="16"/>
                <w:szCs w:val="16"/>
              </w:rPr>
              <w:t xml:space="preserve"> звуковое оборудование</w:t>
            </w:r>
          </w:p>
        </w:tc>
        <w:tc>
          <w:tcPr>
            <w:tcW w:w="1851" w:type="dxa"/>
          </w:tcPr>
          <w:p w:rsidR="00C93CAB" w:rsidRPr="009B631F" w:rsidRDefault="00C93CAB" w:rsidP="00D47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звукового оборудования весна 2019 год</w:t>
            </w:r>
          </w:p>
        </w:tc>
      </w:tr>
    </w:tbl>
    <w:p w:rsidR="007D712E" w:rsidRDefault="007D712E" w:rsidP="008661F3">
      <w:pPr>
        <w:rPr>
          <w:b/>
          <w:bCs/>
          <w:sz w:val="16"/>
          <w:szCs w:val="16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3. </w:t>
      </w:r>
      <w:r w:rsidRPr="009B631F">
        <w:rPr>
          <w:lang w:eastAsia="ru-RU"/>
        </w:rPr>
        <w:t>Отчет о финансовой оценке применения мер муниципального регулирования</w:t>
      </w:r>
    </w:p>
    <w:p w:rsidR="00421EB7" w:rsidRPr="009B631F" w:rsidRDefault="00421EB7" w:rsidP="008661F3">
      <w:pPr>
        <w:rPr>
          <w:lang w:eastAsia="ru-RU"/>
        </w:rPr>
      </w:pPr>
    </w:p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892"/>
      </w:tblGrid>
      <w:tr w:rsidR="00185691" w:rsidRPr="009B631F" w:rsidTr="007D5793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892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9B631F" w:rsidTr="007D5793">
        <w:trPr>
          <w:trHeight w:val="20"/>
        </w:trPr>
        <w:tc>
          <w:tcPr>
            <w:tcW w:w="866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B631F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vMerge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7D5793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892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7D5793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2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7D5793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892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7D5793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2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7D5793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Сохранение и  развитие  культурн</w:t>
            </w:r>
            <w:proofErr w:type="gramStart"/>
            <w:r w:rsidRPr="009B631F"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9B631F">
              <w:rPr>
                <w:b/>
                <w:bCs/>
                <w:sz w:val="18"/>
                <w:szCs w:val="18"/>
                <w:lang w:eastAsia="ru-RU"/>
              </w:rPr>
              <w:t xml:space="preserve"> досуговой деятельности.</w:t>
            </w:r>
          </w:p>
        </w:tc>
        <w:tc>
          <w:tcPr>
            <w:tcW w:w="2892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7D5793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2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7D5793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общества.</w:t>
            </w:r>
          </w:p>
        </w:tc>
        <w:tc>
          <w:tcPr>
            <w:tcW w:w="2892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7D5793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2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7D712E" w:rsidRDefault="007D712E" w:rsidP="008661F3">
      <w:pPr>
        <w:rPr>
          <w:b/>
          <w:bCs/>
          <w:lang w:eastAsia="ru-RU"/>
        </w:rPr>
      </w:pPr>
    </w:p>
    <w:p w:rsidR="007D712E" w:rsidRDefault="007D712E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421EB7" w:rsidRDefault="00421EB7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4. </w:t>
      </w:r>
      <w:hyperlink r:id="rId12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421EB7" w:rsidRPr="009B631F" w:rsidRDefault="00421EB7" w:rsidP="008661F3">
      <w:pPr>
        <w:rPr>
          <w:lang w:eastAsia="ru-RU"/>
        </w:rPr>
      </w:pPr>
    </w:p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433"/>
      </w:tblGrid>
      <w:tr w:rsidR="00185691" w:rsidRPr="009B631F" w:rsidTr="007D579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574B18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43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9B631F" w:rsidTr="007D5793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9B63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9B631F" w:rsidTr="007D5793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7" w:type="dxa"/>
            <w:gridSpan w:val="8"/>
            <w:noWrap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  <w:r w:rsidRPr="009B631F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9B631F" w:rsidTr="007D579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43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</w:tr>
      <w:tr w:rsidR="00102241" w:rsidRPr="009B631F" w:rsidTr="007D5793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9B631F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9B631F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9B631F" w:rsidRDefault="00185691" w:rsidP="008661F3">
      <w:pPr>
        <w:rPr>
          <w:b/>
          <w:bCs/>
          <w:lang w:eastAsia="ru-RU"/>
        </w:rPr>
        <w:sectPr w:rsidR="00185691" w:rsidRPr="009B631F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E7F62" w:rsidRDefault="00B357B3" w:rsidP="00164C9E">
      <w:pPr>
        <w:rPr>
          <w:lang w:eastAsia="ru-RU"/>
        </w:rPr>
      </w:pPr>
      <w:r w:rsidRPr="009B631F">
        <w:rPr>
          <w:b/>
          <w:lang w:eastAsia="ru-RU"/>
        </w:rPr>
        <w:lastRenderedPageBreak/>
        <w:t>Форма 5.</w:t>
      </w:r>
      <w:r w:rsidR="00541BEC">
        <w:rPr>
          <w:b/>
          <w:lang w:eastAsia="ru-RU"/>
        </w:rPr>
        <w:t xml:space="preserve"> </w:t>
      </w:r>
      <w:hyperlink r:id="rId13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421EB7" w:rsidRPr="009B631F" w:rsidRDefault="00421EB7" w:rsidP="00164C9E">
      <w:pPr>
        <w:rPr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43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708"/>
      </w:tblGrid>
      <w:tr w:rsidR="00164C9E" w:rsidRPr="009B631F" w:rsidTr="007D5793">
        <w:trPr>
          <w:trHeight w:val="499"/>
          <w:tblHeader/>
        </w:trPr>
        <w:tc>
          <w:tcPr>
            <w:tcW w:w="2552" w:type="dxa"/>
            <w:gridSpan w:val="5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26" w:type="dxa"/>
            <w:gridSpan w:val="2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164C9E" w:rsidRPr="009B631F" w:rsidTr="007D5793">
        <w:trPr>
          <w:trHeight w:val="620"/>
          <w:tblHeader/>
        </w:trPr>
        <w:tc>
          <w:tcPr>
            <w:tcW w:w="2552" w:type="dxa"/>
            <w:gridSpan w:val="5"/>
            <w:vMerge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708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64C9E" w:rsidRPr="009B631F" w:rsidTr="007D5793">
        <w:trPr>
          <w:trHeight w:val="345"/>
          <w:tblHeader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631F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7D5793">
        <w:trPr>
          <w:trHeight w:val="259"/>
        </w:trPr>
        <w:tc>
          <w:tcPr>
            <w:tcW w:w="743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19833,29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19833,29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19719,37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99,43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99,43</w:t>
            </w:r>
          </w:p>
        </w:tc>
      </w:tr>
      <w:tr w:rsidR="00164C9E" w:rsidRPr="009B631F" w:rsidTr="007D5793">
        <w:trPr>
          <w:trHeight w:val="259"/>
        </w:trPr>
        <w:tc>
          <w:tcPr>
            <w:tcW w:w="743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14855,01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14855,01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14769,35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99,42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99,42</w:t>
            </w:r>
          </w:p>
        </w:tc>
      </w:tr>
      <w:tr w:rsidR="00BE3821" w:rsidRPr="009B631F" w:rsidTr="007D5793">
        <w:trPr>
          <w:trHeight w:val="259"/>
        </w:trPr>
        <w:tc>
          <w:tcPr>
            <w:tcW w:w="743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E3821" w:rsidRPr="009B631F" w:rsidRDefault="00BE3821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BE3821" w:rsidRPr="009B631F" w:rsidRDefault="00BE3821" w:rsidP="00794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4974,04</w:t>
            </w:r>
          </w:p>
        </w:tc>
        <w:tc>
          <w:tcPr>
            <w:tcW w:w="1275" w:type="dxa"/>
            <w:noWrap/>
            <w:vAlign w:val="center"/>
          </w:tcPr>
          <w:p w:rsidR="00BE3821" w:rsidRPr="009B631F" w:rsidRDefault="00BE3821" w:rsidP="0079414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4974,04</w:t>
            </w:r>
          </w:p>
        </w:tc>
        <w:tc>
          <w:tcPr>
            <w:tcW w:w="1276" w:type="dxa"/>
            <w:noWrap/>
            <w:vAlign w:val="center"/>
          </w:tcPr>
          <w:p w:rsidR="00BE3821" w:rsidRPr="009B631F" w:rsidRDefault="00BE3821" w:rsidP="0079414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4945,78</w:t>
            </w:r>
          </w:p>
        </w:tc>
        <w:tc>
          <w:tcPr>
            <w:tcW w:w="1418" w:type="dxa"/>
            <w:noWrap/>
            <w:vAlign w:val="center"/>
          </w:tcPr>
          <w:p w:rsidR="00BE3821" w:rsidRPr="009B631F" w:rsidRDefault="00BE3821" w:rsidP="0079414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99,43</w:t>
            </w:r>
          </w:p>
        </w:tc>
        <w:tc>
          <w:tcPr>
            <w:tcW w:w="708" w:type="dxa"/>
            <w:noWrap/>
            <w:vAlign w:val="center"/>
          </w:tcPr>
          <w:p w:rsidR="00BE3821" w:rsidRPr="009B631F" w:rsidRDefault="00BE3821" w:rsidP="00794140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99,43</w:t>
            </w:r>
          </w:p>
        </w:tc>
      </w:tr>
      <w:tr w:rsidR="00BE3821" w:rsidRPr="009B631F" w:rsidTr="007D5793">
        <w:trPr>
          <w:trHeight w:val="259"/>
        </w:trPr>
        <w:tc>
          <w:tcPr>
            <w:tcW w:w="743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E3821" w:rsidRPr="009B631F" w:rsidRDefault="00BE3821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E3821" w:rsidRPr="009B631F" w:rsidRDefault="00BE3821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BE3821" w:rsidRPr="00384970" w:rsidRDefault="00BE3821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5" w:type="dxa"/>
            <w:noWrap/>
            <w:vAlign w:val="bottom"/>
          </w:tcPr>
          <w:p w:rsidR="00BE3821" w:rsidRPr="00384970" w:rsidRDefault="00BE3821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6" w:type="dxa"/>
            <w:noWrap/>
            <w:vAlign w:val="bottom"/>
          </w:tcPr>
          <w:p w:rsidR="00BE3821" w:rsidRPr="00384970" w:rsidRDefault="00BE3821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418" w:type="dxa"/>
            <w:noWrap/>
            <w:vAlign w:val="bottom"/>
          </w:tcPr>
          <w:p w:rsidR="00BE3821" w:rsidRPr="00384970" w:rsidRDefault="00BE3821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noWrap/>
            <w:vAlign w:val="bottom"/>
          </w:tcPr>
          <w:p w:rsidR="00BE3821" w:rsidRPr="00384970" w:rsidRDefault="00BE3821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60"/>
        </w:trPr>
        <w:tc>
          <w:tcPr>
            <w:tcW w:w="743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64C9E" w:rsidRPr="009B631F" w:rsidTr="007D5793">
        <w:trPr>
          <w:trHeight w:val="259"/>
        </w:trPr>
        <w:tc>
          <w:tcPr>
            <w:tcW w:w="743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1841,60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1841,60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1837,21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BE3821" w:rsidP="00BE3821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BE3821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99,76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1390,17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1390,17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1385,84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99,69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451,44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451,44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451,37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99,98</w:t>
            </w:r>
          </w:p>
        </w:tc>
      </w:tr>
      <w:tr w:rsidR="00164C9E" w:rsidRPr="009B631F" w:rsidTr="007D5793">
        <w:trPr>
          <w:trHeight w:val="363"/>
        </w:trPr>
        <w:tc>
          <w:tcPr>
            <w:tcW w:w="743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084817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4974,04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4974,04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4945,78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99,43</w:t>
            </w:r>
          </w:p>
        </w:tc>
      </w:tr>
      <w:tr w:rsidR="00164C9E" w:rsidRPr="009B631F" w:rsidTr="007D5793">
        <w:trPr>
          <w:trHeight w:val="150"/>
        </w:trPr>
        <w:tc>
          <w:tcPr>
            <w:tcW w:w="743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084817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4974,04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4974,04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4945,78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99,43</w:t>
            </w:r>
          </w:p>
        </w:tc>
      </w:tr>
      <w:tr w:rsidR="00164C9E" w:rsidRPr="009B631F" w:rsidTr="007D5793">
        <w:trPr>
          <w:trHeight w:val="225"/>
        </w:trPr>
        <w:tc>
          <w:tcPr>
            <w:tcW w:w="743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084817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4792,47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4792,47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4764,26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99,41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99,41</w:t>
            </w:r>
          </w:p>
        </w:tc>
      </w:tr>
      <w:tr w:rsidR="00164C9E" w:rsidRPr="009B631F" w:rsidTr="007D5793">
        <w:trPr>
          <w:trHeight w:val="877"/>
        </w:trPr>
        <w:tc>
          <w:tcPr>
            <w:tcW w:w="743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084817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4792,47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4792,47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4764,26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99,41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99,41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084817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1933,96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1933,96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1915,62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99,05</w:t>
            </w:r>
          </w:p>
        </w:tc>
        <w:tc>
          <w:tcPr>
            <w:tcW w:w="708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99,05</w:t>
            </w:r>
          </w:p>
        </w:tc>
      </w:tr>
      <w:tr w:rsidR="00164C9E" w:rsidRPr="009B631F" w:rsidTr="007D5793">
        <w:trPr>
          <w:trHeight w:val="259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 Организация и проведение информационно-просветительских мероприятий с целью продвижения </w:t>
            </w:r>
            <w:r w:rsidRPr="009B631F">
              <w:rPr>
                <w:sz w:val="16"/>
                <w:szCs w:val="16"/>
                <w:lang w:eastAsia="ru-RU"/>
              </w:rPr>
              <w:lastRenderedPageBreak/>
              <w:t>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 </w:t>
            </w: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084817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43,92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43,92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43,92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259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64C9E" w:rsidRPr="009B631F" w:rsidRDefault="00164C9E" w:rsidP="001E7F62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B631F">
              <w:rPr>
                <w:sz w:val="16"/>
                <w:szCs w:val="16"/>
              </w:rPr>
              <w:t>социокультурного</w:t>
            </w:r>
            <w:proofErr w:type="spellEnd"/>
            <w:r w:rsidRPr="009B631F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 </w:t>
            </w: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084817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noWrap/>
            <w:vAlign w:val="center"/>
          </w:tcPr>
          <w:p w:rsidR="00164C9E" w:rsidRPr="009B631F" w:rsidRDefault="00084817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1322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 </w:t>
            </w: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2317B5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2764,58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2764,58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2754,71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99,64</w:t>
            </w:r>
          </w:p>
        </w:tc>
        <w:tc>
          <w:tcPr>
            <w:tcW w:w="708" w:type="dxa"/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99,64</w:t>
            </w:r>
          </w:p>
        </w:tc>
      </w:tr>
      <w:tr w:rsidR="002317B5" w:rsidRPr="009B631F" w:rsidTr="007D5793">
        <w:trPr>
          <w:trHeight w:val="288"/>
        </w:trPr>
        <w:tc>
          <w:tcPr>
            <w:tcW w:w="743" w:type="dxa"/>
            <w:vMerge w:val="restart"/>
            <w:noWrap/>
            <w:vAlign w:val="center"/>
          </w:tcPr>
          <w:p w:rsidR="002317B5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2317B5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2317B5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2317B5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2317B5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317B5" w:rsidRPr="009B631F" w:rsidRDefault="002317B5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7B5" w:rsidRPr="009B631F" w:rsidRDefault="002317B5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17B5" w:rsidRPr="009B631F" w:rsidRDefault="002317B5" w:rsidP="007941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181,57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17B5" w:rsidRPr="009B631F" w:rsidRDefault="002317B5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181,57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17B5" w:rsidRPr="009B631F" w:rsidRDefault="002317B5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181,52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17B5" w:rsidRPr="009B631F" w:rsidRDefault="002317B5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99,97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17B5" w:rsidRPr="009B631F" w:rsidRDefault="002317B5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99,97</w:t>
            </w:r>
          </w:p>
        </w:tc>
      </w:tr>
      <w:tr w:rsidR="00164C9E" w:rsidRPr="009B631F" w:rsidTr="007D5793">
        <w:trPr>
          <w:trHeight w:val="1021"/>
        </w:trPr>
        <w:tc>
          <w:tcPr>
            <w:tcW w:w="743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181,57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181,57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181,52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99,97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99,97</w:t>
            </w:r>
          </w:p>
        </w:tc>
      </w:tr>
      <w:tr w:rsidR="00164C9E" w:rsidRPr="009B631F" w:rsidTr="007D5793">
        <w:trPr>
          <w:trHeight w:val="150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Приобретение книжных 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изданий</w:t>
            </w:r>
            <w:proofErr w:type="gramEnd"/>
            <w:r w:rsidRPr="009B631F">
              <w:rPr>
                <w:sz w:val="16"/>
                <w:szCs w:val="16"/>
                <w:lang w:eastAsia="ru-RU"/>
              </w:rPr>
              <w:t xml:space="preserve">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119,82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119,82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150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59,95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99,92</w:t>
            </w:r>
          </w:p>
        </w:tc>
      </w:tr>
      <w:tr w:rsidR="00164C9E" w:rsidRPr="009B631F" w:rsidTr="007D5793">
        <w:trPr>
          <w:trHeight w:val="150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ОБ</w:t>
            </w:r>
            <w:proofErr w:type="gramEnd"/>
            <w:r w:rsidRPr="009B631F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0,52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150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1,15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150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 Комплектование книжных фондов муниципальных общедоступных библиотек муниципального образования «Город Кедровый»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2317B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374A8C" w:rsidRPr="009B631F" w:rsidTr="007D5793">
        <w:trPr>
          <w:trHeight w:val="259"/>
        </w:trPr>
        <w:tc>
          <w:tcPr>
            <w:tcW w:w="743" w:type="dxa"/>
            <w:vMerge w:val="restart"/>
            <w:noWrap/>
            <w:vAlign w:val="center"/>
          </w:tcPr>
          <w:p w:rsidR="00374A8C" w:rsidRPr="009B631F" w:rsidRDefault="00374A8C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74A8C" w:rsidRPr="009B631F" w:rsidRDefault="00374A8C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74A8C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74A8C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374A8C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374A8C" w:rsidRPr="009B631F" w:rsidRDefault="00374A8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74A8C" w:rsidRPr="009B631F" w:rsidRDefault="00374A8C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374A8C" w:rsidRPr="009B631F" w:rsidRDefault="00374A8C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12726,24</w:t>
            </w:r>
          </w:p>
        </w:tc>
        <w:tc>
          <w:tcPr>
            <w:tcW w:w="1275" w:type="dxa"/>
            <w:noWrap/>
            <w:vAlign w:val="bottom"/>
          </w:tcPr>
          <w:p w:rsidR="00374A8C" w:rsidRPr="009B631F" w:rsidRDefault="00374A8C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12726,24</w:t>
            </w:r>
          </w:p>
        </w:tc>
        <w:tc>
          <w:tcPr>
            <w:tcW w:w="1276" w:type="dxa"/>
            <w:noWrap/>
            <w:vAlign w:val="bottom"/>
          </w:tcPr>
          <w:p w:rsidR="00374A8C" w:rsidRPr="009B631F" w:rsidRDefault="00374A8C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12684,96</w:t>
            </w:r>
          </w:p>
        </w:tc>
        <w:tc>
          <w:tcPr>
            <w:tcW w:w="1418" w:type="dxa"/>
            <w:noWrap/>
            <w:vAlign w:val="bottom"/>
          </w:tcPr>
          <w:p w:rsidR="00374A8C" w:rsidRPr="009B631F" w:rsidRDefault="00374A8C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99,68</w:t>
            </w:r>
          </w:p>
        </w:tc>
        <w:tc>
          <w:tcPr>
            <w:tcW w:w="708" w:type="dxa"/>
            <w:noWrap/>
            <w:vAlign w:val="bottom"/>
          </w:tcPr>
          <w:p w:rsidR="00374A8C" w:rsidRPr="009B631F" w:rsidRDefault="00374A8C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99,68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12726,24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12726,24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12684,96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99,68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99,68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4904,61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4904,61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4899,25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99,89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99,89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756,08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756,08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756,08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525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2410" w:type="dxa"/>
          </w:tcPr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374A8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5977,28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5977,28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5948,69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99,52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99,52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172,0</w:t>
            </w:r>
            <w:r w:rsidR="00374A8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164,92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95,88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95,88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</w:tcPr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74A8C" w:rsidRPr="009B631F" w:rsidTr="007D5793">
        <w:trPr>
          <w:trHeight w:val="522"/>
        </w:trPr>
        <w:tc>
          <w:tcPr>
            <w:tcW w:w="743" w:type="dxa"/>
            <w:noWrap/>
            <w:vAlign w:val="center"/>
          </w:tcPr>
          <w:p w:rsidR="00374A8C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374A8C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374A8C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374A8C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74A8C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74A8C" w:rsidRPr="009B631F" w:rsidRDefault="00374A8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410" w:type="dxa"/>
            <w:vAlign w:val="bottom"/>
          </w:tcPr>
          <w:p w:rsidR="00374A8C" w:rsidRPr="009B631F" w:rsidRDefault="00374A8C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374A8C" w:rsidRPr="009B631F" w:rsidRDefault="00374A8C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675,22</w:t>
            </w:r>
          </w:p>
        </w:tc>
        <w:tc>
          <w:tcPr>
            <w:tcW w:w="1275" w:type="dxa"/>
            <w:noWrap/>
            <w:vAlign w:val="bottom"/>
          </w:tcPr>
          <w:p w:rsidR="00374A8C" w:rsidRPr="009B631F" w:rsidRDefault="00374A8C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675,22</w:t>
            </w:r>
          </w:p>
        </w:tc>
        <w:tc>
          <w:tcPr>
            <w:tcW w:w="1276" w:type="dxa"/>
            <w:noWrap/>
            <w:vAlign w:val="bottom"/>
          </w:tcPr>
          <w:p w:rsidR="00374A8C" w:rsidRPr="009B631F" w:rsidRDefault="00374A8C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675,22</w:t>
            </w:r>
          </w:p>
        </w:tc>
        <w:tc>
          <w:tcPr>
            <w:tcW w:w="1418" w:type="dxa"/>
            <w:noWrap/>
            <w:vAlign w:val="bottom"/>
          </w:tcPr>
          <w:p w:rsidR="00374A8C" w:rsidRPr="009B631F" w:rsidRDefault="00374A8C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noWrap/>
            <w:vAlign w:val="bottom"/>
          </w:tcPr>
          <w:p w:rsidR="00374A8C" w:rsidRPr="009B631F" w:rsidRDefault="00374A8C" w:rsidP="00794140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2410" w:type="dxa"/>
            <w:vAlign w:val="bottom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675,22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675,22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675,22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2410" w:type="dxa"/>
            <w:vAlign w:val="bottom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B631F">
              <w:rPr>
                <w:sz w:val="16"/>
                <w:szCs w:val="16"/>
              </w:rPr>
              <w:t>г</w:t>
            </w:r>
            <w:proofErr w:type="gramEnd"/>
            <w:r w:rsidRPr="009B631F">
              <w:rPr>
                <w:sz w:val="16"/>
                <w:szCs w:val="16"/>
              </w:rPr>
              <w:t>. Кедрового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141,04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141,04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141,04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374A8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6F6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141,04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06F6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141,04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06F6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141,04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06F6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106F65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B631F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B631F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7D5793">
        <w:trPr>
          <w:trHeight w:val="522"/>
        </w:trPr>
        <w:tc>
          <w:tcPr>
            <w:tcW w:w="743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Создание и организация деятельности музея города Кедрового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708" w:type="dxa"/>
            <w:noWrap/>
            <w:vAlign w:val="bottom"/>
          </w:tcPr>
          <w:p w:rsidR="00164C9E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99,76</w:t>
            </w:r>
          </w:p>
        </w:tc>
      </w:tr>
      <w:tr w:rsidR="00182DAC" w:rsidRPr="009B631F" w:rsidTr="007D5793">
        <w:trPr>
          <w:trHeight w:val="231"/>
        </w:trPr>
        <w:tc>
          <w:tcPr>
            <w:tcW w:w="743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182DAC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291,42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182DAC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291,42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182DAC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251,42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182DAC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182DAC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86,27</w:t>
            </w:r>
          </w:p>
        </w:tc>
      </w:tr>
      <w:tr w:rsidR="00182DAC" w:rsidRPr="009B631F" w:rsidTr="007D5793">
        <w:trPr>
          <w:trHeight w:val="250"/>
        </w:trPr>
        <w:tc>
          <w:tcPr>
            <w:tcW w:w="743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9B24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287,18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9B24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287,18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9B24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247,18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9B24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9B24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86,07</w:t>
            </w:r>
          </w:p>
        </w:tc>
      </w:tr>
      <w:tr w:rsidR="00182DAC" w:rsidRPr="009B631F" w:rsidTr="007D5793">
        <w:trPr>
          <w:trHeight w:val="250"/>
        </w:trPr>
        <w:tc>
          <w:tcPr>
            <w:tcW w:w="743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9B24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9B24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9B24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9B24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9B248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82DAC" w:rsidRPr="009B631F" w:rsidTr="007D5793">
        <w:trPr>
          <w:trHeight w:val="250"/>
        </w:trPr>
        <w:tc>
          <w:tcPr>
            <w:tcW w:w="743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A402C6" w:rsidRPr="009B631F" w:rsidTr="007D5793">
        <w:trPr>
          <w:trHeight w:val="250"/>
        </w:trPr>
        <w:tc>
          <w:tcPr>
            <w:tcW w:w="743" w:type="dxa"/>
            <w:vMerge w:val="restart"/>
            <w:noWrap/>
            <w:vAlign w:val="center"/>
          </w:tcPr>
          <w:p w:rsidR="00A402C6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402C6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402C6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A402C6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402C6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402C6" w:rsidRPr="009B631F" w:rsidRDefault="00A402C6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02C6" w:rsidRPr="009B631F" w:rsidRDefault="00A402C6" w:rsidP="001E7F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02C6" w:rsidRPr="00384970" w:rsidRDefault="00A402C6" w:rsidP="00A402C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02C6" w:rsidRPr="00384970" w:rsidRDefault="00A402C6" w:rsidP="00A402C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02C6" w:rsidRPr="00384970" w:rsidRDefault="00A402C6" w:rsidP="00A402C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02C6" w:rsidRPr="00384970" w:rsidRDefault="00A402C6" w:rsidP="00A402C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02C6" w:rsidRPr="00384970" w:rsidRDefault="00A402C6" w:rsidP="00A402C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82DAC" w:rsidRPr="009B631F" w:rsidTr="007D5793">
        <w:trPr>
          <w:trHeight w:val="250"/>
        </w:trPr>
        <w:tc>
          <w:tcPr>
            <w:tcW w:w="743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7D5793">
        <w:trPr>
          <w:trHeight w:val="250"/>
        </w:trPr>
        <w:tc>
          <w:tcPr>
            <w:tcW w:w="743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82DAC" w:rsidRPr="009B631F" w:rsidTr="007D5793">
        <w:trPr>
          <w:trHeight w:val="250"/>
        </w:trPr>
        <w:tc>
          <w:tcPr>
            <w:tcW w:w="743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402C6" w:rsidRPr="009B631F" w:rsidTr="007D5793">
        <w:trPr>
          <w:trHeight w:val="250"/>
        </w:trPr>
        <w:tc>
          <w:tcPr>
            <w:tcW w:w="743" w:type="dxa"/>
            <w:noWrap/>
            <w:vAlign w:val="center"/>
          </w:tcPr>
          <w:p w:rsidR="00A402C6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402C6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A402C6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A402C6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A402C6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402C6" w:rsidRPr="009B631F" w:rsidRDefault="00A402C6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2C6" w:rsidRPr="009B631F" w:rsidRDefault="00A402C6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02C6" w:rsidRPr="009B631F" w:rsidRDefault="00A402C6" w:rsidP="00A402C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267,18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02C6" w:rsidRPr="009B631F" w:rsidRDefault="00A402C6" w:rsidP="00A402C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267,18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02C6" w:rsidRPr="009B631F" w:rsidRDefault="00A402C6" w:rsidP="00A402C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227,18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02C6" w:rsidRPr="009B631F" w:rsidRDefault="00A402C6" w:rsidP="00A402C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85,03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02C6" w:rsidRPr="009B631F" w:rsidRDefault="00A402C6" w:rsidP="00A402C6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85,03</w:t>
            </w:r>
          </w:p>
        </w:tc>
      </w:tr>
      <w:tr w:rsidR="00182DAC" w:rsidRPr="009B631F" w:rsidTr="007D5793">
        <w:trPr>
          <w:trHeight w:val="250"/>
        </w:trPr>
        <w:tc>
          <w:tcPr>
            <w:tcW w:w="743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B631F">
              <w:rPr>
                <w:sz w:val="16"/>
                <w:szCs w:val="16"/>
              </w:rPr>
              <w:t>.К</w:t>
            </w:r>
            <w:proofErr w:type="gramEnd"/>
            <w:r w:rsidRPr="009B631F">
              <w:rPr>
                <w:sz w:val="16"/>
                <w:szCs w:val="16"/>
              </w:rPr>
              <w:t>едрового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82DAC" w:rsidRPr="009B631F" w:rsidRDefault="00182DAC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267,18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267,18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227,18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85,03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A402C6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85,03</w:t>
            </w:r>
          </w:p>
        </w:tc>
      </w:tr>
    </w:tbl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421EB7" w:rsidRDefault="00421EB7" w:rsidP="008661F3">
      <w:pPr>
        <w:rPr>
          <w:lang w:eastAsia="ru-RU"/>
        </w:rPr>
      </w:pPr>
    </w:p>
    <w:p w:rsidR="00421EB7" w:rsidRDefault="00421EB7" w:rsidP="008661F3">
      <w:pPr>
        <w:rPr>
          <w:lang w:eastAsia="ru-RU"/>
        </w:r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>Форма 6.</w:t>
      </w:r>
      <w:r w:rsidR="007D712E">
        <w:rPr>
          <w:b/>
          <w:bCs/>
          <w:lang w:eastAsia="ru-RU"/>
        </w:rPr>
        <w:t xml:space="preserve"> </w:t>
      </w:r>
      <w:hyperlink r:id="rId14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21EB7" w:rsidRPr="009B631F" w:rsidRDefault="00421EB7" w:rsidP="008661F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64C9E" w:rsidRPr="009B631F" w:rsidTr="001E7F6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64C9E" w:rsidRPr="009B631F" w:rsidTr="001E7F6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B631F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64C9E" w:rsidRPr="009B631F" w:rsidRDefault="00164C9E" w:rsidP="001E7F62">
            <w:pPr>
              <w:rPr>
                <w:b/>
                <w:bCs/>
                <w:kern w:val="32"/>
                <w:sz w:val="20"/>
                <w:szCs w:val="20"/>
              </w:rPr>
            </w:pPr>
            <w:r w:rsidRPr="009B631F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19833,29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19719,37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99,43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9841,61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9773,30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E60D10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99,31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E60D10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9991,68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E60D10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9946,07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E60D10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99,54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64C9E" w:rsidRPr="009B631F" w:rsidRDefault="00164C9E" w:rsidP="001E7F6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B631F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1841,60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1837,21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99,76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1390,17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1385,84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99,69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451,44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451,37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EC1FA5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99,98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B631F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9B631F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  <w:r w:rsidRPr="009B631F"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164C9E" w:rsidRPr="00EC1FA5" w:rsidRDefault="00EC1FA5" w:rsidP="001E7F62">
            <w:pPr>
              <w:jc w:val="center"/>
              <w:rPr>
                <w:b/>
                <w:sz w:val="18"/>
                <w:szCs w:val="18"/>
              </w:rPr>
            </w:pPr>
            <w:r w:rsidRPr="00EC1FA5">
              <w:rPr>
                <w:b/>
                <w:sz w:val="18"/>
                <w:szCs w:val="18"/>
              </w:rPr>
              <w:t>4974,04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164C9E" w:rsidRPr="00EC1FA5" w:rsidRDefault="00EC1FA5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C1FA5">
              <w:rPr>
                <w:b/>
                <w:bCs/>
                <w:sz w:val="18"/>
                <w:szCs w:val="18"/>
                <w:lang w:eastAsia="ru-RU"/>
              </w:rPr>
              <w:t>4945,78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164C9E" w:rsidRPr="00EC1FA5" w:rsidRDefault="00EC1FA5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C1FA5">
              <w:rPr>
                <w:b/>
                <w:bCs/>
                <w:sz w:val="18"/>
                <w:szCs w:val="18"/>
                <w:lang w:eastAsia="ru-RU"/>
              </w:rPr>
              <w:t>99,43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164C9E" w:rsidRPr="00EC1FA5" w:rsidRDefault="00164C9E" w:rsidP="001E7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164C9E" w:rsidRPr="00EC1FA5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164C9E" w:rsidRPr="00EC1FA5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64C9E" w:rsidRPr="00EC1FA5" w:rsidRDefault="00164C9E" w:rsidP="001E7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EC1FA5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EC1FA5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64C9E" w:rsidRPr="00EC1FA5" w:rsidRDefault="00AF4C1E" w:rsidP="001E7F62">
            <w:pPr>
              <w:jc w:val="center"/>
              <w:rPr>
                <w:sz w:val="18"/>
                <w:szCs w:val="18"/>
              </w:rPr>
            </w:pPr>
            <w:r w:rsidRPr="00EC1FA5">
              <w:rPr>
                <w:sz w:val="18"/>
                <w:szCs w:val="18"/>
              </w:rPr>
              <w:t>2207,79</w:t>
            </w:r>
          </w:p>
        </w:tc>
        <w:tc>
          <w:tcPr>
            <w:tcW w:w="1480" w:type="dxa"/>
            <w:noWrap/>
            <w:vAlign w:val="center"/>
          </w:tcPr>
          <w:p w:rsidR="00164C9E" w:rsidRPr="00EC1FA5" w:rsidRDefault="00AF4C1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C1FA5">
              <w:rPr>
                <w:sz w:val="18"/>
                <w:szCs w:val="18"/>
                <w:lang w:eastAsia="ru-RU"/>
              </w:rPr>
              <w:t>2189,40</w:t>
            </w:r>
          </w:p>
        </w:tc>
        <w:tc>
          <w:tcPr>
            <w:tcW w:w="1540" w:type="dxa"/>
            <w:noWrap/>
            <w:vAlign w:val="center"/>
          </w:tcPr>
          <w:p w:rsidR="00164C9E" w:rsidRPr="00EC1FA5" w:rsidRDefault="00AF4C1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C1FA5">
              <w:rPr>
                <w:sz w:val="18"/>
                <w:szCs w:val="18"/>
                <w:lang w:eastAsia="ru-RU"/>
              </w:rPr>
              <w:t>99,17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субсидии из бюджета субъекта Российской Федерации 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EC1FA5" w:rsidP="001E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2766,25</w:t>
            </w:r>
          </w:p>
        </w:tc>
        <w:tc>
          <w:tcPr>
            <w:tcW w:w="1480" w:type="dxa"/>
            <w:noWrap/>
            <w:vAlign w:val="center"/>
          </w:tcPr>
          <w:p w:rsidR="00164C9E" w:rsidRPr="009B631F" w:rsidRDefault="00EC1FA5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2756,38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EC1FA5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99,64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B631F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9B631F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461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138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 w:rsidRPr="009B631F"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9B631F">
              <w:rPr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64C9E" w:rsidRPr="00AF4C1E" w:rsidRDefault="00AF4C1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4C1E">
              <w:rPr>
                <w:b/>
                <w:bCs/>
                <w:color w:val="000000"/>
                <w:sz w:val="18"/>
                <w:szCs w:val="18"/>
                <w:lang w:eastAsia="ru-RU"/>
              </w:rPr>
              <w:t>12726,23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64C9E" w:rsidRPr="00AF4C1E" w:rsidRDefault="00AF4C1E" w:rsidP="001E7F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C1E">
              <w:rPr>
                <w:b/>
                <w:bCs/>
                <w:color w:val="000000"/>
                <w:sz w:val="18"/>
                <w:szCs w:val="18"/>
              </w:rPr>
              <w:t>12684,96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64C9E" w:rsidRPr="00AF4C1E" w:rsidRDefault="00AF4C1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F4C1E">
              <w:rPr>
                <w:b/>
                <w:bCs/>
                <w:sz w:val="18"/>
                <w:szCs w:val="18"/>
                <w:lang w:eastAsia="ru-RU"/>
              </w:rPr>
              <w:t>99,68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AF4C1E" w:rsidRDefault="00AF4C1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4C1E">
              <w:rPr>
                <w:color w:val="000000"/>
                <w:sz w:val="18"/>
                <w:szCs w:val="18"/>
                <w:lang w:eastAsia="ru-RU"/>
              </w:rPr>
              <w:t>5952,24</w:t>
            </w:r>
          </w:p>
        </w:tc>
        <w:tc>
          <w:tcPr>
            <w:tcW w:w="1480" w:type="dxa"/>
            <w:noWrap/>
            <w:vAlign w:val="bottom"/>
          </w:tcPr>
          <w:p w:rsidR="00164C9E" w:rsidRPr="00AF4C1E" w:rsidRDefault="00AF4C1E" w:rsidP="001E7F62">
            <w:pPr>
              <w:jc w:val="center"/>
              <w:rPr>
                <w:color w:val="000000"/>
                <w:sz w:val="18"/>
                <w:szCs w:val="18"/>
              </w:rPr>
            </w:pPr>
            <w:r w:rsidRPr="00AF4C1E">
              <w:rPr>
                <w:color w:val="000000"/>
                <w:sz w:val="18"/>
                <w:szCs w:val="18"/>
              </w:rPr>
              <w:t>5946,64</w:t>
            </w:r>
          </w:p>
        </w:tc>
        <w:tc>
          <w:tcPr>
            <w:tcW w:w="1540" w:type="dxa"/>
            <w:noWrap/>
            <w:vAlign w:val="bottom"/>
          </w:tcPr>
          <w:p w:rsidR="00164C9E" w:rsidRPr="00AF4C1E" w:rsidRDefault="00AF4C1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F4C1E">
              <w:rPr>
                <w:sz w:val="18"/>
                <w:szCs w:val="18"/>
                <w:lang w:eastAsia="ru-RU"/>
              </w:rPr>
              <w:t>99,91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AF4C1E" w:rsidRDefault="00AF4C1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4C1E">
              <w:rPr>
                <w:color w:val="000000"/>
                <w:sz w:val="18"/>
                <w:szCs w:val="18"/>
                <w:lang w:eastAsia="ru-RU"/>
              </w:rPr>
              <w:t>6773,99</w:t>
            </w:r>
          </w:p>
        </w:tc>
        <w:tc>
          <w:tcPr>
            <w:tcW w:w="1480" w:type="dxa"/>
            <w:noWrap/>
            <w:vAlign w:val="bottom"/>
          </w:tcPr>
          <w:p w:rsidR="00164C9E" w:rsidRPr="00AF4C1E" w:rsidRDefault="00AF4C1E" w:rsidP="001E7F62">
            <w:pPr>
              <w:jc w:val="center"/>
              <w:rPr>
                <w:color w:val="000000"/>
                <w:sz w:val="18"/>
                <w:szCs w:val="18"/>
              </w:rPr>
            </w:pPr>
            <w:r w:rsidRPr="00AF4C1E">
              <w:rPr>
                <w:color w:val="000000"/>
                <w:sz w:val="18"/>
                <w:szCs w:val="18"/>
              </w:rPr>
              <w:t>6738,32</w:t>
            </w:r>
          </w:p>
        </w:tc>
        <w:tc>
          <w:tcPr>
            <w:tcW w:w="1540" w:type="dxa"/>
            <w:noWrap/>
            <w:vAlign w:val="bottom"/>
          </w:tcPr>
          <w:p w:rsidR="00164C9E" w:rsidRPr="00AF4C1E" w:rsidRDefault="00AF4C1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F4C1E">
              <w:rPr>
                <w:sz w:val="18"/>
                <w:szCs w:val="18"/>
                <w:lang w:eastAsia="ru-RU"/>
              </w:rPr>
              <w:t>99,47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4C1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AF4C1E" w:rsidRPr="009B631F" w:rsidRDefault="00AF4C1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F4C1E" w:rsidRPr="009B631F" w:rsidRDefault="00AF4C1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F4C1E" w:rsidRPr="009B631F" w:rsidRDefault="00AF4C1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F4C1E" w:rsidRPr="009B631F" w:rsidRDefault="00AF4C1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AF4C1E" w:rsidRPr="009B631F" w:rsidRDefault="00AF4C1E" w:rsidP="00794140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291,45</w:t>
            </w:r>
          </w:p>
        </w:tc>
        <w:tc>
          <w:tcPr>
            <w:tcW w:w="1480" w:type="dxa"/>
            <w:noWrap/>
            <w:vAlign w:val="bottom"/>
          </w:tcPr>
          <w:p w:rsidR="00AF4C1E" w:rsidRPr="009B631F" w:rsidRDefault="00AF4C1E" w:rsidP="007941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251,42</w:t>
            </w:r>
          </w:p>
        </w:tc>
        <w:tc>
          <w:tcPr>
            <w:tcW w:w="1540" w:type="dxa"/>
            <w:noWrap/>
            <w:vAlign w:val="bottom"/>
          </w:tcPr>
          <w:p w:rsidR="00AF4C1E" w:rsidRPr="009B631F" w:rsidRDefault="00AF4C1E" w:rsidP="00794140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86,27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AF4C1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291,45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AF4C1E" w:rsidP="001E7F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251,42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AF4C1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86,27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5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4C9E" w:rsidRPr="009B631F" w:rsidRDefault="00164C9E" w:rsidP="008661F3">
      <w:pPr>
        <w:rPr>
          <w:lang w:eastAsia="ru-RU"/>
        </w:rPr>
        <w:sectPr w:rsidR="00164C9E" w:rsidRPr="009B631F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7. </w:t>
      </w:r>
      <w:hyperlink r:id="rId15" w:history="1">
        <w:r w:rsidRPr="009B631F">
          <w:rPr>
            <w:lang w:eastAsia="ru-RU"/>
          </w:rPr>
          <w:t>Сведения</w:t>
        </w:r>
      </w:hyperlink>
      <w:r w:rsidRPr="009B631F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421EB7" w:rsidRPr="009B631F" w:rsidRDefault="00421EB7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9B631F">
        <w:trPr>
          <w:trHeight w:val="20"/>
        </w:trPr>
        <w:tc>
          <w:tcPr>
            <w:tcW w:w="50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631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B631F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631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0187E" w:rsidRPr="009B631F" w:rsidTr="00877461">
        <w:trPr>
          <w:trHeight w:val="20"/>
        </w:trPr>
        <w:tc>
          <w:tcPr>
            <w:tcW w:w="500" w:type="dxa"/>
            <w:noWrap/>
          </w:tcPr>
          <w:p w:rsidR="0060187E" w:rsidRPr="009B631F" w:rsidRDefault="0060187E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60187E" w:rsidRPr="009B631F" w:rsidRDefault="0060187E" w:rsidP="008F19A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0187E" w:rsidRPr="009B631F" w:rsidRDefault="0060187E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540" w:type="dxa"/>
            <w:noWrap/>
            <w:vAlign w:val="bottom"/>
          </w:tcPr>
          <w:p w:rsidR="0060187E" w:rsidRPr="009B631F" w:rsidRDefault="0060187E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96" w:type="dxa"/>
            <w:noWrap/>
          </w:tcPr>
          <w:p w:rsidR="0060187E" w:rsidRPr="009B631F" w:rsidRDefault="006018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384970" w:rsidRPr="009B631F" w:rsidTr="00877461">
        <w:trPr>
          <w:trHeight w:val="20"/>
        </w:trPr>
        <w:tc>
          <w:tcPr>
            <w:tcW w:w="500" w:type="dxa"/>
            <w:noWrap/>
          </w:tcPr>
          <w:p w:rsidR="00384970" w:rsidRPr="009B631F" w:rsidRDefault="00384970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384970" w:rsidRPr="009B631F" w:rsidRDefault="00384970" w:rsidP="008F19A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384970" w:rsidRPr="009B631F" w:rsidRDefault="00384970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540" w:type="dxa"/>
            <w:noWrap/>
            <w:vAlign w:val="bottom"/>
          </w:tcPr>
          <w:p w:rsidR="00384970" w:rsidRPr="009B631F" w:rsidRDefault="00384970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796" w:type="dxa"/>
            <w:noWrap/>
          </w:tcPr>
          <w:p w:rsidR="00384970" w:rsidRPr="009B631F" w:rsidRDefault="00384970" w:rsidP="009B248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384970" w:rsidRPr="009B631F" w:rsidTr="00877461">
        <w:trPr>
          <w:trHeight w:val="20"/>
        </w:trPr>
        <w:tc>
          <w:tcPr>
            <w:tcW w:w="500" w:type="dxa"/>
            <w:noWrap/>
          </w:tcPr>
          <w:p w:rsidR="00384970" w:rsidRPr="009B631F" w:rsidRDefault="00384970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vAlign w:val="bottom"/>
          </w:tcPr>
          <w:p w:rsidR="00384970" w:rsidRPr="009B631F" w:rsidRDefault="00384970" w:rsidP="008F19A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384970" w:rsidRPr="009B631F" w:rsidRDefault="00384970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540" w:type="dxa"/>
            <w:noWrap/>
            <w:vAlign w:val="bottom"/>
          </w:tcPr>
          <w:p w:rsidR="00384970" w:rsidRPr="009B631F" w:rsidRDefault="00384970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796" w:type="dxa"/>
            <w:noWrap/>
          </w:tcPr>
          <w:p w:rsidR="00384970" w:rsidRPr="009B631F" w:rsidRDefault="00384970" w:rsidP="009B248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180AF3" w:rsidRPr="009B631F" w:rsidRDefault="00180AF3" w:rsidP="00FD4F46"/>
    <w:p w:rsidR="00180AF3" w:rsidRPr="009B631F" w:rsidRDefault="00180AF3" w:rsidP="00D31D39">
      <w:pPr>
        <w:ind w:firstLine="708"/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421EB7" w:rsidRDefault="00421EB7" w:rsidP="007D712E">
      <w:pPr>
        <w:rPr>
          <w:b/>
          <w:lang w:eastAsia="ru-RU"/>
        </w:rPr>
      </w:pPr>
    </w:p>
    <w:p w:rsidR="00FD4F46" w:rsidRDefault="00FD4F46" w:rsidP="007D712E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8. </w:t>
      </w:r>
      <w:r>
        <w:rPr>
          <w:lang w:eastAsia="ru-RU"/>
        </w:rPr>
        <w:t xml:space="preserve">Результаты оценки эффективности муниципальной программы </w:t>
      </w:r>
    </w:p>
    <w:p w:rsidR="00421EB7" w:rsidRDefault="00421EB7" w:rsidP="007D712E">
      <w:pPr>
        <w:rPr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10"/>
        <w:gridCol w:w="568"/>
        <w:gridCol w:w="2098"/>
        <w:gridCol w:w="1676"/>
        <w:gridCol w:w="2039"/>
        <w:gridCol w:w="1417"/>
        <w:gridCol w:w="1701"/>
        <w:gridCol w:w="1276"/>
        <w:gridCol w:w="1701"/>
        <w:gridCol w:w="1559"/>
      </w:tblGrid>
      <w:tr w:rsidR="00FD4F46" w:rsidTr="00763F55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0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FD4F46" w:rsidTr="00763F55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4B387C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4B387C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4B387C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4B387C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4B387C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FD4F46" w:rsidTr="00763F55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  <w:r w:rsidR="00763F55">
              <w:rPr>
                <w:b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Pr="008C1327" w:rsidRDefault="00FD4F46" w:rsidP="00167016">
            <w:pPr>
              <w:spacing w:line="276" w:lineRule="auto"/>
              <w:jc w:val="center"/>
              <w:rPr>
                <w:b/>
              </w:rPr>
            </w:pPr>
            <w:r w:rsidRPr="008C1327">
              <w:rPr>
                <w:b/>
              </w:rPr>
              <w:t>Муниципальная программа</w:t>
            </w:r>
          </w:p>
          <w:p w:rsidR="00FD4F46" w:rsidRPr="008C1327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 w:rsidRPr="008C1327">
              <w:rPr>
                <w:b/>
              </w:rPr>
              <w:t>«</w:t>
            </w:r>
            <w:r w:rsidRPr="008C1327">
              <w:rPr>
                <w:b/>
                <w:bCs/>
                <w:kern w:val="32"/>
              </w:rPr>
      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«Город Кедровый</w:t>
            </w:r>
            <w:r w:rsidRPr="008C1327">
              <w:rPr>
                <w:b/>
              </w:rPr>
              <w:t xml:space="preserve"> 2015-2020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Default="00FD4F46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4F46" w:rsidRDefault="00FD4F46" w:rsidP="001670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«Культура»</w:t>
            </w:r>
          </w:p>
          <w:p w:rsidR="00FD4F46" w:rsidRDefault="00FD4F46" w:rsidP="00167016"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Pr="007D712E" w:rsidRDefault="008C1327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0,98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Pr="007D712E" w:rsidRDefault="008C1327" w:rsidP="00167016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Pr="007D712E" w:rsidRDefault="008C1327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Pr="007D712E" w:rsidRDefault="003C60E8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 w:rsidRPr="007D712E">
              <w:rPr>
                <w:b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4F46" w:rsidRPr="007D712E" w:rsidRDefault="008C1327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1,01</w:t>
            </w:r>
          </w:p>
        </w:tc>
      </w:tr>
      <w:tr w:rsidR="00763F55" w:rsidTr="00763F55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Pr="008C1327" w:rsidRDefault="00763F55" w:rsidP="00167016">
            <w:pPr>
              <w:spacing w:line="276" w:lineRule="auto"/>
              <w:jc w:val="center"/>
              <w:rPr>
                <w:b/>
              </w:rPr>
            </w:pPr>
            <w:r w:rsidRPr="008C1327">
              <w:rPr>
                <w:b/>
                <w:bCs/>
                <w:color w:val="000000"/>
                <w:lang w:eastAsia="ru-RU"/>
              </w:rPr>
              <w:t>Подпрограмма «Управление сферой культуры»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0F0C78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3F55" w:rsidRDefault="00763F55" w:rsidP="000F0C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«Культура»</w:t>
            </w:r>
          </w:p>
          <w:p w:rsidR="00763F55" w:rsidRDefault="00763F55" w:rsidP="000F0C78"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Pr="007D712E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</w:tr>
      <w:tr w:rsidR="00763F55" w:rsidTr="00763F55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02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Pr="008C1327" w:rsidRDefault="00763F55" w:rsidP="00167016">
            <w:pPr>
              <w:spacing w:line="276" w:lineRule="auto"/>
              <w:jc w:val="center"/>
              <w:rPr>
                <w:b/>
              </w:rPr>
            </w:pPr>
            <w:r w:rsidRPr="008C1327">
              <w:rPr>
                <w:b/>
                <w:bCs/>
                <w:color w:val="000000"/>
                <w:lang w:eastAsia="ru-RU"/>
              </w:rPr>
              <w:t>Подпрограмма «Сохранение и развитие библиотечной деятельности»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0F0C78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 xml:space="preserve">Заместитель мэра по социальной политике и управлению </w:t>
            </w:r>
            <w:r>
              <w:rPr>
                <w:b/>
                <w:lang w:eastAsia="ru-RU"/>
              </w:rPr>
              <w:lastRenderedPageBreak/>
              <w:t>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3F55" w:rsidRDefault="00763F55" w:rsidP="000F0C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Муниципальное учреждение «Культура»</w:t>
            </w:r>
          </w:p>
          <w:p w:rsidR="00763F55" w:rsidRDefault="00763F55" w:rsidP="000F0C78"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Pr="007D712E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1,01</w:t>
            </w:r>
          </w:p>
        </w:tc>
      </w:tr>
      <w:tr w:rsidR="00763F55" w:rsidTr="00763F55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03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Pr="008C1327" w:rsidRDefault="00763F55" w:rsidP="00167016">
            <w:pPr>
              <w:spacing w:line="276" w:lineRule="auto"/>
              <w:jc w:val="center"/>
              <w:rPr>
                <w:b/>
              </w:rPr>
            </w:pPr>
            <w:r w:rsidRPr="008C1327">
              <w:rPr>
                <w:b/>
                <w:bCs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8C1327">
              <w:rPr>
                <w:b/>
                <w:bCs/>
                <w:lang w:eastAsia="ru-RU"/>
              </w:rPr>
              <w:t>–д</w:t>
            </w:r>
            <w:proofErr w:type="gramEnd"/>
            <w:r w:rsidRPr="008C1327">
              <w:rPr>
                <w:b/>
                <w:bCs/>
                <w:lang w:eastAsia="ru-RU"/>
              </w:rPr>
              <w:t>осуговой деятельности»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0F0C78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3F55" w:rsidRDefault="00763F55" w:rsidP="000F0C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«Культура»</w:t>
            </w:r>
          </w:p>
          <w:p w:rsidR="00763F55" w:rsidRDefault="00763F55" w:rsidP="000F0C78"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8C1327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8C1327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Pr="007D712E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8C1327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</w:tr>
      <w:tr w:rsidR="00763F55" w:rsidTr="00763F55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04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Pr="008C1327" w:rsidRDefault="00763F55" w:rsidP="00167016">
            <w:pPr>
              <w:spacing w:line="276" w:lineRule="auto"/>
              <w:jc w:val="center"/>
              <w:rPr>
                <w:b/>
              </w:rPr>
            </w:pPr>
            <w:r w:rsidRPr="008C1327">
              <w:rPr>
                <w:rFonts w:eastAsia="Microsoft YaHei"/>
                <w:b/>
                <w:bCs/>
              </w:rPr>
              <w:t>Подпрограмма «Развитие и реализация потенциала молодежи в интересах общества»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0F0C78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3F55" w:rsidRDefault="00763F55" w:rsidP="000F0C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«Культура»</w:t>
            </w:r>
          </w:p>
          <w:p w:rsidR="00763F55" w:rsidRDefault="00763F55" w:rsidP="000F0C78"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Pr="007D712E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3F55" w:rsidRDefault="00763F55" w:rsidP="00167016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1,16</w:t>
            </w:r>
          </w:p>
        </w:tc>
      </w:tr>
    </w:tbl>
    <w:p w:rsidR="007D712E" w:rsidRDefault="007D712E" w:rsidP="007D712E">
      <w:pPr>
        <w:rPr>
          <w:b/>
        </w:rPr>
      </w:pPr>
    </w:p>
    <w:p w:rsidR="007D712E" w:rsidRDefault="007D712E" w:rsidP="007D712E">
      <w:pPr>
        <w:jc w:val="center"/>
        <w:rPr>
          <w:b/>
        </w:rPr>
      </w:pPr>
    </w:p>
    <w:p w:rsidR="007D712E" w:rsidRDefault="007D712E" w:rsidP="007D712E">
      <w:pPr>
        <w:jc w:val="center"/>
        <w:rPr>
          <w:b/>
        </w:rPr>
      </w:pPr>
    </w:p>
    <w:p w:rsidR="007D712E" w:rsidRDefault="007D712E" w:rsidP="007D712E">
      <w:pPr>
        <w:jc w:val="center"/>
        <w:rPr>
          <w:b/>
        </w:rPr>
      </w:pPr>
    </w:p>
    <w:p w:rsidR="007D712E" w:rsidRDefault="007D712E" w:rsidP="007D712E">
      <w:pPr>
        <w:jc w:val="center"/>
        <w:rPr>
          <w:b/>
        </w:rPr>
      </w:pPr>
    </w:p>
    <w:p w:rsidR="007D712E" w:rsidRDefault="007D712E" w:rsidP="007D712E">
      <w:pPr>
        <w:jc w:val="center"/>
        <w:rPr>
          <w:b/>
        </w:rPr>
      </w:pPr>
    </w:p>
    <w:p w:rsidR="00421EB7" w:rsidRDefault="00421EB7" w:rsidP="007D712E">
      <w:pPr>
        <w:jc w:val="center"/>
        <w:rPr>
          <w:b/>
        </w:rPr>
      </w:pPr>
    </w:p>
    <w:p w:rsidR="00421EB7" w:rsidRDefault="00421EB7" w:rsidP="007D712E">
      <w:pPr>
        <w:jc w:val="center"/>
        <w:rPr>
          <w:b/>
        </w:rPr>
      </w:pPr>
    </w:p>
    <w:p w:rsidR="00421EB7" w:rsidRDefault="00421EB7" w:rsidP="007D712E">
      <w:pPr>
        <w:jc w:val="center"/>
        <w:rPr>
          <w:b/>
        </w:rPr>
      </w:pPr>
    </w:p>
    <w:p w:rsidR="00421EB7" w:rsidRDefault="00421EB7" w:rsidP="007D712E">
      <w:pPr>
        <w:jc w:val="center"/>
        <w:rPr>
          <w:b/>
        </w:rPr>
      </w:pPr>
    </w:p>
    <w:p w:rsidR="00421EB7" w:rsidRDefault="00421EB7" w:rsidP="007D712E">
      <w:pPr>
        <w:jc w:val="center"/>
        <w:rPr>
          <w:b/>
        </w:rPr>
      </w:pPr>
    </w:p>
    <w:p w:rsidR="00421EB7" w:rsidRDefault="00421EB7" w:rsidP="007D712E">
      <w:pPr>
        <w:jc w:val="center"/>
        <w:rPr>
          <w:b/>
        </w:rPr>
      </w:pPr>
    </w:p>
    <w:p w:rsidR="00763F55" w:rsidRDefault="00763F55" w:rsidP="007D712E">
      <w:pPr>
        <w:jc w:val="center"/>
        <w:rPr>
          <w:b/>
        </w:rPr>
      </w:pPr>
    </w:p>
    <w:p w:rsidR="00763F55" w:rsidRDefault="00763F55" w:rsidP="007D712E">
      <w:pPr>
        <w:jc w:val="center"/>
        <w:rPr>
          <w:b/>
        </w:rPr>
      </w:pPr>
    </w:p>
    <w:p w:rsidR="00763F55" w:rsidRDefault="00763F55" w:rsidP="007D712E">
      <w:pPr>
        <w:jc w:val="center"/>
        <w:rPr>
          <w:b/>
        </w:rPr>
      </w:pPr>
    </w:p>
    <w:p w:rsidR="00763F55" w:rsidRDefault="00763F55" w:rsidP="007D712E">
      <w:pPr>
        <w:jc w:val="center"/>
        <w:rPr>
          <w:b/>
        </w:rPr>
      </w:pPr>
    </w:p>
    <w:p w:rsidR="00421EB7" w:rsidRDefault="00421EB7" w:rsidP="007D712E">
      <w:pPr>
        <w:jc w:val="center"/>
        <w:rPr>
          <w:b/>
        </w:rPr>
      </w:pPr>
    </w:p>
    <w:p w:rsidR="00421EB7" w:rsidRDefault="00421EB7" w:rsidP="007D712E">
      <w:pPr>
        <w:jc w:val="center"/>
        <w:rPr>
          <w:b/>
        </w:rPr>
      </w:pPr>
    </w:p>
    <w:p w:rsidR="00794140" w:rsidRPr="009624A3" w:rsidRDefault="00794140" w:rsidP="007D712E">
      <w:pPr>
        <w:jc w:val="center"/>
        <w:rPr>
          <w:b/>
        </w:rPr>
      </w:pPr>
      <w:r w:rsidRPr="009624A3">
        <w:rPr>
          <w:b/>
        </w:rPr>
        <w:t>Доклад</w:t>
      </w:r>
    </w:p>
    <w:p w:rsidR="00794140" w:rsidRPr="009624A3" w:rsidRDefault="00794140" w:rsidP="00794140">
      <w:pPr>
        <w:ind w:firstLine="708"/>
        <w:jc w:val="center"/>
        <w:rPr>
          <w:b/>
        </w:rPr>
      </w:pPr>
      <w:r w:rsidRPr="009624A3">
        <w:rPr>
          <w:b/>
        </w:rPr>
        <w:t>о ходе реализации муниципальной программы</w:t>
      </w:r>
    </w:p>
    <w:p w:rsidR="00794140" w:rsidRPr="009624A3" w:rsidRDefault="00794140" w:rsidP="00794140">
      <w:pPr>
        <w:ind w:firstLine="708"/>
        <w:jc w:val="center"/>
        <w:rPr>
          <w:b/>
        </w:rPr>
      </w:pPr>
      <w:r w:rsidRPr="009624A3">
        <w:rPr>
          <w:b/>
        </w:rPr>
        <w:t>«</w:t>
      </w:r>
      <w:r w:rsidRPr="009624A3">
        <w:rPr>
          <w:b/>
          <w:bCs/>
          <w:kern w:val="32"/>
        </w:rPr>
        <w:t>Развитие культуры муниципального образования</w:t>
      </w:r>
      <w:r>
        <w:rPr>
          <w:b/>
          <w:bCs/>
          <w:kern w:val="32"/>
        </w:rPr>
        <w:t xml:space="preserve"> </w:t>
      </w:r>
      <w:r w:rsidRPr="009624A3">
        <w:rPr>
          <w:b/>
          <w:bCs/>
          <w:kern w:val="32"/>
        </w:rPr>
        <w:t>«Город Кедровый</w:t>
      </w:r>
      <w:r w:rsidRPr="009624A3">
        <w:rPr>
          <w:b/>
        </w:rPr>
        <w:t xml:space="preserve"> 2015-2020 годы»,</w:t>
      </w:r>
    </w:p>
    <w:p w:rsidR="00794140" w:rsidRPr="009624A3" w:rsidRDefault="00794140" w:rsidP="00794140"/>
    <w:p w:rsidR="00794140" w:rsidRPr="009624A3" w:rsidRDefault="00794140" w:rsidP="00794140">
      <w:r>
        <w:t xml:space="preserve">           </w:t>
      </w:r>
      <w:r w:rsidRPr="009624A3">
        <w:t>С 2015 года на территории муниципального образования «Город Кедровый» действует муниципальная программа «</w:t>
      </w:r>
      <w:r w:rsidRPr="009624A3"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>
        <w:rPr>
          <w:bCs/>
          <w:kern w:val="32"/>
        </w:rPr>
        <w:t xml:space="preserve"> </w:t>
      </w:r>
      <w:r w:rsidRPr="009624A3">
        <w:rPr>
          <w:bCs/>
          <w:kern w:val="32"/>
        </w:rPr>
        <w:t>«Город Кедровый</w:t>
      </w:r>
      <w:r w:rsidRPr="009624A3">
        <w:t xml:space="preserve"> 2015-2020 годы», </w:t>
      </w:r>
      <w:r w:rsidR="007D712E">
        <w:t xml:space="preserve"> </w:t>
      </w:r>
      <w:r w:rsidRPr="009624A3">
        <w:t xml:space="preserve">в </w:t>
      </w:r>
      <w:proofErr w:type="gramStart"/>
      <w:r w:rsidRPr="009624A3">
        <w:t>которую</w:t>
      </w:r>
      <w:proofErr w:type="gramEnd"/>
      <w:r w:rsidRPr="009624A3">
        <w:t xml:space="preserve"> входят следующие подпрограммы:</w:t>
      </w:r>
    </w:p>
    <w:p w:rsidR="00794140" w:rsidRPr="009624A3" w:rsidRDefault="00794140" w:rsidP="00794140">
      <w:pPr>
        <w:ind w:firstLine="709"/>
        <w:jc w:val="both"/>
      </w:pPr>
      <w:r w:rsidRPr="009624A3">
        <w:t>1.Управление сферой культуры.</w:t>
      </w:r>
    </w:p>
    <w:p w:rsidR="00794140" w:rsidRPr="009624A3" w:rsidRDefault="00794140" w:rsidP="00794140">
      <w:pPr>
        <w:ind w:firstLine="709"/>
        <w:jc w:val="both"/>
      </w:pPr>
      <w:r w:rsidRPr="009624A3">
        <w:t>2.Сохранеие и развитие библиотечной деятельности</w:t>
      </w:r>
    </w:p>
    <w:p w:rsidR="00794140" w:rsidRPr="009624A3" w:rsidRDefault="00794140" w:rsidP="00794140">
      <w:pPr>
        <w:ind w:firstLine="709"/>
        <w:jc w:val="both"/>
      </w:pPr>
      <w:r w:rsidRPr="009624A3">
        <w:t xml:space="preserve">3.Сохранение и развитие </w:t>
      </w:r>
      <w:proofErr w:type="spellStart"/>
      <w:r w:rsidRPr="009624A3">
        <w:t>культурно-досуговой</w:t>
      </w:r>
      <w:proofErr w:type="spellEnd"/>
      <w:r w:rsidRPr="009624A3">
        <w:t xml:space="preserve"> деятельности</w:t>
      </w:r>
    </w:p>
    <w:p w:rsidR="005246FE" w:rsidRDefault="00794140" w:rsidP="005246FE">
      <w:pPr>
        <w:ind w:firstLine="709"/>
        <w:jc w:val="both"/>
      </w:pPr>
      <w:r w:rsidRPr="009624A3">
        <w:t>4. Организация отдыха детей в каникулярное время.</w:t>
      </w:r>
    </w:p>
    <w:p w:rsidR="005246FE" w:rsidRPr="005246FE" w:rsidRDefault="005246FE" w:rsidP="005246FE">
      <w:pPr>
        <w:ind w:firstLine="709"/>
        <w:jc w:val="both"/>
      </w:pPr>
      <w:r>
        <w:t xml:space="preserve">5. </w:t>
      </w:r>
      <w:r w:rsidRPr="005246FE">
        <w:t>Реализация молодежной политики на территории муниципального образования «Город Кедровый»</w:t>
      </w:r>
    </w:p>
    <w:p w:rsidR="00794140" w:rsidRPr="005246FE" w:rsidRDefault="00794140" w:rsidP="00794140">
      <w:pPr>
        <w:ind w:firstLine="709"/>
        <w:jc w:val="both"/>
      </w:pPr>
    </w:p>
    <w:p w:rsidR="00794140" w:rsidRPr="009624A3" w:rsidRDefault="00794140" w:rsidP="00794140">
      <w:pPr>
        <w:ind w:firstLine="709"/>
        <w:jc w:val="both"/>
      </w:pPr>
      <w:r w:rsidRPr="009624A3">
        <w:t xml:space="preserve">По итогам 2018 года  среднемесячная заработная плата составила </w:t>
      </w:r>
      <w:r w:rsidR="007D712E">
        <w:rPr>
          <w:lang w:eastAsia="ru-RU"/>
        </w:rPr>
        <w:t>40372,50</w:t>
      </w:r>
      <w:r w:rsidRPr="009624A3">
        <w:t xml:space="preserve"> рублей, что составила 100%  условиям соглашения субсидии на достижение целевых показателей по плану мероприятий («дорожной карте»).  Общая укомплектованность штата в соответствии со штатным расписанием –100 %. </w:t>
      </w:r>
    </w:p>
    <w:p w:rsidR="00794140" w:rsidRPr="009624A3" w:rsidRDefault="00794140" w:rsidP="00794140">
      <w:pPr>
        <w:tabs>
          <w:tab w:val="left" w:pos="3420"/>
        </w:tabs>
        <w:ind w:firstLine="539"/>
        <w:jc w:val="both"/>
      </w:pPr>
      <w:r w:rsidRPr="009624A3">
        <w:t>Основные мероприятия муниципальной программы выполнены в срок. Расходы на реализацию муниципальной программы «</w:t>
      </w:r>
      <w:r w:rsidRPr="009624A3">
        <w:rPr>
          <w:bCs/>
          <w:kern w:val="32"/>
        </w:rPr>
        <w:t xml:space="preserve">Развитие культуры муниципального образования «Город Кедровый на </w:t>
      </w:r>
      <w:r w:rsidRPr="009624A3">
        <w:t>2015-2020</w:t>
      </w:r>
      <w:r>
        <w:t xml:space="preserve"> </w:t>
      </w:r>
      <w:r w:rsidRPr="009624A3">
        <w:t xml:space="preserve">годы» за счет всех источников финансирования в </w:t>
      </w:r>
      <w:r w:rsidR="007D712E">
        <w:t>2018 году</w:t>
      </w:r>
      <w:r w:rsidRPr="009624A3">
        <w:t xml:space="preserve"> составили</w:t>
      </w:r>
      <w:r w:rsidRPr="009624A3">
        <w:rPr>
          <w:bCs/>
        </w:rPr>
        <w:t> </w:t>
      </w:r>
      <w:r w:rsidR="007D712E">
        <w:rPr>
          <w:b/>
          <w:lang w:eastAsia="ru-RU"/>
        </w:rPr>
        <w:t>19719,37</w:t>
      </w:r>
      <w:r w:rsidRPr="009624A3">
        <w:rPr>
          <w:bCs/>
        </w:rPr>
        <w:t xml:space="preserve"> </w:t>
      </w:r>
      <w:r w:rsidRPr="009624A3">
        <w:t>(</w:t>
      </w:r>
      <w:r w:rsidR="007D712E">
        <w:rPr>
          <w:bCs/>
          <w:color w:val="000000"/>
        </w:rPr>
        <w:t>99,43</w:t>
      </w:r>
      <w:r w:rsidRPr="009624A3">
        <w:rPr>
          <w:bCs/>
          <w:color w:val="000000"/>
        </w:rPr>
        <w:t xml:space="preserve"> </w:t>
      </w:r>
      <w:r w:rsidR="007D712E">
        <w:t>% от плана на</w:t>
      </w:r>
      <w:r w:rsidRPr="009624A3">
        <w:t xml:space="preserve"> </w:t>
      </w:r>
      <w:r w:rsidR="007D712E">
        <w:t>отчетный период</w:t>
      </w:r>
      <w:r w:rsidRPr="009624A3">
        <w:t>).</w:t>
      </w:r>
    </w:p>
    <w:p w:rsidR="00794140" w:rsidRPr="007D712E" w:rsidRDefault="00794140" w:rsidP="00794140">
      <w:pPr>
        <w:ind w:firstLine="709"/>
      </w:pPr>
      <w:bookmarkStart w:id="0" w:name="_GoBack"/>
      <w:bookmarkEnd w:id="0"/>
      <w:r w:rsidRPr="007D712E">
        <w:t>За 2018 год Дома культуры  провели 255 мероприятий  (в т.ч.</w:t>
      </w:r>
      <w:r w:rsidR="007D712E" w:rsidRPr="007D712E">
        <w:t xml:space="preserve"> </w:t>
      </w:r>
      <w:r w:rsidRPr="007D712E">
        <w:t xml:space="preserve">110 в селе), посетило 14200 человек. Для детей и подростков 90 мероприятий, которые посетило 4400 чел.  На платной основе 69 мероприятий. Участие в мероприятиях приняло 2300чел., из них 480 детей и подростков. В мероприятиях приняло участие 2000 чел., в т.ч. 1300 детей. </w:t>
      </w:r>
    </w:p>
    <w:p w:rsidR="00794140" w:rsidRPr="007D712E" w:rsidRDefault="00794140" w:rsidP="00794140">
      <w:r w:rsidRPr="007D712E">
        <w:t>Делегация муниципального образования приняла участие в  Областном фест</w:t>
      </w:r>
      <w:r w:rsidR="0043317F" w:rsidRPr="007D712E">
        <w:t xml:space="preserve">ивале «Садам </w:t>
      </w:r>
      <w:proofErr w:type="spellStart"/>
      <w:r w:rsidR="0043317F" w:rsidRPr="007D712E">
        <w:t>Бакчара</w:t>
      </w:r>
      <w:proofErr w:type="spellEnd"/>
      <w:r w:rsidR="0043317F" w:rsidRPr="007D712E">
        <w:t xml:space="preserve"> - цвести!»</w:t>
      </w:r>
      <w:r w:rsidRPr="007D712E">
        <w:t xml:space="preserve">. </w:t>
      </w:r>
      <w:r w:rsidRPr="007D712E">
        <w:rPr>
          <w:bCs/>
        </w:rPr>
        <w:t xml:space="preserve">По итогам 2017 г. в рамках </w:t>
      </w:r>
      <w:r w:rsidRPr="007D712E">
        <w:rPr>
          <w:bCs/>
          <w:lang w:val="en-US"/>
        </w:rPr>
        <w:t>V</w:t>
      </w:r>
      <w:r w:rsidRPr="007D712E">
        <w:rPr>
          <w:bCs/>
        </w:rPr>
        <w:t xml:space="preserve"> Губернаторского фестиваля народного творчества «Вместе мы – Россия» получили поощрительный приз в размере 40 000,00 рублей. </w:t>
      </w:r>
      <w:proofErr w:type="spellStart"/>
      <w:r w:rsidRPr="007D712E">
        <w:rPr>
          <w:bCs/>
        </w:rPr>
        <w:t>Силюта</w:t>
      </w:r>
      <w:proofErr w:type="spellEnd"/>
      <w:r w:rsidRPr="007D712E">
        <w:rPr>
          <w:bCs/>
        </w:rPr>
        <w:t xml:space="preserve"> Л.В. </w:t>
      </w:r>
      <w:proofErr w:type="gramStart"/>
      <w:r w:rsidRPr="007D712E">
        <w:rPr>
          <w:bCs/>
        </w:rPr>
        <w:t>награждена</w:t>
      </w:r>
      <w:proofErr w:type="gramEnd"/>
      <w:r w:rsidRPr="007D712E">
        <w:rPr>
          <w:bCs/>
        </w:rPr>
        <w:t xml:space="preserve"> дипломом Гран-при в областном конкурсе сценариев «Волшебное перо – 2018»</w:t>
      </w:r>
      <w:r w:rsidRPr="007D712E">
        <w:t xml:space="preserve"> в номинации «Календарь памятных дат».</w:t>
      </w:r>
    </w:p>
    <w:p w:rsidR="00794140" w:rsidRPr="007D712E" w:rsidRDefault="00794140" w:rsidP="00794140">
      <w:r w:rsidRPr="007D712E">
        <w:tab/>
        <w:t>Начата работа по реализации проекта «Эхо поколений» по созданию краеведческой экспозиции (музея). В выделенном помещении (в Кедровской СОШ) проведен косметический ремонт, на дополнительно выделенные средства приобрели музейную мебель, выставочные стенды, стулья. Ведется сбор и систематизация информации, сбор и реконструкция экспонатов. Открытие планируется в январе 2019 г.</w:t>
      </w:r>
    </w:p>
    <w:p w:rsidR="00794140" w:rsidRPr="007D712E" w:rsidRDefault="00794140" w:rsidP="00794140">
      <w:pPr>
        <w:ind w:firstLine="708"/>
      </w:pPr>
      <w:r w:rsidRPr="007D712E">
        <w:t xml:space="preserve">В рамках  соглашения между Министерством культуры Российской Федерации и Администрацией Томской области и проекта политической партии «Единая Россия» «Местный дом культуры»  муниципальному учреждению «Культура» Дому культуры </w:t>
      </w:r>
      <w:proofErr w:type="gramStart"/>
      <w:r w:rsidRPr="007D712E">
        <w:t>г</w:t>
      </w:r>
      <w:proofErr w:type="gramEnd"/>
      <w:r w:rsidRPr="007D712E">
        <w:t xml:space="preserve">. Кедрового было выделено из федерального и областного бюджета 624712,00 рублей и из местного бюджета 50505,60. На эти средства Домом культуры г. Кедрового было  приобретено новое звуковое и световое оборудование (акустические колонки, микрофоны для вокала,  а так же 3 </w:t>
      </w:r>
      <w:proofErr w:type="gramStart"/>
      <w:r w:rsidRPr="007D712E">
        <w:t>световых</w:t>
      </w:r>
      <w:proofErr w:type="gramEnd"/>
      <w:r w:rsidRPr="007D712E">
        <w:t xml:space="preserve"> эффекта).</w:t>
      </w:r>
    </w:p>
    <w:p w:rsidR="00794140" w:rsidRPr="007D712E" w:rsidRDefault="00794140" w:rsidP="00794140">
      <w:pPr>
        <w:ind w:firstLine="708"/>
      </w:pPr>
      <w:r w:rsidRPr="007D712E">
        <w:lastRenderedPageBreak/>
        <w:t xml:space="preserve">На спонсорские средства  в сумме </w:t>
      </w:r>
      <w:r w:rsidR="007D712E" w:rsidRPr="007D712E">
        <w:t xml:space="preserve">182 464,00 </w:t>
      </w:r>
      <w:r w:rsidRPr="007D712E">
        <w:t xml:space="preserve"> </w:t>
      </w:r>
      <w:r w:rsidR="007D712E" w:rsidRPr="007D712E">
        <w:t xml:space="preserve">в </w:t>
      </w:r>
      <w:r w:rsidRPr="007D712E">
        <w:t>Дом</w:t>
      </w:r>
      <w:r w:rsidR="007D712E" w:rsidRPr="007D712E">
        <w:t>е</w:t>
      </w:r>
      <w:r w:rsidRPr="007D712E">
        <w:t xml:space="preserve"> культуры  с. Пудино было приобретено </w:t>
      </w:r>
      <w:r w:rsidR="0043317F" w:rsidRPr="007D712E">
        <w:t>звуковое оборудование</w:t>
      </w:r>
    </w:p>
    <w:p w:rsidR="00794140" w:rsidRPr="007D712E" w:rsidRDefault="00794140" w:rsidP="00794140">
      <w:pPr>
        <w:rPr>
          <w:color w:val="FF0000"/>
        </w:rPr>
      </w:pPr>
    </w:p>
    <w:p w:rsidR="00794140" w:rsidRPr="007D712E" w:rsidRDefault="00794140" w:rsidP="00794140">
      <w:pPr>
        <w:ind w:firstLine="709"/>
        <w:jc w:val="both"/>
      </w:pPr>
      <w:r w:rsidRPr="007D712E">
        <w:rPr>
          <w:b/>
        </w:rPr>
        <w:t>В МУ «Кедровская ЦБС»</w:t>
      </w:r>
      <w:r w:rsidRPr="007D712E">
        <w:t xml:space="preserve"> за отчётный период зарегистрировано 1 281 человек, 15 460 посещений, проведено 115 мероприятий, организовано 90 выставок различной тематики. В мероприятиях приняло участие  4 143 человека, количество книговыдачи составило  28 542 книжных изданий. </w:t>
      </w:r>
    </w:p>
    <w:p w:rsidR="00794140" w:rsidRPr="007D712E" w:rsidRDefault="00794140" w:rsidP="00794140">
      <w:pPr>
        <w:ind w:firstLine="709"/>
        <w:jc w:val="both"/>
      </w:pPr>
      <w:r w:rsidRPr="007D712E">
        <w:t>Книжный фонд библиотеки составляет 35 714 экземпляров. Ежегодно книжный фонд пополняется новыми изданиями, в текущем году приобретено  556 экземпляров, на сумму 120 000 рублей, из которых 50 000 рублей за счёт  спонсорских денег от  ОАО «</w:t>
      </w:r>
      <w:proofErr w:type="spellStart"/>
      <w:r w:rsidRPr="007D712E">
        <w:t>Томскнефть</w:t>
      </w:r>
      <w:proofErr w:type="spellEnd"/>
      <w:r w:rsidRPr="007D712E">
        <w:t>» ВНК». От</w:t>
      </w:r>
      <w:r w:rsidRPr="007D712E">
        <w:rPr>
          <w:bCs/>
        </w:rPr>
        <w:t xml:space="preserve"> Департамента по культуре и туризму Томской области</w:t>
      </w:r>
      <w:r w:rsidRPr="007D712E">
        <w:t xml:space="preserve"> на комплектование книжных фондов библиотек поступила субсидия в сумме 1 758 рублей. </w:t>
      </w:r>
      <w:proofErr w:type="gramStart"/>
      <w:r w:rsidRPr="007D712E">
        <w:t>П</w:t>
      </w:r>
      <w:r w:rsidRPr="007D712E">
        <w:rPr>
          <w:bCs/>
        </w:rPr>
        <w:t>одписка на периодические изданий осуществлена на два полугодия  в количестве 35 наименований (50 экземпляров) на каждое полугодие на общую сумму 60 000 рублей.</w:t>
      </w:r>
      <w:r w:rsidRPr="007D712E">
        <w:t xml:space="preserve"> </w:t>
      </w:r>
      <w:proofErr w:type="gramEnd"/>
    </w:p>
    <w:p w:rsidR="00794140" w:rsidRPr="007D712E" w:rsidRDefault="00794140" w:rsidP="00794140">
      <w:pPr>
        <w:ind w:firstLine="709"/>
        <w:jc w:val="both"/>
      </w:pPr>
      <w:proofErr w:type="gramStart"/>
      <w:r w:rsidRPr="007D712E">
        <w:t xml:space="preserve">В рамках Соглашения между Администрацией Томской области и муниципальным образованием «Город Кедровый» на базе библиотеки с 2013 года функционирует центр общественного доступа (ЦОД), на базе которого осуществляется </w:t>
      </w:r>
      <w:r w:rsidRPr="007D712E">
        <w:rPr>
          <w:shd w:val="clear" w:color="auto" w:fill="FFFFFF"/>
        </w:rPr>
        <w:t xml:space="preserve">консультирование посредством электронных модулей по повышению компьютерной грамотности населения, в текущем году за консультациями обратилось 236 человек, А так же в ЦОД </w:t>
      </w:r>
      <w:r w:rsidRPr="007D712E">
        <w:t>предоставляются жителям города и села услуги по работе с электронной базой</w:t>
      </w:r>
      <w:proofErr w:type="gramEnd"/>
      <w:r w:rsidRPr="007D712E">
        <w:t xml:space="preserve"> данных справочно-правовой системы Консультант</w:t>
      </w:r>
      <w:r w:rsidR="007D712E">
        <w:t xml:space="preserve"> </w:t>
      </w:r>
      <w:r w:rsidRPr="007D712E">
        <w:t xml:space="preserve">Плюс. </w:t>
      </w:r>
    </w:p>
    <w:p w:rsidR="00794140" w:rsidRPr="007D712E" w:rsidRDefault="00794140" w:rsidP="00794140">
      <w:pPr>
        <w:shd w:val="clear" w:color="auto" w:fill="FFFFFF"/>
        <w:ind w:firstLine="708"/>
        <w:jc w:val="both"/>
      </w:pPr>
      <w:r w:rsidRPr="007D712E">
        <w:t xml:space="preserve">Ежегодно в библиотеки  реализуется проект «Электронный гражданин», в рамках которого 10 человек обучились основам компьютерной грамотности и получили сертификаты. </w:t>
      </w:r>
    </w:p>
    <w:p w:rsidR="00794140" w:rsidRPr="007D712E" w:rsidRDefault="00794140" w:rsidP="00794140">
      <w:pPr>
        <w:ind w:firstLine="709"/>
        <w:jc w:val="both"/>
      </w:pPr>
      <w:r w:rsidRPr="007D712E">
        <w:t>Как и в прошлые годы, библиотека, активно участвовала во Всероссийских акциях и областных конкурсах:</w:t>
      </w:r>
    </w:p>
    <w:p w:rsidR="00794140" w:rsidRPr="007D712E" w:rsidRDefault="00794140" w:rsidP="00794140">
      <w:pPr>
        <w:ind w:firstLine="709"/>
        <w:jc w:val="both"/>
      </w:pPr>
      <w:r w:rsidRPr="007D712E">
        <w:t>- «Легенды и сказки земли Сибирской» заняли призовые места в номинации «Лучшая поделка»;</w:t>
      </w:r>
    </w:p>
    <w:p w:rsidR="00794140" w:rsidRPr="007D712E" w:rsidRDefault="00794140" w:rsidP="00794140">
      <w:pPr>
        <w:ind w:firstLine="709"/>
        <w:jc w:val="both"/>
      </w:pPr>
      <w:r w:rsidRPr="007D712E">
        <w:t>- в 2018 году «Читаем всей семьей», семья из города Кедрового заняла призовое место в номинации;</w:t>
      </w:r>
    </w:p>
    <w:p w:rsidR="00794140" w:rsidRPr="007D712E" w:rsidRDefault="00794140" w:rsidP="00794140">
      <w:pPr>
        <w:ind w:firstLine="708"/>
        <w:jc w:val="both"/>
      </w:pPr>
      <w:r w:rsidRPr="007D712E">
        <w:t xml:space="preserve">На выделенные денежные средства в размере 50 000 рублей в 2018 году с 30 ноября по 1 декабря благодаря командной деятельности работников библиотеки, дома Культуры </w:t>
      </w:r>
      <w:proofErr w:type="gramStart"/>
      <w:r w:rsidRPr="007D712E">
        <w:t>г</w:t>
      </w:r>
      <w:proofErr w:type="gramEnd"/>
      <w:r w:rsidRPr="007D712E">
        <w:t xml:space="preserve">. Кедрового и Литературно-поэтической гостиной «Лазурь» во второй раз прошёл межрайонный фестиваль любительского литературного творчества «Поэтическая провинция». В фестивале приняли участие делегации из с. </w:t>
      </w:r>
      <w:proofErr w:type="spellStart"/>
      <w:r w:rsidRPr="007D712E">
        <w:t>Бакчар</w:t>
      </w:r>
      <w:proofErr w:type="spellEnd"/>
      <w:r w:rsidRPr="007D712E">
        <w:t>, Томского регионального отделения Союза писателей России, а  также наш земляк - Виктор Арнаутов. Город Кедровый был представлен на фестивале литературно-поэтической гостиной «Лазурь».</w:t>
      </w:r>
    </w:p>
    <w:p w:rsidR="00794140" w:rsidRPr="00D31D39" w:rsidRDefault="00794140" w:rsidP="00421EB7">
      <w:pPr>
        <w:jc w:val="both"/>
      </w:pPr>
      <w:r w:rsidRPr="007D712E">
        <w:t xml:space="preserve">           В первом квартале по молодежной политике проведено 2 молодежных мероприятия в них приняли участие 119 человек. В газету выпущено 2 статьи о вреде наркомании, </w:t>
      </w:r>
      <w:proofErr w:type="spellStart"/>
      <w:r w:rsidRPr="007D712E">
        <w:t>табакокурению</w:t>
      </w:r>
      <w:proofErr w:type="spellEnd"/>
      <w:r w:rsidRPr="007D712E">
        <w:t xml:space="preserve">, </w:t>
      </w:r>
      <w:proofErr w:type="spellStart"/>
      <w:r w:rsidRPr="007D712E">
        <w:t>СПИДа</w:t>
      </w:r>
      <w:proofErr w:type="spellEnd"/>
      <w:r w:rsidRPr="007D712E">
        <w:t>. Молодежный парламент принял участие в молодежном форуме «М</w:t>
      </w:r>
      <w:proofErr w:type="gramStart"/>
      <w:r w:rsidRPr="007D712E">
        <w:t>Ы-</w:t>
      </w:r>
      <w:proofErr w:type="gramEnd"/>
      <w:r w:rsidRPr="007D712E">
        <w:t xml:space="preserve"> будущее» в с. </w:t>
      </w:r>
      <w:proofErr w:type="spellStart"/>
      <w:r w:rsidRPr="007D712E">
        <w:t>Парабель</w:t>
      </w:r>
      <w:proofErr w:type="spellEnd"/>
      <w:r w:rsidRPr="007D712E">
        <w:t>.</w:t>
      </w:r>
    </w:p>
    <w:p w:rsidR="00421EB7" w:rsidRDefault="00421EB7" w:rsidP="00421EB7">
      <w:pPr>
        <w:ind w:firstLine="708"/>
        <w:jc w:val="both"/>
      </w:pPr>
      <w:r>
        <w:t>В 2018 году проведено 41 мероприятие</w:t>
      </w:r>
      <w:r w:rsidRPr="003F2C30">
        <w:t xml:space="preserve"> направленных на формирование культуры  патриотизма, поддержки талантливой молодежи,  гражданственности и толерантности</w:t>
      </w:r>
      <w:r>
        <w:t xml:space="preserve">, по профилактике правонарушений наркомании и </w:t>
      </w:r>
      <w:proofErr w:type="spellStart"/>
      <w:r>
        <w:t>табакокурению</w:t>
      </w:r>
      <w:proofErr w:type="spellEnd"/>
      <w:r>
        <w:t>.</w:t>
      </w:r>
    </w:p>
    <w:p w:rsidR="00421EB7" w:rsidRDefault="00421EB7" w:rsidP="00421EB7">
      <w:pPr>
        <w:ind w:firstLine="708"/>
        <w:jc w:val="both"/>
        <w:rPr>
          <w:color w:val="000000"/>
          <w:shd w:val="clear" w:color="auto" w:fill="FFFFFF"/>
        </w:rPr>
      </w:pPr>
      <w:r>
        <w:t xml:space="preserve">В марте состоялся второй </w:t>
      </w:r>
      <w:r w:rsidRPr="00231317">
        <w:t xml:space="preserve">форуме </w:t>
      </w:r>
      <w:r w:rsidRPr="00231317">
        <w:rPr>
          <w:color w:val="000000"/>
          <w:shd w:val="clear" w:color="auto" w:fill="FFFFFF"/>
        </w:rPr>
        <w:t>"Мы - будущее"</w:t>
      </w:r>
      <w:r w:rsidRPr="006D4D85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где парламентеры из </w:t>
      </w:r>
      <w:proofErr w:type="spellStart"/>
      <w:r>
        <w:rPr>
          <w:color w:val="000000"/>
          <w:shd w:val="clear" w:color="auto" w:fill="FFFFFF"/>
        </w:rPr>
        <w:t>Каргасокского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Парабельского</w:t>
      </w:r>
      <w:proofErr w:type="spellEnd"/>
      <w:r>
        <w:rPr>
          <w:color w:val="000000"/>
          <w:shd w:val="clear" w:color="auto" w:fill="FFFFFF"/>
        </w:rPr>
        <w:t xml:space="preserve"> районов и 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 xml:space="preserve">. Кедрового собрались с </w:t>
      </w:r>
      <w:r w:rsidRPr="00BE5C86">
        <w:rPr>
          <w:color w:val="000000"/>
          <w:shd w:val="clear" w:color="auto" w:fill="FFFFFF"/>
        </w:rPr>
        <w:t> целью защиты социальных проектов и принятия участия в образовательном тренинге. </w:t>
      </w:r>
      <w:r>
        <w:rPr>
          <w:color w:val="000000"/>
          <w:shd w:val="clear" w:color="auto" w:fill="FFFFFF"/>
        </w:rPr>
        <w:t xml:space="preserve">Парламент 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 xml:space="preserve">. Кедрового </w:t>
      </w:r>
      <w:r w:rsidRPr="00E12EA2">
        <w:rPr>
          <w:color w:val="000000"/>
          <w:shd w:val="clear" w:color="auto" w:fill="FFFFFF"/>
        </w:rPr>
        <w:t>защити</w:t>
      </w:r>
      <w:r>
        <w:rPr>
          <w:color w:val="000000"/>
          <w:shd w:val="clear" w:color="auto" w:fill="FFFFFF"/>
        </w:rPr>
        <w:t>л</w:t>
      </w:r>
      <w:r w:rsidRPr="00E12EA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проект «</w:t>
      </w:r>
      <w:r w:rsidRPr="00E12EA2">
        <w:rPr>
          <w:color w:val="000000"/>
          <w:shd w:val="clear" w:color="auto" w:fill="FFFFFF"/>
        </w:rPr>
        <w:t>Оснащение хоккейной коробки г. Кедрового звуковым оборудованием»</w:t>
      </w:r>
      <w:r>
        <w:rPr>
          <w:color w:val="000000"/>
          <w:shd w:val="clear" w:color="auto" w:fill="FFFFFF"/>
        </w:rPr>
        <w:t>, занял первое место и  получил</w:t>
      </w:r>
      <w:r w:rsidRPr="00E12EA2">
        <w:rPr>
          <w:color w:val="000000"/>
          <w:shd w:val="clear" w:color="auto" w:fill="FFFFFF"/>
        </w:rPr>
        <w:t xml:space="preserve"> грант в рамках объявленного </w:t>
      </w:r>
      <w:r w:rsidRPr="00E12EA2">
        <w:rPr>
          <w:color w:val="000000"/>
          <w:shd w:val="clear" w:color="auto" w:fill="FFFFFF"/>
        </w:rPr>
        <w:lastRenderedPageBreak/>
        <w:t xml:space="preserve">конкурса социальных проектов, проводимого ООО «Газпром </w:t>
      </w:r>
      <w:proofErr w:type="spellStart"/>
      <w:r w:rsidRPr="00E12EA2">
        <w:rPr>
          <w:color w:val="000000"/>
          <w:shd w:val="clear" w:color="auto" w:fill="FFFFFF"/>
        </w:rPr>
        <w:t>трансгаз</w:t>
      </w:r>
      <w:proofErr w:type="spellEnd"/>
      <w:r w:rsidRPr="00E12EA2">
        <w:rPr>
          <w:color w:val="000000"/>
          <w:shd w:val="clear" w:color="auto" w:fill="FFFFFF"/>
        </w:rPr>
        <w:t xml:space="preserve"> Томск</w:t>
      </w:r>
      <w:r>
        <w:rPr>
          <w:color w:val="000000"/>
          <w:shd w:val="clear" w:color="auto" w:fill="FFFFFF"/>
        </w:rPr>
        <w:t>» в размере 100 000,00. На сегодняшний день оборудование закуплено.</w:t>
      </w:r>
    </w:p>
    <w:p w:rsidR="00421EB7" w:rsidRPr="00E12EA2" w:rsidRDefault="00421EB7" w:rsidP="00421EB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сентябре на территории муниципального образования реализовался один из крупных проектов «Школа активного действия» с участием кураторов 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 xml:space="preserve">. Томска. В результате обучения, было реализовано 5 социальных проектов, один из которых стал победителем «Трансформация школьных стен».  </w:t>
      </w:r>
    </w:p>
    <w:p w:rsidR="00304697" w:rsidRPr="00D31D39" w:rsidRDefault="00304697" w:rsidP="00794140">
      <w:pPr>
        <w:jc w:val="center"/>
      </w:pPr>
    </w:p>
    <w:sectPr w:rsidR="00304697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B6" w:rsidRDefault="002C01B6" w:rsidP="009A5D3A">
      <w:r>
        <w:separator/>
      </w:r>
    </w:p>
  </w:endnote>
  <w:endnote w:type="continuationSeparator" w:id="0">
    <w:p w:rsidR="002C01B6" w:rsidRDefault="002C01B6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B6" w:rsidRDefault="002C01B6" w:rsidP="009A5D3A">
      <w:r>
        <w:separator/>
      </w:r>
    </w:p>
  </w:footnote>
  <w:footnote w:type="continuationSeparator" w:id="0">
    <w:p w:rsidR="002C01B6" w:rsidRDefault="002C01B6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1F3"/>
    <w:rsid w:val="00006DE2"/>
    <w:rsid w:val="000133A5"/>
    <w:rsid w:val="0001508C"/>
    <w:rsid w:val="0001731A"/>
    <w:rsid w:val="0002316A"/>
    <w:rsid w:val="0002336D"/>
    <w:rsid w:val="000279D2"/>
    <w:rsid w:val="00033035"/>
    <w:rsid w:val="00034686"/>
    <w:rsid w:val="00034797"/>
    <w:rsid w:val="00034AA2"/>
    <w:rsid w:val="00037CE5"/>
    <w:rsid w:val="00041FA8"/>
    <w:rsid w:val="0004576F"/>
    <w:rsid w:val="00051FB1"/>
    <w:rsid w:val="000547FD"/>
    <w:rsid w:val="000577A5"/>
    <w:rsid w:val="00060046"/>
    <w:rsid w:val="000674C9"/>
    <w:rsid w:val="00075BD8"/>
    <w:rsid w:val="0007729B"/>
    <w:rsid w:val="00081A8D"/>
    <w:rsid w:val="00084817"/>
    <w:rsid w:val="00084DFB"/>
    <w:rsid w:val="000858BA"/>
    <w:rsid w:val="0008598A"/>
    <w:rsid w:val="0008746C"/>
    <w:rsid w:val="00090EB9"/>
    <w:rsid w:val="00091C3E"/>
    <w:rsid w:val="00092BCC"/>
    <w:rsid w:val="000A079D"/>
    <w:rsid w:val="000A0CEB"/>
    <w:rsid w:val="000A21DC"/>
    <w:rsid w:val="000A71C4"/>
    <w:rsid w:val="000B2F2B"/>
    <w:rsid w:val="000C2F54"/>
    <w:rsid w:val="000C3E56"/>
    <w:rsid w:val="000C763F"/>
    <w:rsid w:val="000D060E"/>
    <w:rsid w:val="000D39A7"/>
    <w:rsid w:val="000E0EE2"/>
    <w:rsid w:val="000E3511"/>
    <w:rsid w:val="000E7484"/>
    <w:rsid w:val="000F0020"/>
    <w:rsid w:val="000F2E20"/>
    <w:rsid w:val="000F332C"/>
    <w:rsid w:val="000F537C"/>
    <w:rsid w:val="000F5E36"/>
    <w:rsid w:val="000F728A"/>
    <w:rsid w:val="00102153"/>
    <w:rsid w:val="00102241"/>
    <w:rsid w:val="00106F65"/>
    <w:rsid w:val="0012059D"/>
    <w:rsid w:val="00121FFA"/>
    <w:rsid w:val="00124C6A"/>
    <w:rsid w:val="00130832"/>
    <w:rsid w:val="00131AB1"/>
    <w:rsid w:val="00134319"/>
    <w:rsid w:val="00134540"/>
    <w:rsid w:val="00137BC7"/>
    <w:rsid w:val="00143F8E"/>
    <w:rsid w:val="00150A1B"/>
    <w:rsid w:val="001530F7"/>
    <w:rsid w:val="0015472C"/>
    <w:rsid w:val="0015484B"/>
    <w:rsid w:val="001575CD"/>
    <w:rsid w:val="00164C9E"/>
    <w:rsid w:val="00164E8E"/>
    <w:rsid w:val="001660B3"/>
    <w:rsid w:val="00167016"/>
    <w:rsid w:val="001741B2"/>
    <w:rsid w:val="00180AF3"/>
    <w:rsid w:val="00180D15"/>
    <w:rsid w:val="00181565"/>
    <w:rsid w:val="00181B7D"/>
    <w:rsid w:val="00182DAC"/>
    <w:rsid w:val="00185691"/>
    <w:rsid w:val="001903BF"/>
    <w:rsid w:val="0019162D"/>
    <w:rsid w:val="001951D9"/>
    <w:rsid w:val="00195483"/>
    <w:rsid w:val="001A0F82"/>
    <w:rsid w:val="001A60F5"/>
    <w:rsid w:val="001B06EA"/>
    <w:rsid w:val="001B0FB5"/>
    <w:rsid w:val="001B2196"/>
    <w:rsid w:val="001B3D51"/>
    <w:rsid w:val="001C40DB"/>
    <w:rsid w:val="001D1796"/>
    <w:rsid w:val="001D4266"/>
    <w:rsid w:val="001E22CC"/>
    <w:rsid w:val="001E4E99"/>
    <w:rsid w:val="001E7AF9"/>
    <w:rsid w:val="001E7F62"/>
    <w:rsid w:val="001F39E5"/>
    <w:rsid w:val="001F4AEF"/>
    <w:rsid w:val="001F52FB"/>
    <w:rsid w:val="001F719F"/>
    <w:rsid w:val="00201791"/>
    <w:rsid w:val="002019C5"/>
    <w:rsid w:val="0020365A"/>
    <w:rsid w:val="002059B2"/>
    <w:rsid w:val="00205B74"/>
    <w:rsid w:val="002139A9"/>
    <w:rsid w:val="002205FE"/>
    <w:rsid w:val="00220E64"/>
    <w:rsid w:val="00223564"/>
    <w:rsid w:val="002279A5"/>
    <w:rsid w:val="002317B5"/>
    <w:rsid w:val="002319F8"/>
    <w:rsid w:val="002339A7"/>
    <w:rsid w:val="00234884"/>
    <w:rsid w:val="00235DC9"/>
    <w:rsid w:val="00237295"/>
    <w:rsid w:val="002427CF"/>
    <w:rsid w:val="00243E9A"/>
    <w:rsid w:val="00244B12"/>
    <w:rsid w:val="00250BD4"/>
    <w:rsid w:val="002531B7"/>
    <w:rsid w:val="00260E88"/>
    <w:rsid w:val="002637C1"/>
    <w:rsid w:val="00270ED5"/>
    <w:rsid w:val="00274C71"/>
    <w:rsid w:val="0027675B"/>
    <w:rsid w:val="00280C0E"/>
    <w:rsid w:val="0028712B"/>
    <w:rsid w:val="002A2B68"/>
    <w:rsid w:val="002A4397"/>
    <w:rsid w:val="002A649E"/>
    <w:rsid w:val="002B23CF"/>
    <w:rsid w:val="002B2BD3"/>
    <w:rsid w:val="002B7BE3"/>
    <w:rsid w:val="002C01B6"/>
    <w:rsid w:val="002C218B"/>
    <w:rsid w:val="002D53FF"/>
    <w:rsid w:val="002D7065"/>
    <w:rsid w:val="002E0AD1"/>
    <w:rsid w:val="002E6279"/>
    <w:rsid w:val="002F170A"/>
    <w:rsid w:val="002F1A22"/>
    <w:rsid w:val="002F1E61"/>
    <w:rsid w:val="002F3D77"/>
    <w:rsid w:val="00304697"/>
    <w:rsid w:val="00306597"/>
    <w:rsid w:val="00311575"/>
    <w:rsid w:val="0031195D"/>
    <w:rsid w:val="003167E5"/>
    <w:rsid w:val="00317287"/>
    <w:rsid w:val="00321E06"/>
    <w:rsid w:val="003231A7"/>
    <w:rsid w:val="003368A9"/>
    <w:rsid w:val="00337346"/>
    <w:rsid w:val="0033752E"/>
    <w:rsid w:val="00344FDD"/>
    <w:rsid w:val="00360EB6"/>
    <w:rsid w:val="00363DDE"/>
    <w:rsid w:val="00367E05"/>
    <w:rsid w:val="00370463"/>
    <w:rsid w:val="00374A8C"/>
    <w:rsid w:val="003769C6"/>
    <w:rsid w:val="00381A63"/>
    <w:rsid w:val="00384970"/>
    <w:rsid w:val="00390EE9"/>
    <w:rsid w:val="00391E4E"/>
    <w:rsid w:val="003938D9"/>
    <w:rsid w:val="003958E3"/>
    <w:rsid w:val="003A179E"/>
    <w:rsid w:val="003A4290"/>
    <w:rsid w:val="003A5086"/>
    <w:rsid w:val="003A5C6D"/>
    <w:rsid w:val="003A5D89"/>
    <w:rsid w:val="003A7F25"/>
    <w:rsid w:val="003B0EBC"/>
    <w:rsid w:val="003B2DEA"/>
    <w:rsid w:val="003C0050"/>
    <w:rsid w:val="003C39CA"/>
    <w:rsid w:val="003C60E8"/>
    <w:rsid w:val="003C7A9A"/>
    <w:rsid w:val="003D7914"/>
    <w:rsid w:val="003E13DD"/>
    <w:rsid w:val="003E5DC2"/>
    <w:rsid w:val="003E613D"/>
    <w:rsid w:val="003F29E8"/>
    <w:rsid w:val="003F2F7E"/>
    <w:rsid w:val="003F5F20"/>
    <w:rsid w:val="003F6839"/>
    <w:rsid w:val="003F7171"/>
    <w:rsid w:val="00403282"/>
    <w:rsid w:val="00403D68"/>
    <w:rsid w:val="0040776A"/>
    <w:rsid w:val="00410BC5"/>
    <w:rsid w:val="00415D0B"/>
    <w:rsid w:val="004172B9"/>
    <w:rsid w:val="00420903"/>
    <w:rsid w:val="00421EB7"/>
    <w:rsid w:val="00423856"/>
    <w:rsid w:val="004253DA"/>
    <w:rsid w:val="00425E11"/>
    <w:rsid w:val="0043317F"/>
    <w:rsid w:val="00441754"/>
    <w:rsid w:val="00446C98"/>
    <w:rsid w:val="004530B3"/>
    <w:rsid w:val="00453B64"/>
    <w:rsid w:val="004608F9"/>
    <w:rsid w:val="0047184B"/>
    <w:rsid w:val="00475847"/>
    <w:rsid w:val="0047639F"/>
    <w:rsid w:val="00476E35"/>
    <w:rsid w:val="0048733D"/>
    <w:rsid w:val="00487380"/>
    <w:rsid w:val="00490764"/>
    <w:rsid w:val="00497564"/>
    <w:rsid w:val="004A18F9"/>
    <w:rsid w:val="004A7E35"/>
    <w:rsid w:val="004B3841"/>
    <w:rsid w:val="004B387C"/>
    <w:rsid w:val="004C10D7"/>
    <w:rsid w:val="004C3610"/>
    <w:rsid w:val="004D34BD"/>
    <w:rsid w:val="004D4E9F"/>
    <w:rsid w:val="004E3137"/>
    <w:rsid w:val="004E6B4C"/>
    <w:rsid w:val="004F0E39"/>
    <w:rsid w:val="004F1A82"/>
    <w:rsid w:val="004F3D4E"/>
    <w:rsid w:val="004F4C0E"/>
    <w:rsid w:val="004F572E"/>
    <w:rsid w:val="004F5C7F"/>
    <w:rsid w:val="004F7E66"/>
    <w:rsid w:val="004F7E88"/>
    <w:rsid w:val="00501DAF"/>
    <w:rsid w:val="00503997"/>
    <w:rsid w:val="00505646"/>
    <w:rsid w:val="00505D95"/>
    <w:rsid w:val="00510035"/>
    <w:rsid w:val="005105EE"/>
    <w:rsid w:val="00510C92"/>
    <w:rsid w:val="005152E5"/>
    <w:rsid w:val="00516F22"/>
    <w:rsid w:val="00520556"/>
    <w:rsid w:val="0052288D"/>
    <w:rsid w:val="005246FE"/>
    <w:rsid w:val="00525A43"/>
    <w:rsid w:val="00527E00"/>
    <w:rsid w:val="00536DBE"/>
    <w:rsid w:val="00541BEC"/>
    <w:rsid w:val="00541EF9"/>
    <w:rsid w:val="00544B72"/>
    <w:rsid w:val="00546502"/>
    <w:rsid w:val="0054702A"/>
    <w:rsid w:val="00547644"/>
    <w:rsid w:val="0055463D"/>
    <w:rsid w:val="005548BB"/>
    <w:rsid w:val="00554E67"/>
    <w:rsid w:val="0055563D"/>
    <w:rsid w:val="00561517"/>
    <w:rsid w:val="00561C8A"/>
    <w:rsid w:val="005656FF"/>
    <w:rsid w:val="0057033C"/>
    <w:rsid w:val="00574B18"/>
    <w:rsid w:val="00580EFF"/>
    <w:rsid w:val="00583169"/>
    <w:rsid w:val="005841E5"/>
    <w:rsid w:val="005923C6"/>
    <w:rsid w:val="00592C06"/>
    <w:rsid w:val="00595072"/>
    <w:rsid w:val="00595460"/>
    <w:rsid w:val="00597D96"/>
    <w:rsid w:val="005A199F"/>
    <w:rsid w:val="005A2202"/>
    <w:rsid w:val="005A775C"/>
    <w:rsid w:val="005B3114"/>
    <w:rsid w:val="005B4BC3"/>
    <w:rsid w:val="005C6BAC"/>
    <w:rsid w:val="005C79E6"/>
    <w:rsid w:val="005D7841"/>
    <w:rsid w:val="005E06E7"/>
    <w:rsid w:val="005E1944"/>
    <w:rsid w:val="005E5191"/>
    <w:rsid w:val="005E627D"/>
    <w:rsid w:val="005F2884"/>
    <w:rsid w:val="0060187E"/>
    <w:rsid w:val="00606833"/>
    <w:rsid w:val="006106FB"/>
    <w:rsid w:val="006143AC"/>
    <w:rsid w:val="00614557"/>
    <w:rsid w:val="00617CF3"/>
    <w:rsid w:val="00617F0F"/>
    <w:rsid w:val="006205D8"/>
    <w:rsid w:val="006366B5"/>
    <w:rsid w:val="00642BCC"/>
    <w:rsid w:val="00642C8A"/>
    <w:rsid w:val="0064666A"/>
    <w:rsid w:val="00652359"/>
    <w:rsid w:val="00653F3C"/>
    <w:rsid w:val="00660B59"/>
    <w:rsid w:val="006650ED"/>
    <w:rsid w:val="00665661"/>
    <w:rsid w:val="0066642E"/>
    <w:rsid w:val="0066760D"/>
    <w:rsid w:val="006715CE"/>
    <w:rsid w:val="00672349"/>
    <w:rsid w:val="00672486"/>
    <w:rsid w:val="006736E9"/>
    <w:rsid w:val="00674567"/>
    <w:rsid w:val="00684C9F"/>
    <w:rsid w:val="006858A7"/>
    <w:rsid w:val="00691E57"/>
    <w:rsid w:val="0069205E"/>
    <w:rsid w:val="00695929"/>
    <w:rsid w:val="006A7869"/>
    <w:rsid w:val="006B04F1"/>
    <w:rsid w:val="006B143C"/>
    <w:rsid w:val="006C50E8"/>
    <w:rsid w:val="006C61E7"/>
    <w:rsid w:val="006D093D"/>
    <w:rsid w:val="006D3D30"/>
    <w:rsid w:val="006E27D8"/>
    <w:rsid w:val="006E4129"/>
    <w:rsid w:val="006E4ED9"/>
    <w:rsid w:val="006F4D8E"/>
    <w:rsid w:val="006F546C"/>
    <w:rsid w:val="006F7676"/>
    <w:rsid w:val="007025E2"/>
    <w:rsid w:val="0071073B"/>
    <w:rsid w:val="007201FF"/>
    <w:rsid w:val="00725DA9"/>
    <w:rsid w:val="00725E5F"/>
    <w:rsid w:val="0073235C"/>
    <w:rsid w:val="0073240A"/>
    <w:rsid w:val="007345A0"/>
    <w:rsid w:val="00735002"/>
    <w:rsid w:val="00736AA1"/>
    <w:rsid w:val="00737436"/>
    <w:rsid w:val="00737692"/>
    <w:rsid w:val="00737A1C"/>
    <w:rsid w:val="007403D8"/>
    <w:rsid w:val="007420CF"/>
    <w:rsid w:val="00745D89"/>
    <w:rsid w:val="00747889"/>
    <w:rsid w:val="00751C2E"/>
    <w:rsid w:val="00754294"/>
    <w:rsid w:val="00756DF8"/>
    <w:rsid w:val="0075702D"/>
    <w:rsid w:val="00763F55"/>
    <w:rsid w:val="00764058"/>
    <w:rsid w:val="00766B4F"/>
    <w:rsid w:val="00771196"/>
    <w:rsid w:val="0077245B"/>
    <w:rsid w:val="007774F4"/>
    <w:rsid w:val="0078372A"/>
    <w:rsid w:val="00787A99"/>
    <w:rsid w:val="00792692"/>
    <w:rsid w:val="00794140"/>
    <w:rsid w:val="007A6748"/>
    <w:rsid w:val="007A7741"/>
    <w:rsid w:val="007B01B9"/>
    <w:rsid w:val="007B2E95"/>
    <w:rsid w:val="007B33E4"/>
    <w:rsid w:val="007D43AC"/>
    <w:rsid w:val="007D44AB"/>
    <w:rsid w:val="007D5793"/>
    <w:rsid w:val="007D64DA"/>
    <w:rsid w:val="007D675C"/>
    <w:rsid w:val="007D712E"/>
    <w:rsid w:val="007E11BB"/>
    <w:rsid w:val="007E149A"/>
    <w:rsid w:val="007E6B08"/>
    <w:rsid w:val="007F13DE"/>
    <w:rsid w:val="007F1BF3"/>
    <w:rsid w:val="007F1C58"/>
    <w:rsid w:val="007F20E8"/>
    <w:rsid w:val="007F2AC3"/>
    <w:rsid w:val="007F4F31"/>
    <w:rsid w:val="007F6A55"/>
    <w:rsid w:val="00805F3B"/>
    <w:rsid w:val="0081455B"/>
    <w:rsid w:val="008146FD"/>
    <w:rsid w:val="00830082"/>
    <w:rsid w:val="00831D5A"/>
    <w:rsid w:val="008322E4"/>
    <w:rsid w:val="0083595A"/>
    <w:rsid w:val="00836289"/>
    <w:rsid w:val="00853F33"/>
    <w:rsid w:val="0085448B"/>
    <w:rsid w:val="00855E8E"/>
    <w:rsid w:val="00857E0D"/>
    <w:rsid w:val="00860DAC"/>
    <w:rsid w:val="008661F3"/>
    <w:rsid w:val="00870B1C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695F"/>
    <w:rsid w:val="008A75DC"/>
    <w:rsid w:val="008B18DE"/>
    <w:rsid w:val="008B1C1E"/>
    <w:rsid w:val="008B2278"/>
    <w:rsid w:val="008B3711"/>
    <w:rsid w:val="008C10E4"/>
    <w:rsid w:val="008C1327"/>
    <w:rsid w:val="008C19C0"/>
    <w:rsid w:val="008C2BCE"/>
    <w:rsid w:val="008C396B"/>
    <w:rsid w:val="008D1F98"/>
    <w:rsid w:val="008D2779"/>
    <w:rsid w:val="008D70AB"/>
    <w:rsid w:val="008D785F"/>
    <w:rsid w:val="008E3E55"/>
    <w:rsid w:val="008F19A7"/>
    <w:rsid w:val="008F4A44"/>
    <w:rsid w:val="008F6A78"/>
    <w:rsid w:val="009002BE"/>
    <w:rsid w:val="00912DBF"/>
    <w:rsid w:val="009218B1"/>
    <w:rsid w:val="00921E95"/>
    <w:rsid w:val="00922309"/>
    <w:rsid w:val="00924D34"/>
    <w:rsid w:val="009253D4"/>
    <w:rsid w:val="009326BD"/>
    <w:rsid w:val="00933455"/>
    <w:rsid w:val="00935EA0"/>
    <w:rsid w:val="00942ECD"/>
    <w:rsid w:val="00943D42"/>
    <w:rsid w:val="00950008"/>
    <w:rsid w:val="00951C8F"/>
    <w:rsid w:val="009624A3"/>
    <w:rsid w:val="00964948"/>
    <w:rsid w:val="00964FD3"/>
    <w:rsid w:val="00966F71"/>
    <w:rsid w:val="009722AE"/>
    <w:rsid w:val="009758A6"/>
    <w:rsid w:val="00975B56"/>
    <w:rsid w:val="00975BA2"/>
    <w:rsid w:val="0098158B"/>
    <w:rsid w:val="00981BFB"/>
    <w:rsid w:val="00984CAC"/>
    <w:rsid w:val="009859EB"/>
    <w:rsid w:val="00986EF0"/>
    <w:rsid w:val="00990DC1"/>
    <w:rsid w:val="00993487"/>
    <w:rsid w:val="00994917"/>
    <w:rsid w:val="00995759"/>
    <w:rsid w:val="0099642C"/>
    <w:rsid w:val="009A5D3A"/>
    <w:rsid w:val="009A68DA"/>
    <w:rsid w:val="009B2486"/>
    <w:rsid w:val="009B2C4A"/>
    <w:rsid w:val="009B3584"/>
    <w:rsid w:val="009B631F"/>
    <w:rsid w:val="009B7263"/>
    <w:rsid w:val="009B7ED8"/>
    <w:rsid w:val="009C4EA6"/>
    <w:rsid w:val="009E0C27"/>
    <w:rsid w:val="009E66E5"/>
    <w:rsid w:val="009E7661"/>
    <w:rsid w:val="009F239C"/>
    <w:rsid w:val="009F284A"/>
    <w:rsid w:val="009F6791"/>
    <w:rsid w:val="009F73A6"/>
    <w:rsid w:val="00A0039C"/>
    <w:rsid w:val="00A10770"/>
    <w:rsid w:val="00A108FD"/>
    <w:rsid w:val="00A15C1A"/>
    <w:rsid w:val="00A16293"/>
    <w:rsid w:val="00A1744B"/>
    <w:rsid w:val="00A21D39"/>
    <w:rsid w:val="00A27A28"/>
    <w:rsid w:val="00A35389"/>
    <w:rsid w:val="00A35AF6"/>
    <w:rsid w:val="00A36A9E"/>
    <w:rsid w:val="00A402C6"/>
    <w:rsid w:val="00A476E4"/>
    <w:rsid w:val="00A50C64"/>
    <w:rsid w:val="00A5404A"/>
    <w:rsid w:val="00A547FA"/>
    <w:rsid w:val="00A55500"/>
    <w:rsid w:val="00A617DA"/>
    <w:rsid w:val="00A631D0"/>
    <w:rsid w:val="00A63754"/>
    <w:rsid w:val="00A65CDB"/>
    <w:rsid w:val="00A735A5"/>
    <w:rsid w:val="00A76595"/>
    <w:rsid w:val="00A81138"/>
    <w:rsid w:val="00A9137D"/>
    <w:rsid w:val="00A963D0"/>
    <w:rsid w:val="00AA077C"/>
    <w:rsid w:val="00AB186B"/>
    <w:rsid w:val="00AB1887"/>
    <w:rsid w:val="00AB2E8F"/>
    <w:rsid w:val="00AC06A4"/>
    <w:rsid w:val="00AC338C"/>
    <w:rsid w:val="00AC46F5"/>
    <w:rsid w:val="00AC50C8"/>
    <w:rsid w:val="00AC5B1D"/>
    <w:rsid w:val="00AC720B"/>
    <w:rsid w:val="00AD0F84"/>
    <w:rsid w:val="00AD1FAD"/>
    <w:rsid w:val="00AE28DF"/>
    <w:rsid w:val="00AE3CC1"/>
    <w:rsid w:val="00AF2E07"/>
    <w:rsid w:val="00AF3875"/>
    <w:rsid w:val="00AF4C1E"/>
    <w:rsid w:val="00AF7CC1"/>
    <w:rsid w:val="00B04F21"/>
    <w:rsid w:val="00B073A7"/>
    <w:rsid w:val="00B14C66"/>
    <w:rsid w:val="00B20407"/>
    <w:rsid w:val="00B236E6"/>
    <w:rsid w:val="00B237EC"/>
    <w:rsid w:val="00B34D59"/>
    <w:rsid w:val="00B357B3"/>
    <w:rsid w:val="00B457B0"/>
    <w:rsid w:val="00B51B67"/>
    <w:rsid w:val="00B60CF2"/>
    <w:rsid w:val="00B61DBF"/>
    <w:rsid w:val="00B63352"/>
    <w:rsid w:val="00B637C5"/>
    <w:rsid w:val="00B63CB9"/>
    <w:rsid w:val="00B658C1"/>
    <w:rsid w:val="00B70A1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229"/>
    <w:rsid w:val="00BB3DCE"/>
    <w:rsid w:val="00BB3FF8"/>
    <w:rsid w:val="00BC0945"/>
    <w:rsid w:val="00BC7091"/>
    <w:rsid w:val="00BD1891"/>
    <w:rsid w:val="00BD4118"/>
    <w:rsid w:val="00BD4D0E"/>
    <w:rsid w:val="00BD70FD"/>
    <w:rsid w:val="00BD76DE"/>
    <w:rsid w:val="00BE1F77"/>
    <w:rsid w:val="00BE31B4"/>
    <w:rsid w:val="00BE3821"/>
    <w:rsid w:val="00BE78D3"/>
    <w:rsid w:val="00C03706"/>
    <w:rsid w:val="00C219A0"/>
    <w:rsid w:val="00C33295"/>
    <w:rsid w:val="00C343DA"/>
    <w:rsid w:val="00C374C6"/>
    <w:rsid w:val="00C42C3A"/>
    <w:rsid w:val="00C439F2"/>
    <w:rsid w:val="00C43D1C"/>
    <w:rsid w:val="00C446B5"/>
    <w:rsid w:val="00C50028"/>
    <w:rsid w:val="00C540CD"/>
    <w:rsid w:val="00C5452E"/>
    <w:rsid w:val="00C559AE"/>
    <w:rsid w:val="00C56710"/>
    <w:rsid w:val="00C6783D"/>
    <w:rsid w:val="00C72563"/>
    <w:rsid w:val="00C77DDD"/>
    <w:rsid w:val="00C80C34"/>
    <w:rsid w:val="00C825B3"/>
    <w:rsid w:val="00C86AF1"/>
    <w:rsid w:val="00C90233"/>
    <w:rsid w:val="00C93CAB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3B5E"/>
    <w:rsid w:val="00CB6F86"/>
    <w:rsid w:val="00CC3E14"/>
    <w:rsid w:val="00CC49A3"/>
    <w:rsid w:val="00CD1D0A"/>
    <w:rsid w:val="00CD2B0D"/>
    <w:rsid w:val="00CD4324"/>
    <w:rsid w:val="00CD714E"/>
    <w:rsid w:val="00CE0D37"/>
    <w:rsid w:val="00CE4017"/>
    <w:rsid w:val="00CE6BB4"/>
    <w:rsid w:val="00CE6FDA"/>
    <w:rsid w:val="00CF15D2"/>
    <w:rsid w:val="00CF6D2F"/>
    <w:rsid w:val="00D065D4"/>
    <w:rsid w:val="00D06DB7"/>
    <w:rsid w:val="00D16775"/>
    <w:rsid w:val="00D300C4"/>
    <w:rsid w:val="00D31092"/>
    <w:rsid w:val="00D31D39"/>
    <w:rsid w:val="00D33FB7"/>
    <w:rsid w:val="00D41C20"/>
    <w:rsid w:val="00D43EB0"/>
    <w:rsid w:val="00D46D16"/>
    <w:rsid w:val="00D47133"/>
    <w:rsid w:val="00D5125F"/>
    <w:rsid w:val="00D5386F"/>
    <w:rsid w:val="00D540C4"/>
    <w:rsid w:val="00D6145B"/>
    <w:rsid w:val="00D64DAF"/>
    <w:rsid w:val="00D726BE"/>
    <w:rsid w:val="00D726FD"/>
    <w:rsid w:val="00D81F28"/>
    <w:rsid w:val="00D842D9"/>
    <w:rsid w:val="00D85171"/>
    <w:rsid w:val="00D8720A"/>
    <w:rsid w:val="00D91DB5"/>
    <w:rsid w:val="00DA6473"/>
    <w:rsid w:val="00DA6EA0"/>
    <w:rsid w:val="00DB0237"/>
    <w:rsid w:val="00DB31D8"/>
    <w:rsid w:val="00DB38EB"/>
    <w:rsid w:val="00DC037E"/>
    <w:rsid w:val="00DE3413"/>
    <w:rsid w:val="00DF3672"/>
    <w:rsid w:val="00DF3DDA"/>
    <w:rsid w:val="00E00138"/>
    <w:rsid w:val="00E0506E"/>
    <w:rsid w:val="00E0556C"/>
    <w:rsid w:val="00E06FDE"/>
    <w:rsid w:val="00E07189"/>
    <w:rsid w:val="00E07851"/>
    <w:rsid w:val="00E105FB"/>
    <w:rsid w:val="00E10DA3"/>
    <w:rsid w:val="00E11934"/>
    <w:rsid w:val="00E123ED"/>
    <w:rsid w:val="00E12A5B"/>
    <w:rsid w:val="00E144EB"/>
    <w:rsid w:val="00E14F09"/>
    <w:rsid w:val="00E15B89"/>
    <w:rsid w:val="00E21F2A"/>
    <w:rsid w:val="00E31E9D"/>
    <w:rsid w:val="00E33F1F"/>
    <w:rsid w:val="00E4024C"/>
    <w:rsid w:val="00E40323"/>
    <w:rsid w:val="00E419F3"/>
    <w:rsid w:val="00E5154E"/>
    <w:rsid w:val="00E5273D"/>
    <w:rsid w:val="00E56C0C"/>
    <w:rsid w:val="00E577C6"/>
    <w:rsid w:val="00E60D10"/>
    <w:rsid w:val="00E650B8"/>
    <w:rsid w:val="00E6770C"/>
    <w:rsid w:val="00E7181F"/>
    <w:rsid w:val="00E775A9"/>
    <w:rsid w:val="00E8532A"/>
    <w:rsid w:val="00E87D3A"/>
    <w:rsid w:val="00E933BD"/>
    <w:rsid w:val="00E9498F"/>
    <w:rsid w:val="00E958F7"/>
    <w:rsid w:val="00E97936"/>
    <w:rsid w:val="00EA180D"/>
    <w:rsid w:val="00EA408A"/>
    <w:rsid w:val="00EA4AC7"/>
    <w:rsid w:val="00EA5392"/>
    <w:rsid w:val="00EA5859"/>
    <w:rsid w:val="00EA6F52"/>
    <w:rsid w:val="00EA729E"/>
    <w:rsid w:val="00EB1F3C"/>
    <w:rsid w:val="00EC1FA5"/>
    <w:rsid w:val="00EC3C84"/>
    <w:rsid w:val="00EC3DF5"/>
    <w:rsid w:val="00ED26D6"/>
    <w:rsid w:val="00ED2F6D"/>
    <w:rsid w:val="00ED436B"/>
    <w:rsid w:val="00ED7E0C"/>
    <w:rsid w:val="00EE3F5C"/>
    <w:rsid w:val="00EE48FE"/>
    <w:rsid w:val="00EF21AC"/>
    <w:rsid w:val="00F039AD"/>
    <w:rsid w:val="00F0411E"/>
    <w:rsid w:val="00F06A7F"/>
    <w:rsid w:val="00F07AEF"/>
    <w:rsid w:val="00F101B0"/>
    <w:rsid w:val="00F1327F"/>
    <w:rsid w:val="00F21A25"/>
    <w:rsid w:val="00F22E30"/>
    <w:rsid w:val="00F27DD7"/>
    <w:rsid w:val="00F34D29"/>
    <w:rsid w:val="00F41A7F"/>
    <w:rsid w:val="00F60CF6"/>
    <w:rsid w:val="00F755E3"/>
    <w:rsid w:val="00F76C5E"/>
    <w:rsid w:val="00F77534"/>
    <w:rsid w:val="00F82F41"/>
    <w:rsid w:val="00F86974"/>
    <w:rsid w:val="00F87901"/>
    <w:rsid w:val="00F94700"/>
    <w:rsid w:val="00FA154C"/>
    <w:rsid w:val="00FA22C7"/>
    <w:rsid w:val="00FA3813"/>
    <w:rsid w:val="00FB0C8E"/>
    <w:rsid w:val="00FB1F7F"/>
    <w:rsid w:val="00FB488F"/>
    <w:rsid w:val="00FC2D8C"/>
    <w:rsid w:val="00FC6643"/>
    <w:rsid w:val="00FD3C54"/>
    <w:rsid w:val="00FD4F46"/>
    <w:rsid w:val="00FD72C1"/>
    <w:rsid w:val="00FE19C0"/>
    <w:rsid w:val="00FE5EC4"/>
    <w:rsid w:val="00FF2F95"/>
    <w:rsid w:val="00FF3E0C"/>
    <w:rsid w:val="00FF60DF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904E-D09E-4C03-B9E5-4BED9957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23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39697</CharactersWithSpaces>
  <SharedDoc>false</SharedDoc>
  <HLinks>
    <vt:vector size="48" baseType="variant">
      <vt:variant>
        <vt:i4>1441874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consultantplus://offline/ref=81C534AC1618B38338B7138DDEB14344F59B417381706259B468524054C32ECBB30FCA5546109B5D4A4FB36DK0O</vt:lpwstr>
      </vt:variant>
      <vt:variant>
        <vt:lpwstr/>
      </vt:variant>
      <vt:variant>
        <vt:i4>458826</vt:i4>
      </vt:variant>
      <vt:variant>
        <vt:i4>9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458826</vt:i4>
      </vt:variant>
      <vt:variant>
        <vt:i4>6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20</cp:revision>
  <cp:lastPrinted>2019-02-15T03:05:00Z</cp:lastPrinted>
  <dcterms:created xsi:type="dcterms:W3CDTF">2018-10-02T08:07:00Z</dcterms:created>
  <dcterms:modified xsi:type="dcterms:W3CDTF">2019-02-15T06:56:00Z</dcterms:modified>
</cp:coreProperties>
</file>