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F5241" w:rsidRPr="001E555C" w:rsidRDefault="002D207E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1E555C">
        <w:rPr>
          <w:rFonts w:ascii="Times New Roman" w:hAnsi="Times New Roman" w:cs="Times New Roman"/>
          <w:b/>
          <w:sz w:val="28"/>
          <w:szCs w:val="24"/>
        </w:rPr>
        <w:t>Жилье и городская среда муниципального образования «Город Кедровый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4367">
        <w:rPr>
          <w:rFonts w:ascii="Times New Roman" w:hAnsi="Times New Roman" w:cs="Times New Roman"/>
          <w:b/>
          <w:sz w:val="28"/>
          <w:szCs w:val="24"/>
        </w:rPr>
        <w:t>з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>а 202</w:t>
      </w:r>
      <w:r w:rsidR="00CB5BC6">
        <w:rPr>
          <w:rFonts w:ascii="Times New Roman" w:hAnsi="Times New Roman" w:cs="Times New Roman"/>
          <w:b/>
          <w:sz w:val="28"/>
          <w:szCs w:val="24"/>
        </w:rPr>
        <w:t>2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0C4367">
        <w:rPr>
          <w:rFonts w:ascii="Times New Roman" w:hAnsi="Times New Roman" w:cs="Times New Roman"/>
          <w:b/>
          <w:sz w:val="28"/>
          <w:szCs w:val="24"/>
        </w:rPr>
        <w:t>од</w:t>
      </w:r>
      <w:r w:rsidR="00B6344F">
        <w:rPr>
          <w:rFonts w:ascii="Times New Roman" w:hAnsi="Times New Roman" w:cs="Times New Roman"/>
          <w:b/>
          <w:sz w:val="28"/>
          <w:szCs w:val="24"/>
        </w:rPr>
        <w:t>а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>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D207E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763"/>
        <w:gridCol w:w="1149"/>
        <w:gridCol w:w="1105"/>
        <w:gridCol w:w="1186"/>
        <w:gridCol w:w="1105"/>
        <w:gridCol w:w="1328"/>
        <w:gridCol w:w="1567"/>
        <w:gridCol w:w="1094"/>
        <w:gridCol w:w="1812"/>
        <w:gridCol w:w="2488"/>
      </w:tblGrid>
      <w:tr w:rsidR="005B2BDB" w:rsidRPr="005B2BDB" w:rsidTr="005B2BDB">
        <w:trPr>
          <w:trHeight w:val="525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3540" w:type="dxa"/>
            <w:vMerge w:val="restart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5B2BDB" w:rsidRPr="005B2BDB" w:rsidTr="005B2BDB">
        <w:trPr>
          <w:trHeight w:val="2040"/>
        </w:trPr>
        <w:tc>
          <w:tcPr>
            <w:tcW w:w="300" w:type="dxa"/>
            <w:vMerge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300" w:type="dxa"/>
            <w:vMerge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2BDB" w:rsidRPr="005B2BDB" w:rsidTr="005B2BDB">
        <w:trPr>
          <w:trHeight w:val="315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B2BDB" w:rsidRPr="005B2BDB" w:rsidTr="005B2BDB">
        <w:trPr>
          <w:trHeight w:val="885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5B2BDB" w:rsidRPr="005B2BDB" w:rsidTr="005B2BDB">
        <w:trPr>
          <w:trHeight w:val="885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цели муниципальной программы «Улучшение жилищных условий населения муниципального образования «Город Кедровый» и формирование комфортной городской среды»</w:t>
            </w:r>
          </w:p>
        </w:tc>
      </w:tr>
      <w:tr w:rsidR="005B2BDB" w:rsidRPr="005B2BDB" w:rsidTr="005B2BDB">
        <w:trPr>
          <w:trHeight w:val="1440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проектов в сфере благоустройства в год, 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благоустроена 1 общественная территория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количества реализованных за отчетный год проектов</w:t>
            </w:r>
          </w:p>
        </w:tc>
      </w:tr>
      <w:tr w:rsidR="005B2BDB" w:rsidRPr="005B2BDB" w:rsidTr="005B2BDB">
        <w:trPr>
          <w:trHeight w:val="2715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получившего жилые помещения и улучшившие жилищные условия в общей численности населения, состоящего на учете в качестве нуждающихся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семьи 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улучшели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 жилищные условия, а также специалистом отдела по муниципальной собственности была проведена актуализация очереди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Дну=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Нсу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население, улучшившие свои жилищные </w:t>
            </w:r>
            <w:proofErr w:type="gram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условия,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Нсу</w:t>
            </w:r>
            <w:proofErr w:type="spellEnd"/>
            <w:proofErr w:type="gram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население, состоящее на учете в качес</w:t>
            </w:r>
            <w:r w:rsidR="004B7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 нуждающихся   Дну=3/13*100=23</w:t>
            </w:r>
          </w:p>
        </w:tc>
      </w:tr>
      <w:tr w:rsidR="005B2BDB" w:rsidRPr="005B2BDB" w:rsidTr="005B2BDB">
        <w:trPr>
          <w:trHeight w:val="1905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аварийного и ветхого жилья, % в общем жилом фонде муниципального образования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Sавр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Sжф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*100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Sжф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площадь жилищного фонда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Sавр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площадь аварийного и ветхого жилья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=(1,322/93,</w:t>
            </w:r>
            <w:proofErr w:type="gram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1)*</w:t>
            </w:r>
            <w:proofErr w:type="gramEnd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B2BDB" w:rsidRPr="005B2BDB" w:rsidTr="005B2BDB">
        <w:trPr>
          <w:trHeight w:val="660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цели Подпрограммы 1 "Формирование комфортной городской среды муниципального образования "Город Кедровый"</w:t>
            </w:r>
          </w:p>
        </w:tc>
      </w:tr>
      <w:tr w:rsidR="005B2BDB" w:rsidRPr="005B2BDB" w:rsidTr="005B2BDB">
        <w:trPr>
          <w:trHeight w:val="3195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общего количества дворовых территорий в год,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выделены не были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Кбдт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Кдт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gram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Кбдт</w:t>
            </w:r>
            <w:proofErr w:type="spellEnd"/>
            <w:proofErr w:type="gram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количество благоустроенных дворовых территорий,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Кдт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общее количество дворовых территорий 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</w:tr>
      <w:tr w:rsidR="005B2BDB" w:rsidRPr="005B2BDB" w:rsidTr="005B2BDB">
        <w:trPr>
          <w:trHeight w:val="3045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в год,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благоустроена 1 общественная территория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Sбот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Sот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gram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площадь благоустроенных общественных территорий,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Sот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общее площадь общественных территорий        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==1150/12726,6*100=9</w:t>
            </w:r>
          </w:p>
        </w:tc>
      </w:tr>
      <w:tr w:rsidR="005B2BDB" w:rsidRPr="005B2BDB" w:rsidTr="005B2BDB">
        <w:trPr>
          <w:trHeight w:val="795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1: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5B2BDB" w:rsidRPr="005B2BDB" w:rsidTr="005B2BDB">
        <w:trPr>
          <w:trHeight w:val="1200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 в год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выделены не были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</w:t>
            </w:r>
          </w:p>
        </w:tc>
      </w:tr>
      <w:tr w:rsidR="005B2BDB" w:rsidRPr="005B2BDB" w:rsidTr="005B2BDB">
        <w:trPr>
          <w:trHeight w:val="690"/>
        </w:trPr>
        <w:tc>
          <w:tcPr>
            <w:tcW w:w="9080" w:type="dxa"/>
            <w:gridSpan w:val="11"/>
            <w:shd w:val="clear" w:color="auto" w:fill="auto"/>
            <w:vAlign w:val="bottom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Показатель задачи 2: 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5B2BDB" w:rsidRPr="005B2BDB" w:rsidTr="005B2BDB">
        <w:trPr>
          <w:trHeight w:val="1200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общественных территорий в год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благоустроена 1 общественная территория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</w:t>
            </w:r>
          </w:p>
        </w:tc>
      </w:tr>
      <w:tr w:rsidR="005B2BDB" w:rsidRPr="005B2BDB" w:rsidTr="005B2BDB">
        <w:trPr>
          <w:trHeight w:val="660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3: Содержание имеющихся объектов благоустройства</w:t>
            </w:r>
          </w:p>
        </w:tc>
      </w:tr>
      <w:tr w:rsidR="005B2BDB" w:rsidRPr="005B2BDB" w:rsidTr="005B2BDB">
        <w:trPr>
          <w:trHeight w:val="1260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обоснованных жалоб на благоустройство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не поступали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количества</w:t>
            </w:r>
          </w:p>
        </w:tc>
      </w:tr>
      <w:tr w:rsidR="005B2BDB" w:rsidRPr="005B2BDB" w:rsidTr="005B2BDB">
        <w:trPr>
          <w:trHeight w:val="870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Показатель цели </w:t>
            </w:r>
            <w:proofErr w:type="gramStart"/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 2</w:t>
            </w:r>
            <w:proofErr w:type="gramEnd"/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«Обеспечение жильем молодых семей на территории муниципального образования «Город Кедровый»</w:t>
            </w:r>
          </w:p>
        </w:tc>
      </w:tr>
      <w:tr w:rsidR="005B2BDB" w:rsidRPr="005B2BDB" w:rsidTr="005B2BDB">
        <w:trPr>
          <w:trHeight w:val="2700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1: Количество молодых семей, улучшивших жилищные условия при оказании содействия за счет средств федерального, областного и местного бюджета в год, ед.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общего количества</w:t>
            </w:r>
          </w:p>
        </w:tc>
      </w:tr>
      <w:tr w:rsidR="005B2BDB" w:rsidRPr="005B2BDB" w:rsidTr="005B2BDB">
        <w:trPr>
          <w:trHeight w:val="1215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задачи 1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строительства»</w:t>
            </w:r>
          </w:p>
        </w:tc>
      </w:tr>
      <w:tr w:rsidR="005B2BDB" w:rsidRPr="005B2BDB" w:rsidTr="005B2BDB">
        <w:trPr>
          <w:trHeight w:val="1785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семей, получивших социальные выплаты на приобретение жилья или строительство индивидуального жилого дома, 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общего количества</w:t>
            </w:r>
          </w:p>
        </w:tc>
      </w:tr>
      <w:tr w:rsidR="005B2BDB" w:rsidRPr="005B2BDB" w:rsidTr="005B2BDB">
        <w:trPr>
          <w:trHeight w:val="885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цели подпрограммы «Содержание и развитие жилищного фонда муниципального образования «Город Кедровый»</w:t>
            </w:r>
          </w:p>
        </w:tc>
      </w:tr>
      <w:tr w:rsidR="005B2BDB" w:rsidRPr="005B2BDB" w:rsidTr="005B2BDB">
        <w:trPr>
          <w:trHeight w:val="900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обоснованных жалоб,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не поступали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граждан, получивших помощь  </w:t>
            </w:r>
          </w:p>
        </w:tc>
      </w:tr>
      <w:tr w:rsidR="005B2BDB" w:rsidRPr="005B2BDB" w:rsidTr="005B2BDB">
        <w:trPr>
          <w:trHeight w:val="660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1: Содержание муниципального жилищного фонда</w:t>
            </w:r>
          </w:p>
        </w:tc>
      </w:tr>
      <w:tr w:rsidR="005B2BDB" w:rsidRPr="005B2BDB" w:rsidTr="005B2BDB">
        <w:trPr>
          <w:trHeight w:val="2610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на человека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103,43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Фондом «Региональный фонд капитального ремонта многоквартирных домов Томской области» проведена инвентаризация, в связи с этим произошло увеличение общей площади жилого фонда в 2022 году.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О=</w:t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Sжф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жф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общая площадь жилищного фонда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численность населения </w:t>
            </w: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О=93110/2938=31,7</w:t>
            </w:r>
          </w:p>
        </w:tc>
      </w:tr>
      <w:tr w:rsidR="005B2BDB" w:rsidRPr="005B2BDB" w:rsidTr="005B2BDB">
        <w:trPr>
          <w:trHeight w:val="1290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жилья, вводимого в эксплуатацию в год,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56,85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площади вводимого жилья  </w:t>
            </w:r>
          </w:p>
        </w:tc>
      </w:tr>
      <w:tr w:rsidR="005B2BDB" w:rsidRPr="005B2BDB" w:rsidTr="005B2BDB">
        <w:trPr>
          <w:trHeight w:val="2325"/>
        </w:trPr>
        <w:tc>
          <w:tcPr>
            <w:tcW w:w="9080" w:type="dxa"/>
            <w:gridSpan w:val="11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Показатель задачи  2: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5B2BDB" w:rsidRPr="005B2BDB" w:rsidTr="005B2BDB">
        <w:trPr>
          <w:trHeight w:val="1500"/>
        </w:trPr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1: Количество граждан, получивших помощь в ремонте или переустройстве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5B2BDB" w:rsidRPr="005B2BDB" w:rsidRDefault="005B2BDB" w:rsidP="005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граждан, получивших помощь  </w:t>
            </w:r>
          </w:p>
        </w:tc>
      </w:tr>
    </w:tbl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2BC6" w:rsidRDefault="00AC2BC6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2BC6" w:rsidRDefault="00AC2BC6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2BC6" w:rsidRDefault="00AC2BC6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331" w:rsidRDefault="009833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p w:rsidR="00365F3D" w:rsidRPr="008C2545" w:rsidRDefault="00365F3D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99"/>
        <w:gridCol w:w="574"/>
        <w:gridCol w:w="417"/>
        <w:gridCol w:w="2078"/>
        <w:gridCol w:w="1994"/>
        <w:gridCol w:w="1372"/>
        <w:gridCol w:w="1418"/>
        <w:gridCol w:w="1421"/>
        <w:gridCol w:w="1132"/>
        <w:gridCol w:w="1282"/>
        <w:gridCol w:w="2255"/>
      </w:tblGrid>
      <w:tr w:rsidR="00AC2BC6" w:rsidRPr="00AC2BC6" w:rsidTr="00AC2BC6">
        <w:trPr>
          <w:trHeight w:val="600"/>
        </w:trPr>
        <w:tc>
          <w:tcPr>
            <w:tcW w:w="687" w:type="pct"/>
            <w:gridSpan w:val="4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02" w:type="pct"/>
            <w:gridSpan w:val="3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03" w:type="pct"/>
            <w:gridSpan w:val="2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AC2BC6" w:rsidRPr="00AC2BC6" w:rsidTr="00AC2BC6">
        <w:trPr>
          <w:trHeight w:val="1650"/>
        </w:trPr>
        <w:tc>
          <w:tcPr>
            <w:tcW w:w="191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75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BC6" w:rsidRPr="00AC2BC6" w:rsidTr="00AC2BC6">
        <w:trPr>
          <w:trHeight w:val="375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«Жилье и городская среда муниципального образования «Город Кедровый»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16 117,19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16 117,19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15 790,47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51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16 117,19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16 117,19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15 790,47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15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13 557,29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13 557,29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13 528,12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81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13 557,29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13 557,29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13 528,12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60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основного мероприятия «Реализация комплексных проектов благоустройства муниципальных образований» в рамках программы «Жилье и городская среда»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57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 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8 354,44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8 354,44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8 354,44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96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8 354,44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8 354,44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8 354,44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основного мероприятия «Реализация комплексных проектов благоустройства муниципальных образований» в рамках программы «Жилье и городская среда»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8 144,64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8 144,64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8 144,64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1305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8 144,64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8 144,64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8 144,64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муниципальным контрактам выполнены в полном объеме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102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209,80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муниципальным контрактам выполнены в полном объеме</w:t>
            </w:r>
          </w:p>
        </w:tc>
      </w:tr>
      <w:tr w:rsidR="00AC2BC6" w:rsidRPr="00AC2BC6" w:rsidTr="00AC2BC6">
        <w:trPr>
          <w:trHeight w:val="31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3.Содержание имеющихся объектов благоустройства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 муниципального образования «Город Кедровый»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5 202,85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5 202,85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5 173,69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5 202,85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5 202,85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5 173,69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5 088,46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5 088,46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5 064,16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99,52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 в полном объеме, оплата прошла по факту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5 088,46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5 088,46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5 064,16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99,52</w:t>
            </w:r>
          </w:p>
        </w:tc>
        <w:tc>
          <w:tcPr>
            <w:tcW w:w="75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содержание мест захоронения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на выполнение работ была меньше, чем запланирывалось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109,52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75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BC6" w:rsidRPr="00AC2BC6" w:rsidTr="00AC2BC6">
        <w:trPr>
          <w:trHeight w:val="315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1125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</w:tr>
      <w:tr w:rsidR="00AC2BC6" w:rsidRPr="00AC2BC6" w:rsidTr="00AC2BC6">
        <w:trPr>
          <w:trHeight w:val="566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</w:t>
            </w: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1365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66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1155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15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«Содержание и развитие </w:t>
            </w: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фонда»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2 559,90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2 559,90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2 262,35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15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2 559,90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2 559,90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2 262,35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Управление муниципальным жилищным фондом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муниципальным жилищным фондом»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1 498,44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1 498,44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1 498,44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за муниципальные квартиры фактически оказалось меньше, чем запланировано</w:t>
            </w:r>
          </w:p>
        </w:tc>
      </w:tr>
      <w:tr w:rsidR="00AC2BC6" w:rsidRPr="00AC2BC6" w:rsidTr="00AC2BC6">
        <w:trPr>
          <w:trHeight w:val="45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1 498,44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75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управления многоквартирным домами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2BC6" w:rsidRPr="00AC2BC6" w:rsidTr="00AC2BC6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AC2BC6" w:rsidRPr="00AC2BC6" w:rsidTr="00AC2BC6">
        <w:trPr>
          <w:trHeight w:val="885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«Оказание </w:t>
            </w: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</w:t>
            </w: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из ветеранов не обращался</w:t>
            </w:r>
          </w:p>
        </w:tc>
      </w:tr>
      <w:tr w:rsidR="00AC2BC6" w:rsidRPr="00AC2BC6" w:rsidTr="00AC2BC6">
        <w:trPr>
          <w:trHeight w:val="2115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BC6" w:rsidRPr="00AC2BC6" w:rsidTr="00AC2BC6">
        <w:trPr>
          <w:trHeight w:val="660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«Проведение ремонта и (или) переустройства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</w:t>
            </w: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обратилось всего 2 ветерана</w:t>
            </w:r>
          </w:p>
        </w:tc>
      </w:tr>
      <w:tr w:rsidR="00AC2BC6" w:rsidRPr="00AC2BC6" w:rsidTr="00AC2BC6">
        <w:trPr>
          <w:trHeight w:val="1770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BC6" w:rsidRPr="00AC2BC6" w:rsidTr="00AC2BC6">
        <w:trPr>
          <w:trHeight w:val="64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3: Расселение жилья, признанного аварийным </w:t>
            </w:r>
          </w:p>
        </w:tc>
      </w:tr>
      <w:tr w:rsidR="00AC2BC6" w:rsidRPr="00AC2BC6" w:rsidTr="00AC2BC6">
        <w:trPr>
          <w:trHeight w:val="315"/>
        </w:trPr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«Расселение жилья, признанного аварийным"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713,90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713,90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713,90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переселены все</w:t>
            </w:r>
          </w:p>
        </w:tc>
      </w:tr>
      <w:tr w:rsidR="00AC2BC6" w:rsidRPr="00AC2BC6" w:rsidTr="00AC2BC6">
        <w:trPr>
          <w:trHeight w:val="315"/>
        </w:trPr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713,90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713,90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377" w:type="pct"/>
            <w:shd w:val="clear" w:color="000000" w:fill="FFFFFF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52" w:type="pct"/>
            <w:vMerge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65F" w:rsidRPr="008C2545" w:rsidRDefault="0064565F" w:rsidP="007F476B">
      <w:pPr>
        <w:pStyle w:val="ConsPlusNormal"/>
        <w:outlineLvl w:val="2"/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E559B" w:rsidRDefault="00CE559B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8"/>
        <w:gridCol w:w="4018"/>
        <w:gridCol w:w="1913"/>
        <w:gridCol w:w="1553"/>
        <w:gridCol w:w="5454"/>
      </w:tblGrid>
      <w:tr w:rsidR="00AC2BC6" w:rsidRPr="00AC2BC6" w:rsidTr="00AC2BC6">
        <w:trPr>
          <w:trHeight w:val="63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AC2BC6" w:rsidRPr="00AC2BC6" w:rsidTr="00AC2BC6">
        <w:trPr>
          <w:trHeight w:val="1506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постановление Администрации города Кедрового от 06.11.2020 № 372 «Об утверждении муниципальной программы «Жилье и городская среда муниципального образования «Город Кедровый»</w:t>
            </w:r>
          </w:p>
        </w:tc>
      </w:tr>
      <w:tr w:rsidR="00AC2BC6" w:rsidRPr="00AC2BC6" w:rsidTr="00AC2BC6">
        <w:trPr>
          <w:trHeight w:val="1401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статьей 179 Бюджетного кодекса Российской Федерации, решением Думы города Кедрового от 25.12.2020 № 59 «О бюджете города Кедрового на 2021 год и на плановый период 2022 и 2023 годов»</w:t>
            </w:r>
          </w:p>
        </w:tc>
      </w:tr>
      <w:tr w:rsidR="00AC2BC6" w:rsidRPr="00AC2BC6" w:rsidTr="00AC2BC6">
        <w:trPr>
          <w:trHeight w:val="981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статьей 179 Бюджетного кодекса Российской Федерации, решением Думы города Кедрового от 28.12.2021 № 74 «О бюджете города Кедрового на 2022 год и плановый период 2023 и 2024 годов»</w:t>
            </w:r>
          </w:p>
        </w:tc>
      </w:tr>
      <w:tr w:rsidR="00AC2BC6" w:rsidRPr="00AC2BC6" w:rsidTr="00AC2BC6">
        <w:trPr>
          <w:trHeight w:val="1171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291/1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C6" w:rsidRPr="00AC2BC6" w:rsidRDefault="00AC2BC6" w:rsidP="00AC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статьей 179 Бюджетного кодекса Российской Федерации, решением Думы города Кедрового от 28.12.2021 № 74 «О бюджете города Кедрового на 2022 год и плановый период 2023 и 2024 годов»</w:t>
            </w:r>
          </w:p>
        </w:tc>
      </w:tr>
    </w:tbl>
    <w:p w:rsidR="0064565F" w:rsidRPr="0071702A" w:rsidRDefault="0064565F" w:rsidP="0071702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87EBD" w:rsidRDefault="00A87EBD" w:rsidP="0071702A">
      <w:pPr>
        <w:spacing w:after="0"/>
        <w:rPr>
          <w:rFonts w:ascii="Times New Roman" w:hAnsi="Times New Roman" w:cs="Times New Roman"/>
          <w:sz w:val="24"/>
        </w:rPr>
      </w:pPr>
      <w:bookmarkStart w:id="0" w:name="P2451"/>
      <w:bookmarkEnd w:id="0"/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C3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42A0" w:rsidSect="004D5863">
          <w:pgSz w:w="16838" w:h="11905" w:orient="landscape"/>
          <w:pgMar w:top="426" w:right="678" w:bottom="284" w:left="1134" w:header="0" w:footer="0" w:gutter="0"/>
          <w:cols w:space="720"/>
          <w:docGrid w:linePitch="299"/>
        </w:sectPr>
      </w:pPr>
    </w:p>
    <w:p w:rsidR="00C30256" w:rsidRPr="0071702A" w:rsidRDefault="00C30256" w:rsidP="00C3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2A">
        <w:rPr>
          <w:rFonts w:ascii="Times New Roman" w:hAnsi="Times New Roman" w:cs="Times New Roman"/>
          <w:b/>
          <w:sz w:val="24"/>
          <w:szCs w:val="24"/>
        </w:rPr>
        <w:lastRenderedPageBreak/>
        <w:t>Доклад о ходе реализации</w:t>
      </w:r>
      <w:r w:rsidR="007E1DD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2022</w:t>
      </w:r>
      <w:r w:rsidRPr="007170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0256" w:rsidRDefault="00C30256" w:rsidP="00C3025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30256" w:rsidRPr="00EC10DB" w:rsidRDefault="00C30256" w:rsidP="00C3025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10DB">
        <w:rPr>
          <w:rFonts w:ascii="Times New Roman" w:hAnsi="Times New Roman" w:cs="Times New Roman"/>
          <w:sz w:val="24"/>
        </w:rPr>
        <w:t xml:space="preserve">В целях повышения </w:t>
      </w:r>
      <w:r>
        <w:rPr>
          <w:rFonts w:ascii="Times New Roman" w:hAnsi="Times New Roman" w:cs="Times New Roman"/>
          <w:sz w:val="24"/>
        </w:rPr>
        <w:t>качества жизни</w:t>
      </w:r>
      <w:r w:rsidRPr="00EC10DB">
        <w:rPr>
          <w:rFonts w:ascii="Times New Roman" w:hAnsi="Times New Roman" w:cs="Times New Roman"/>
          <w:sz w:val="24"/>
        </w:rPr>
        <w:t xml:space="preserve"> населения муниципального образования «Город Кедровый» реализованы следующие мероприятия:</w:t>
      </w:r>
    </w:p>
    <w:p w:rsidR="00C30256" w:rsidRDefault="00C30256" w:rsidP="00C3025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30256" w:rsidRPr="00E56D94" w:rsidRDefault="00C30256" w:rsidP="00C3025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6D94">
        <w:rPr>
          <w:rFonts w:ascii="Times New Roman" w:hAnsi="Times New Roman" w:cs="Times New Roman"/>
          <w:b/>
          <w:sz w:val="24"/>
        </w:rPr>
        <w:t>Подпрограмма 1:</w:t>
      </w:r>
      <w:r w:rsidRPr="00E56D94">
        <w:rPr>
          <w:b/>
        </w:rPr>
        <w:t xml:space="preserve"> </w:t>
      </w:r>
      <w:r w:rsidRPr="00E56D94">
        <w:rPr>
          <w:rFonts w:ascii="Times New Roman" w:hAnsi="Times New Roman" w:cs="Times New Roman"/>
          <w:b/>
          <w:sz w:val="24"/>
        </w:rPr>
        <w:t>«Формирование комфортной городской среды»</w:t>
      </w:r>
    </w:p>
    <w:p w:rsidR="00C30256" w:rsidRDefault="00C30256" w:rsidP="00C3025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30256" w:rsidRPr="00D83247" w:rsidRDefault="00C30256" w:rsidP="00E92AD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D8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выполнено благоустройство общественной территории в 1 микрорайоне «Центр 1.0» (зона №1), а именно: уложены бортовые камни и тротуарная плитка,</w:t>
      </w:r>
      <w:r w:rsidR="00D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резиновое покрытие,</w:t>
      </w:r>
      <w:r w:rsidRPr="00D8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декоративная стенка из бетонных блоков, высокие и низкие столбы освещения, скамьи уличные и трибуна, а также </w:t>
      </w:r>
      <w:r w:rsidR="00D55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малые архитектурные формы</w:t>
      </w:r>
      <w:r w:rsidRPr="00D8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данного проекта направлено всего </w:t>
      </w:r>
      <w:r w:rsidR="00E94A39">
        <w:rPr>
          <w:rFonts w:ascii="Times New Roman" w:eastAsia="Times New Roman" w:hAnsi="Times New Roman" w:cs="Times New Roman"/>
          <w:sz w:val="24"/>
          <w:szCs w:val="24"/>
          <w:lang w:eastAsia="ru-RU"/>
        </w:rPr>
        <w:t>8 144 </w:t>
      </w:r>
      <w:r w:rsid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636</w:t>
      </w:r>
      <w:r w:rsidR="00E94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D8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 федеральный бюджет </w:t>
      </w:r>
      <w:r w:rsidR="007E1DD2" w:rsidRP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1DD2" w:rsidRP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1DD2" w:rsidRP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282</w:t>
      </w:r>
      <w:r w:rsid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1DD2" w:rsidRP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D8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областной бюджет </w:t>
      </w:r>
      <w:r w:rsid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232 </w:t>
      </w:r>
      <w:r w:rsidR="007E1DD2" w:rsidRP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1DD2" w:rsidRPr="007E1DD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8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местный бюджет </w:t>
      </w:r>
      <w:r w:rsidR="00E92ADC">
        <w:rPr>
          <w:rFonts w:ascii="Times New Roman" w:eastAsia="Times New Roman" w:hAnsi="Times New Roman" w:cs="Times New Roman"/>
          <w:sz w:val="24"/>
          <w:szCs w:val="24"/>
          <w:lang w:eastAsia="ru-RU"/>
        </w:rPr>
        <w:t>407 </w:t>
      </w:r>
      <w:r w:rsidR="00E92ADC" w:rsidRPr="00E92ADC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E92A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2ADC" w:rsidRPr="00E92AD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D8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30256" w:rsidRDefault="00C30256" w:rsidP="00C302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не была благоустроена дворовая территория в связи с тем, что субсидия на реализацию проекта выделена не была. Для выполнения работ по благоустройству дворовой территории по адресу: г. Кедровый, 2 микрорайон д. 12 необходимо 4 691 680,00 рублей.</w:t>
      </w:r>
    </w:p>
    <w:p w:rsidR="00C30256" w:rsidRPr="00971035" w:rsidRDefault="00C30256" w:rsidP="00C302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D55F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будет реализован проект благоустройства общественной территории в 1 </w:t>
      </w:r>
      <w:r w:rsidR="00D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микрорайоне «Центр 1.0» (зона №3</w:t>
      </w:r>
      <w:r w:rsidRPr="0097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C30256" w:rsidRPr="00D83247" w:rsidRDefault="00E92ADC" w:rsidP="00C3025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2022</w:t>
      </w:r>
      <w:r w:rsidR="00C30256" w:rsidRPr="00D83247">
        <w:rPr>
          <w:rFonts w:ascii="Times New Roman" w:hAnsi="Times New Roman" w:cs="Times New Roman"/>
          <w:sz w:val="24"/>
        </w:rPr>
        <w:t xml:space="preserve"> году были выполнен текущий ремонт объектов благоустройства: покрашены заборы, детские площадки в сельских населенных пунктах, остановочные комплексы отремонтированы и окрашены.</w:t>
      </w:r>
    </w:p>
    <w:p w:rsidR="00C30256" w:rsidRDefault="00C30256" w:rsidP="00C3025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всех общественных территориях были высажены цветы в вазоны, а также посажены </w:t>
      </w:r>
      <w:r w:rsidR="001B5FD7">
        <w:rPr>
          <w:rFonts w:ascii="Times New Roman" w:hAnsi="Times New Roman" w:cs="Times New Roman"/>
          <w:sz w:val="24"/>
        </w:rPr>
        <w:t xml:space="preserve">кустарники и </w:t>
      </w:r>
      <w:r>
        <w:rPr>
          <w:rFonts w:ascii="Times New Roman" w:hAnsi="Times New Roman" w:cs="Times New Roman"/>
          <w:sz w:val="24"/>
        </w:rPr>
        <w:t>деревья на «Центр 2.0»</w:t>
      </w:r>
      <w:r w:rsidR="001B5FD7">
        <w:rPr>
          <w:rFonts w:ascii="Times New Roman" w:hAnsi="Times New Roman" w:cs="Times New Roman"/>
          <w:sz w:val="24"/>
        </w:rPr>
        <w:t>, «Центр 1.0» («ДивоКедр»)</w:t>
      </w:r>
      <w:r>
        <w:rPr>
          <w:rFonts w:ascii="Times New Roman" w:hAnsi="Times New Roman" w:cs="Times New Roman"/>
          <w:sz w:val="24"/>
        </w:rPr>
        <w:t xml:space="preserve"> и в «Читательском сквере».</w:t>
      </w:r>
    </w:p>
    <w:p w:rsidR="00FF214D" w:rsidRDefault="002B3B0F" w:rsidP="00C3025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Оказывались </w:t>
      </w:r>
      <w:r w:rsidR="0017175F" w:rsidRPr="0017175F">
        <w:rPr>
          <w:rFonts w:ascii="Times New Roman" w:hAnsi="Times New Roman" w:cs="Times New Roman"/>
          <w:sz w:val="24"/>
        </w:rPr>
        <w:t>транспортны</w:t>
      </w:r>
      <w:r w:rsidR="0017175F">
        <w:rPr>
          <w:rFonts w:ascii="Times New Roman" w:hAnsi="Times New Roman" w:cs="Times New Roman"/>
          <w:sz w:val="24"/>
        </w:rPr>
        <w:t>е</w:t>
      </w:r>
      <w:r w:rsidR="0017175F" w:rsidRPr="0017175F">
        <w:rPr>
          <w:rFonts w:ascii="Times New Roman" w:hAnsi="Times New Roman" w:cs="Times New Roman"/>
          <w:sz w:val="24"/>
        </w:rPr>
        <w:t xml:space="preserve"> услуг</w:t>
      </w:r>
      <w:r w:rsidR="0017175F">
        <w:rPr>
          <w:rFonts w:ascii="Times New Roman" w:hAnsi="Times New Roman" w:cs="Times New Roman"/>
          <w:sz w:val="24"/>
        </w:rPr>
        <w:t>и</w:t>
      </w:r>
      <w:r w:rsidR="0017175F" w:rsidRPr="0017175F">
        <w:rPr>
          <w:rFonts w:ascii="Times New Roman" w:hAnsi="Times New Roman" w:cs="Times New Roman"/>
          <w:sz w:val="24"/>
        </w:rPr>
        <w:t xml:space="preserve"> по благоустройству общественных территорий</w:t>
      </w:r>
      <w:r w:rsidR="0017175F">
        <w:rPr>
          <w:rFonts w:ascii="Times New Roman" w:hAnsi="Times New Roman" w:cs="Times New Roman"/>
          <w:sz w:val="24"/>
        </w:rPr>
        <w:t xml:space="preserve"> (вывоз ТКО) на общую сумму </w:t>
      </w:r>
      <w:r w:rsidR="002521AD">
        <w:rPr>
          <w:rFonts w:ascii="Times New Roman" w:hAnsi="Times New Roman" w:cs="Times New Roman"/>
          <w:sz w:val="24"/>
        </w:rPr>
        <w:t>2 227 829,99 рублей.</w:t>
      </w:r>
    </w:p>
    <w:p w:rsidR="00C30256" w:rsidRDefault="00C30256" w:rsidP="00C3025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на реализацию мероприятия «</w:t>
      </w:r>
      <w:r w:rsidRPr="001A1E72">
        <w:rPr>
          <w:rFonts w:ascii="Times New Roman" w:hAnsi="Times New Roman" w:cs="Times New Roman"/>
          <w:sz w:val="24"/>
        </w:rPr>
        <w:t>Содержание, приобретение материалов и ремонт объектов благоустройства</w:t>
      </w:r>
      <w:r w:rsidRPr="005F174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было израсходовано </w:t>
      </w:r>
      <w:r w:rsidR="00F30310">
        <w:rPr>
          <w:rFonts w:ascii="Times New Roman" w:hAnsi="Times New Roman" w:cs="Times New Roman"/>
          <w:sz w:val="24"/>
        </w:rPr>
        <w:t>5064,</w:t>
      </w:r>
      <w:r w:rsidR="00F30310" w:rsidRPr="00F30310">
        <w:rPr>
          <w:rFonts w:ascii="Times New Roman" w:hAnsi="Times New Roman" w:cs="Times New Roman"/>
          <w:sz w:val="24"/>
        </w:rPr>
        <w:t>16</w:t>
      </w:r>
      <w:r w:rsidR="00F30310">
        <w:rPr>
          <w:rFonts w:ascii="Times New Roman" w:hAnsi="Times New Roman" w:cs="Times New Roman"/>
          <w:sz w:val="24"/>
        </w:rPr>
        <w:t xml:space="preserve"> тысяч </w:t>
      </w:r>
      <w:r>
        <w:rPr>
          <w:rFonts w:ascii="Times New Roman" w:hAnsi="Times New Roman" w:cs="Times New Roman"/>
          <w:sz w:val="24"/>
        </w:rPr>
        <w:t>рублей.</w:t>
      </w:r>
    </w:p>
    <w:p w:rsidR="00C30256" w:rsidRPr="00D83247" w:rsidRDefault="00D57AB8" w:rsidP="00C3025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кладбище</w:t>
      </w:r>
      <w:r w:rsidR="00C30256">
        <w:rPr>
          <w:rFonts w:ascii="Times New Roman" w:hAnsi="Times New Roman" w:cs="Times New Roman"/>
          <w:sz w:val="24"/>
        </w:rPr>
        <w:t xml:space="preserve"> в г. Кедровом </w:t>
      </w:r>
      <w:r>
        <w:rPr>
          <w:rFonts w:ascii="Times New Roman" w:hAnsi="Times New Roman" w:cs="Times New Roman"/>
          <w:sz w:val="24"/>
        </w:rPr>
        <w:t>в 2022</w:t>
      </w:r>
      <w:r w:rsidR="00C30256">
        <w:rPr>
          <w:rFonts w:ascii="Times New Roman" w:hAnsi="Times New Roman" w:cs="Times New Roman"/>
          <w:sz w:val="24"/>
        </w:rPr>
        <w:t xml:space="preserve"> году </w:t>
      </w:r>
      <w:r>
        <w:rPr>
          <w:rFonts w:ascii="Times New Roman" w:hAnsi="Times New Roman" w:cs="Times New Roman"/>
          <w:sz w:val="24"/>
        </w:rPr>
        <w:t>было</w:t>
      </w:r>
      <w:r w:rsidR="00C302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отремонтировано ограждение</w:t>
      </w:r>
      <w:r w:rsidR="00C30256">
        <w:rPr>
          <w:rFonts w:ascii="Times New Roman" w:hAnsi="Times New Roman" w:cs="Times New Roman"/>
          <w:sz w:val="24"/>
        </w:rPr>
        <w:t>. На выполнение данных работ было потрачено 10</w:t>
      </w:r>
      <w:r w:rsidR="002B2C48">
        <w:rPr>
          <w:rFonts w:ascii="Times New Roman" w:hAnsi="Times New Roman" w:cs="Times New Roman"/>
          <w:sz w:val="24"/>
        </w:rPr>
        <w:t>9</w:t>
      </w:r>
      <w:r w:rsidR="00C30256">
        <w:rPr>
          <w:rFonts w:ascii="Times New Roman" w:hAnsi="Times New Roman" w:cs="Times New Roman"/>
          <w:sz w:val="24"/>
        </w:rPr>
        <w:t> </w:t>
      </w:r>
      <w:r w:rsidR="002B2C48">
        <w:rPr>
          <w:rFonts w:ascii="Times New Roman" w:hAnsi="Times New Roman" w:cs="Times New Roman"/>
          <w:sz w:val="24"/>
        </w:rPr>
        <w:t>52</w:t>
      </w:r>
      <w:r w:rsidR="00C30256">
        <w:rPr>
          <w:rFonts w:ascii="Times New Roman" w:hAnsi="Times New Roman" w:cs="Times New Roman"/>
          <w:sz w:val="24"/>
        </w:rPr>
        <w:t>0,00 рублей.</w:t>
      </w:r>
    </w:p>
    <w:p w:rsidR="00C30256" w:rsidRDefault="00C30256" w:rsidP="00C30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256" w:rsidRPr="00E56D94" w:rsidRDefault="00C30256" w:rsidP="00C3025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6D94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Pr="00E56D94">
        <w:rPr>
          <w:rFonts w:ascii="Times New Roman" w:hAnsi="Times New Roman" w:cs="Times New Roman"/>
          <w:b/>
          <w:sz w:val="24"/>
        </w:rPr>
        <w:t>: «Обеспечение жильем молодых семей на территории муниципального образования «Город Кедровый»</w:t>
      </w:r>
    </w:p>
    <w:p w:rsidR="00C30256" w:rsidRDefault="00C30256" w:rsidP="00C302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256" w:rsidRDefault="00C30256" w:rsidP="00C302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данной подпрограммы мероприятие в 202</w:t>
      </w:r>
      <w:r w:rsidR="002B2C4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году не реализовывалось в связи с тем, что заявления на участие в подпрограмме на обеспечение жильем молодых семей в г. Кедровом не поступали. Из-за отсутствия заявлений, бюджетные ассигнования не выделялись.</w:t>
      </w:r>
    </w:p>
    <w:p w:rsidR="00C30256" w:rsidRDefault="00C30256" w:rsidP="00C302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256" w:rsidRPr="00E56D94" w:rsidRDefault="00C30256" w:rsidP="00C30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94">
        <w:rPr>
          <w:rFonts w:ascii="Times New Roman" w:hAnsi="Times New Roman" w:cs="Times New Roman"/>
          <w:b/>
          <w:sz w:val="24"/>
          <w:szCs w:val="24"/>
        </w:rPr>
        <w:t>Подпрограмма 3: «Содержание и развитие жилищного фонда»</w:t>
      </w:r>
    </w:p>
    <w:p w:rsidR="00C30256" w:rsidRDefault="00C30256" w:rsidP="00C302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256" w:rsidRDefault="00C30256" w:rsidP="00930546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площадь жилищного фонда муниципального образования по состоянию на 31.12.202</w:t>
      </w:r>
      <w:r w:rsidR="002B2C4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 составляет 9</w:t>
      </w:r>
      <w:r w:rsidR="002B2C4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,</w:t>
      </w:r>
      <w:r w:rsidR="002B2C4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1 тысяч м2. </w:t>
      </w:r>
      <w:r w:rsidR="00930546" w:rsidRPr="00930546">
        <w:rPr>
          <w:rFonts w:ascii="Times New Roman" w:hAnsi="Times New Roman" w:cs="Times New Roman"/>
          <w:sz w:val="24"/>
        </w:rPr>
        <w:t xml:space="preserve">Фондом «Региональный фонд капитального ремонта многоквартирных домов Томской области» проведена инвентаризация, в связи с этим произошло увеличение общей площади жилого фонда в 2022 году. </w:t>
      </w:r>
      <w:r w:rsidR="00930546">
        <w:rPr>
          <w:rFonts w:ascii="Times New Roman" w:hAnsi="Times New Roman" w:cs="Times New Roman"/>
          <w:sz w:val="24"/>
        </w:rPr>
        <w:t>Улучшены показатели по вводу жилья, так как в 2022 году было введено в эксплуатацию 224 м2, при плане 100 м2.</w:t>
      </w:r>
    </w:p>
    <w:p w:rsidR="00C30256" w:rsidRDefault="00C30256" w:rsidP="0093054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202</w:t>
      </w:r>
      <w:r w:rsidR="002B2C4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 свои жилищные условия улучшил</w:t>
      </w:r>
      <w:r w:rsidR="002B2C4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2B2C4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с</w:t>
      </w:r>
      <w:r w:rsidR="00930546">
        <w:rPr>
          <w:rFonts w:ascii="Times New Roman" w:hAnsi="Times New Roman" w:cs="Times New Roman"/>
          <w:sz w:val="24"/>
        </w:rPr>
        <w:t>емьи</w:t>
      </w:r>
      <w:r w:rsidR="002B2C48">
        <w:rPr>
          <w:rFonts w:ascii="Times New Roman" w:hAnsi="Times New Roman" w:cs="Times New Roman"/>
          <w:sz w:val="24"/>
        </w:rPr>
        <w:t>, по состоянию на 31.12.2022 в очереди состоит 10</w:t>
      </w:r>
      <w:r>
        <w:rPr>
          <w:rFonts w:ascii="Times New Roman" w:hAnsi="Times New Roman" w:cs="Times New Roman"/>
          <w:sz w:val="24"/>
        </w:rPr>
        <w:t xml:space="preserve"> семей.</w:t>
      </w:r>
      <w:r w:rsidR="005B2BDB">
        <w:rPr>
          <w:rFonts w:ascii="Times New Roman" w:hAnsi="Times New Roman" w:cs="Times New Roman"/>
          <w:sz w:val="24"/>
        </w:rPr>
        <w:t xml:space="preserve"> Т</w:t>
      </w:r>
      <w:r w:rsidR="005B2BDB" w:rsidRPr="005B2BDB">
        <w:rPr>
          <w:rFonts w:ascii="Times New Roman" w:hAnsi="Times New Roman" w:cs="Times New Roman"/>
          <w:sz w:val="24"/>
        </w:rPr>
        <w:t>акже специалистом отдела по муниципальной собственности была проведена актуализация очереди</w:t>
      </w:r>
      <w:r w:rsidR="006E7BEF">
        <w:rPr>
          <w:rFonts w:ascii="Times New Roman" w:hAnsi="Times New Roman" w:cs="Times New Roman"/>
          <w:sz w:val="24"/>
        </w:rPr>
        <w:t>.</w:t>
      </w:r>
    </w:p>
    <w:p w:rsidR="00C30256" w:rsidRDefault="00C30256" w:rsidP="0093054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2019 году жилой дом по адресу: г. Кедровый, 1 микрорайон д.50 признан аварийным, площадь жилого помещения составляет</w:t>
      </w:r>
      <w:r w:rsidR="003F5463">
        <w:rPr>
          <w:rFonts w:ascii="Times New Roman" w:hAnsi="Times New Roman" w:cs="Times New Roman"/>
          <w:sz w:val="24"/>
        </w:rPr>
        <w:t xml:space="preserve"> 1,322 тысяч м2. Расселены все</w:t>
      </w:r>
      <w:r>
        <w:rPr>
          <w:rFonts w:ascii="Times New Roman" w:hAnsi="Times New Roman" w:cs="Times New Roman"/>
          <w:sz w:val="24"/>
        </w:rPr>
        <w:t xml:space="preserve"> жильц</w:t>
      </w:r>
      <w:r w:rsidR="003F5463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  <w:r w:rsidR="00D43D94">
        <w:rPr>
          <w:rFonts w:ascii="Times New Roman" w:hAnsi="Times New Roman" w:cs="Times New Roman"/>
          <w:sz w:val="24"/>
        </w:rPr>
        <w:t xml:space="preserve"> </w:t>
      </w:r>
      <w:r w:rsidR="00D43D94" w:rsidRPr="00D43D94">
        <w:rPr>
          <w:rFonts w:ascii="Times New Roman" w:hAnsi="Times New Roman" w:cs="Times New Roman"/>
          <w:sz w:val="24"/>
        </w:rPr>
        <w:t xml:space="preserve">Проживающим в </w:t>
      </w:r>
      <w:r w:rsidR="00D43D94" w:rsidRPr="00D43D94">
        <w:rPr>
          <w:rFonts w:ascii="Times New Roman" w:hAnsi="Times New Roman" w:cs="Times New Roman"/>
          <w:sz w:val="24"/>
        </w:rPr>
        <w:lastRenderedPageBreak/>
        <w:t>муниципальном жилье было предоставлено другое муниципальное жилье, собственникам жилых помещений выплачена компенсация.</w:t>
      </w:r>
    </w:p>
    <w:p w:rsidR="00C30256" w:rsidRDefault="00C30256" w:rsidP="00C30256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7BD">
        <w:rPr>
          <w:rFonts w:ascii="Times New Roman" w:hAnsi="Times New Roman" w:cs="Times New Roman"/>
          <w:sz w:val="24"/>
        </w:rPr>
        <w:t>В соответствии с муниципальными контрактами были произведены оплаты за содержание и отопление пустующего муниципального жилищного фонда.</w:t>
      </w:r>
      <w:r w:rsidRPr="004D1662">
        <w:t xml:space="preserve"> </w:t>
      </w:r>
      <w:r w:rsidRPr="00E877BD">
        <w:rPr>
          <w:rFonts w:ascii="Times New Roman" w:hAnsi="Times New Roman" w:cs="Times New Roman"/>
          <w:sz w:val="24"/>
          <w:szCs w:val="24"/>
        </w:rPr>
        <w:t xml:space="preserve">Фактически на оплату коммунальных платежей было израсходовано </w:t>
      </w:r>
      <w:r w:rsidR="003F5463">
        <w:rPr>
          <w:rFonts w:ascii="Times New Roman" w:hAnsi="Times New Roman" w:cs="Times New Roman"/>
          <w:sz w:val="24"/>
          <w:szCs w:val="24"/>
        </w:rPr>
        <w:t>1 498 440</w:t>
      </w:r>
      <w:r w:rsidRPr="00E877BD">
        <w:rPr>
          <w:rFonts w:ascii="Times New Roman" w:hAnsi="Times New Roman" w:cs="Times New Roman"/>
          <w:sz w:val="24"/>
          <w:szCs w:val="24"/>
        </w:rPr>
        <w:t xml:space="preserve">,00 рублей </w:t>
      </w:r>
      <w:r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3F5463">
        <w:rPr>
          <w:rFonts w:ascii="Times New Roman" w:hAnsi="Times New Roman" w:cs="Times New Roman"/>
          <w:sz w:val="24"/>
          <w:szCs w:val="24"/>
        </w:rPr>
        <w:t>1 671 000</w:t>
      </w:r>
      <w:r>
        <w:rPr>
          <w:rFonts w:ascii="Times New Roman" w:hAnsi="Times New Roman" w:cs="Times New Roman"/>
          <w:sz w:val="24"/>
          <w:szCs w:val="24"/>
        </w:rPr>
        <w:t>,00 рублей. Оплата была произведена по фактически выставленным счетам от ресурсноснабжающей организации.</w:t>
      </w:r>
    </w:p>
    <w:p w:rsidR="00C30256" w:rsidRPr="0073506B" w:rsidRDefault="00B1285D" w:rsidP="00C3025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 текущий </w:t>
      </w:r>
      <w:r w:rsidR="00C30256">
        <w:rPr>
          <w:rFonts w:ascii="Times New Roman" w:hAnsi="Times New Roman" w:cs="Times New Roman"/>
          <w:sz w:val="24"/>
        </w:rPr>
        <w:t xml:space="preserve">ремонт </w:t>
      </w:r>
      <w:r w:rsidR="00702E78">
        <w:rPr>
          <w:rFonts w:ascii="Times New Roman" w:hAnsi="Times New Roman" w:cs="Times New Roman"/>
          <w:sz w:val="24"/>
        </w:rPr>
        <w:t>в 2 муниципальных квартирах</w:t>
      </w:r>
      <w:r w:rsidR="004B7720">
        <w:rPr>
          <w:rFonts w:ascii="Times New Roman" w:hAnsi="Times New Roman" w:cs="Times New Roman"/>
          <w:sz w:val="24"/>
        </w:rPr>
        <w:t xml:space="preserve"> на сумму </w:t>
      </w:r>
      <w:r w:rsidR="00246869" w:rsidRPr="00246869">
        <w:rPr>
          <w:rFonts w:ascii="Times New Roman" w:hAnsi="Times New Roman" w:cs="Times New Roman"/>
          <w:sz w:val="24"/>
          <w:szCs w:val="24"/>
        </w:rPr>
        <w:t>198</w:t>
      </w:r>
      <w:r w:rsidR="00246869" w:rsidRPr="00246869">
        <w:rPr>
          <w:rFonts w:ascii="Times New Roman" w:hAnsi="Times New Roman" w:cs="Times New Roman"/>
          <w:sz w:val="24"/>
          <w:szCs w:val="24"/>
        </w:rPr>
        <w:t xml:space="preserve"> </w:t>
      </w:r>
      <w:r w:rsidR="00246869" w:rsidRPr="00246869">
        <w:rPr>
          <w:rFonts w:ascii="Times New Roman" w:hAnsi="Times New Roman" w:cs="Times New Roman"/>
          <w:sz w:val="24"/>
          <w:szCs w:val="24"/>
        </w:rPr>
        <w:t>388,42</w:t>
      </w:r>
      <w:r w:rsidR="00246869">
        <w:rPr>
          <w:rFonts w:ascii="Times New Roman" w:hAnsi="Times New Roman" w:cs="Times New Roman"/>
          <w:sz w:val="24"/>
        </w:rPr>
        <w:t xml:space="preserve"> рублей</w:t>
      </w:r>
      <w:r w:rsidR="00702E78">
        <w:rPr>
          <w:rFonts w:ascii="Times New Roman" w:hAnsi="Times New Roman" w:cs="Times New Roman"/>
          <w:sz w:val="24"/>
        </w:rPr>
        <w:t>, которые в дальнейшем были предоставлены по договору социального найма</w:t>
      </w:r>
      <w:r w:rsidR="00246869">
        <w:rPr>
          <w:rFonts w:ascii="Times New Roman" w:hAnsi="Times New Roman" w:cs="Times New Roman"/>
          <w:sz w:val="24"/>
        </w:rPr>
        <w:t xml:space="preserve"> расселенным жильцам из аварийного жилого дома</w:t>
      </w:r>
      <w:bookmarkStart w:id="1" w:name="_GoBack"/>
      <w:bookmarkEnd w:id="1"/>
      <w:r w:rsidR="00C30256">
        <w:rPr>
          <w:rFonts w:ascii="Times New Roman" w:hAnsi="Times New Roman" w:cs="Times New Roman"/>
          <w:sz w:val="24"/>
        </w:rPr>
        <w:t xml:space="preserve">. </w:t>
      </w:r>
    </w:p>
    <w:p w:rsidR="00C30256" w:rsidRDefault="00C30256" w:rsidP="00C30256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E877BD">
        <w:rPr>
          <w:rFonts w:ascii="Times New Roman" w:hAnsi="Times New Roman" w:cs="Times New Roman"/>
          <w:sz w:val="24"/>
        </w:rPr>
        <w:t xml:space="preserve">С заявлением на компенсацию расходов обратился труженик тыла Адаменко И.Н. Ему была выплачена компенсация </w:t>
      </w:r>
      <w:r>
        <w:rPr>
          <w:rFonts w:ascii="Times New Roman" w:hAnsi="Times New Roman" w:cs="Times New Roman"/>
          <w:sz w:val="24"/>
        </w:rPr>
        <w:t xml:space="preserve">за электрическую стеклокерамическую плиту </w:t>
      </w:r>
      <w:r w:rsidRPr="00E877BD">
        <w:rPr>
          <w:rFonts w:ascii="Times New Roman" w:hAnsi="Times New Roman" w:cs="Times New Roman"/>
          <w:sz w:val="24"/>
        </w:rPr>
        <w:t>в размере 2</w:t>
      </w:r>
      <w:r w:rsidR="00DD2B01">
        <w:rPr>
          <w:rFonts w:ascii="Times New Roman" w:hAnsi="Times New Roman" w:cs="Times New Roman"/>
          <w:sz w:val="24"/>
        </w:rPr>
        <w:t>2 00</w:t>
      </w:r>
      <w:r w:rsidRPr="00E877BD">
        <w:rPr>
          <w:rFonts w:ascii="Times New Roman" w:hAnsi="Times New Roman" w:cs="Times New Roman"/>
          <w:sz w:val="24"/>
        </w:rPr>
        <w:t>0,00 рублей.</w:t>
      </w:r>
    </w:p>
    <w:p w:rsidR="00DD2B01" w:rsidRPr="00E877BD" w:rsidRDefault="00DD2B01" w:rsidP="008142A0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с</w:t>
      </w:r>
      <w:r w:rsidRPr="00E877BD">
        <w:rPr>
          <w:rFonts w:ascii="Times New Roman" w:hAnsi="Times New Roman" w:cs="Times New Roman"/>
          <w:sz w:val="24"/>
        </w:rPr>
        <w:t xml:space="preserve"> заявлением на компенсацию расходов обратил</w:t>
      </w:r>
      <w:r>
        <w:rPr>
          <w:rFonts w:ascii="Times New Roman" w:hAnsi="Times New Roman" w:cs="Times New Roman"/>
          <w:sz w:val="24"/>
        </w:rPr>
        <w:t>ась</w:t>
      </w:r>
      <w:r w:rsidRPr="00E877BD">
        <w:rPr>
          <w:rFonts w:ascii="Times New Roman" w:hAnsi="Times New Roman" w:cs="Times New Roman"/>
          <w:sz w:val="24"/>
        </w:rPr>
        <w:t xml:space="preserve"> труженик тыла </w:t>
      </w:r>
      <w:r>
        <w:rPr>
          <w:rFonts w:ascii="Times New Roman" w:hAnsi="Times New Roman" w:cs="Times New Roman"/>
          <w:sz w:val="24"/>
        </w:rPr>
        <w:t>Погодаева К.В. Ей</w:t>
      </w:r>
      <w:r w:rsidRPr="00E877BD">
        <w:rPr>
          <w:rFonts w:ascii="Times New Roman" w:hAnsi="Times New Roman" w:cs="Times New Roman"/>
          <w:sz w:val="24"/>
        </w:rPr>
        <w:t xml:space="preserve"> была выплачена компенсация </w:t>
      </w:r>
      <w:r>
        <w:rPr>
          <w:rFonts w:ascii="Times New Roman" w:hAnsi="Times New Roman" w:cs="Times New Roman"/>
          <w:sz w:val="24"/>
        </w:rPr>
        <w:t xml:space="preserve">за электрическую плиту </w:t>
      </w:r>
      <w:r w:rsidR="008142A0">
        <w:rPr>
          <w:rFonts w:ascii="Times New Roman" w:hAnsi="Times New Roman" w:cs="Times New Roman"/>
          <w:sz w:val="24"/>
        </w:rPr>
        <w:t xml:space="preserve">и холодильник </w:t>
      </w:r>
      <w:r w:rsidRPr="00E877BD">
        <w:rPr>
          <w:rFonts w:ascii="Times New Roman" w:hAnsi="Times New Roman" w:cs="Times New Roman"/>
          <w:sz w:val="24"/>
        </w:rPr>
        <w:t>в размере 2</w:t>
      </w:r>
      <w:r w:rsidR="008142A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00</w:t>
      </w:r>
      <w:r w:rsidRPr="00E877BD">
        <w:rPr>
          <w:rFonts w:ascii="Times New Roman" w:hAnsi="Times New Roman" w:cs="Times New Roman"/>
          <w:sz w:val="24"/>
        </w:rPr>
        <w:t>0,00 рублей.</w:t>
      </w:r>
    </w:p>
    <w:p w:rsidR="00C30256" w:rsidRDefault="00C30256" w:rsidP="00C3025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30256" w:rsidRDefault="00C30256" w:rsidP="00C302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256" w:rsidRDefault="00C30256" w:rsidP="00C302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256" w:rsidRDefault="00C30256" w:rsidP="00C302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Мэр города Кедрового                                                                                                           Н.А. Соловьева</w:t>
      </w:r>
    </w:p>
    <w:p w:rsidR="00C30256" w:rsidRDefault="00C30256" w:rsidP="00C302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CE559B" w:rsidRDefault="00CE559B" w:rsidP="0071702A">
      <w:pPr>
        <w:spacing w:after="0"/>
        <w:rPr>
          <w:rFonts w:ascii="Times New Roman" w:hAnsi="Times New Roman" w:cs="Times New Roman"/>
          <w:sz w:val="24"/>
        </w:rPr>
      </w:pPr>
    </w:p>
    <w:p w:rsidR="00CE559B" w:rsidRDefault="00CE559B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8142A0" w:rsidRDefault="008142A0" w:rsidP="0071702A">
      <w:pPr>
        <w:spacing w:after="0"/>
        <w:rPr>
          <w:rFonts w:ascii="Times New Roman" w:hAnsi="Times New Roman" w:cs="Times New Roman"/>
          <w:sz w:val="24"/>
        </w:rPr>
      </w:pPr>
    </w:p>
    <w:p w:rsidR="00CE559B" w:rsidRDefault="00CE559B" w:rsidP="0071702A">
      <w:pPr>
        <w:spacing w:after="0"/>
        <w:rPr>
          <w:rFonts w:ascii="Times New Roman" w:hAnsi="Times New Roman" w:cs="Times New Roman"/>
          <w:sz w:val="24"/>
        </w:rPr>
      </w:pPr>
    </w:p>
    <w:p w:rsidR="0000581E" w:rsidRDefault="0008440C" w:rsidP="002672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Исполнитель: Пеннер А.Г.</w:t>
      </w:r>
    </w:p>
    <w:sectPr w:rsidR="0000581E" w:rsidSect="008142A0">
      <w:pgSz w:w="11905" w:h="16838"/>
      <w:pgMar w:top="680" w:right="706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430"/>
    <w:multiLevelType w:val="hybridMultilevel"/>
    <w:tmpl w:val="CE3A2A0C"/>
    <w:lvl w:ilvl="0" w:tplc="48765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84BFA"/>
    <w:multiLevelType w:val="hybridMultilevel"/>
    <w:tmpl w:val="69D69C16"/>
    <w:lvl w:ilvl="0" w:tplc="438A8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1B1C"/>
    <w:rsid w:val="0000581E"/>
    <w:rsid w:val="00006936"/>
    <w:rsid w:val="0001422F"/>
    <w:rsid w:val="00030BDC"/>
    <w:rsid w:val="00033248"/>
    <w:rsid w:val="0004208F"/>
    <w:rsid w:val="000639F0"/>
    <w:rsid w:val="0007313F"/>
    <w:rsid w:val="00074087"/>
    <w:rsid w:val="0008440C"/>
    <w:rsid w:val="00095E8F"/>
    <w:rsid w:val="000B1ADE"/>
    <w:rsid w:val="000C4367"/>
    <w:rsid w:val="000E311C"/>
    <w:rsid w:val="000F5241"/>
    <w:rsid w:val="0013487C"/>
    <w:rsid w:val="0017175F"/>
    <w:rsid w:val="001923FD"/>
    <w:rsid w:val="001A1E72"/>
    <w:rsid w:val="001B5FD7"/>
    <w:rsid w:val="001C63A3"/>
    <w:rsid w:val="001E555C"/>
    <w:rsid w:val="001E5BEC"/>
    <w:rsid w:val="002049F2"/>
    <w:rsid w:val="00214F14"/>
    <w:rsid w:val="00216CD3"/>
    <w:rsid w:val="00222F28"/>
    <w:rsid w:val="0023206C"/>
    <w:rsid w:val="00246869"/>
    <w:rsid w:val="002474D3"/>
    <w:rsid w:val="002521AD"/>
    <w:rsid w:val="002558B3"/>
    <w:rsid w:val="00260D93"/>
    <w:rsid w:val="002672DA"/>
    <w:rsid w:val="00273323"/>
    <w:rsid w:val="00282C1C"/>
    <w:rsid w:val="00295587"/>
    <w:rsid w:val="002B24E5"/>
    <w:rsid w:val="002B2C48"/>
    <w:rsid w:val="002B3B0F"/>
    <w:rsid w:val="002D207E"/>
    <w:rsid w:val="002E3C07"/>
    <w:rsid w:val="00314ECC"/>
    <w:rsid w:val="003248BC"/>
    <w:rsid w:val="0033043F"/>
    <w:rsid w:val="00342062"/>
    <w:rsid w:val="00364585"/>
    <w:rsid w:val="00365F3D"/>
    <w:rsid w:val="00376A72"/>
    <w:rsid w:val="003A3898"/>
    <w:rsid w:val="003C4327"/>
    <w:rsid w:val="003C75F1"/>
    <w:rsid w:val="003D5C93"/>
    <w:rsid w:val="003E0FBD"/>
    <w:rsid w:val="003F5463"/>
    <w:rsid w:val="00401079"/>
    <w:rsid w:val="004162B9"/>
    <w:rsid w:val="00424E53"/>
    <w:rsid w:val="00455100"/>
    <w:rsid w:val="00455199"/>
    <w:rsid w:val="0046797D"/>
    <w:rsid w:val="004B2699"/>
    <w:rsid w:val="004B572B"/>
    <w:rsid w:val="004B7720"/>
    <w:rsid w:val="004D1662"/>
    <w:rsid w:val="004D5863"/>
    <w:rsid w:val="004E1929"/>
    <w:rsid w:val="004E4F64"/>
    <w:rsid w:val="004F01AD"/>
    <w:rsid w:val="00511E3D"/>
    <w:rsid w:val="005179EC"/>
    <w:rsid w:val="0052128C"/>
    <w:rsid w:val="005536F9"/>
    <w:rsid w:val="005B0411"/>
    <w:rsid w:val="005B2BDB"/>
    <w:rsid w:val="005B48A9"/>
    <w:rsid w:val="005D1E71"/>
    <w:rsid w:val="005E035A"/>
    <w:rsid w:val="005F1744"/>
    <w:rsid w:val="006108D3"/>
    <w:rsid w:val="00613E8A"/>
    <w:rsid w:val="0064565F"/>
    <w:rsid w:val="00654FFC"/>
    <w:rsid w:val="00670040"/>
    <w:rsid w:val="00685AD9"/>
    <w:rsid w:val="0069028B"/>
    <w:rsid w:val="006B3446"/>
    <w:rsid w:val="006D72E0"/>
    <w:rsid w:val="006E5CB5"/>
    <w:rsid w:val="006E7BEF"/>
    <w:rsid w:val="006F67F3"/>
    <w:rsid w:val="00702E78"/>
    <w:rsid w:val="0071702A"/>
    <w:rsid w:val="0073506B"/>
    <w:rsid w:val="00736F10"/>
    <w:rsid w:val="00755C2A"/>
    <w:rsid w:val="0076542E"/>
    <w:rsid w:val="00770B52"/>
    <w:rsid w:val="00775B63"/>
    <w:rsid w:val="00791DDF"/>
    <w:rsid w:val="007A7CC0"/>
    <w:rsid w:val="007E1DD2"/>
    <w:rsid w:val="007E70FF"/>
    <w:rsid w:val="007F07C1"/>
    <w:rsid w:val="007F476B"/>
    <w:rsid w:val="008142A0"/>
    <w:rsid w:val="00837C33"/>
    <w:rsid w:val="0084766F"/>
    <w:rsid w:val="0086763F"/>
    <w:rsid w:val="00876FF2"/>
    <w:rsid w:val="008A1603"/>
    <w:rsid w:val="008B3870"/>
    <w:rsid w:val="009068AF"/>
    <w:rsid w:val="00930546"/>
    <w:rsid w:val="00933E20"/>
    <w:rsid w:val="00953D73"/>
    <w:rsid w:val="00971035"/>
    <w:rsid w:val="00983331"/>
    <w:rsid w:val="00994C7B"/>
    <w:rsid w:val="009D4833"/>
    <w:rsid w:val="00A07636"/>
    <w:rsid w:val="00A32E95"/>
    <w:rsid w:val="00A51CB9"/>
    <w:rsid w:val="00A77CA0"/>
    <w:rsid w:val="00A800E1"/>
    <w:rsid w:val="00A87EBD"/>
    <w:rsid w:val="00AC1D77"/>
    <w:rsid w:val="00AC2BC6"/>
    <w:rsid w:val="00AC3EB2"/>
    <w:rsid w:val="00B1285D"/>
    <w:rsid w:val="00B15C35"/>
    <w:rsid w:val="00B56401"/>
    <w:rsid w:val="00B6344F"/>
    <w:rsid w:val="00BC730F"/>
    <w:rsid w:val="00C04BA4"/>
    <w:rsid w:val="00C30256"/>
    <w:rsid w:val="00C36B99"/>
    <w:rsid w:val="00C41516"/>
    <w:rsid w:val="00C468D3"/>
    <w:rsid w:val="00C62819"/>
    <w:rsid w:val="00C733AD"/>
    <w:rsid w:val="00C826B6"/>
    <w:rsid w:val="00C8404A"/>
    <w:rsid w:val="00CA5B5E"/>
    <w:rsid w:val="00CB0048"/>
    <w:rsid w:val="00CB5BC6"/>
    <w:rsid w:val="00CC354F"/>
    <w:rsid w:val="00CE559B"/>
    <w:rsid w:val="00CF652C"/>
    <w:rsid w:val="00D22711"/>
    <w:rsid w:val="00D404BA"/>
    <w:rsid w:val="00D43D94"/>
    <w:rsid w:val="00D55FC5"/>
    <w:rsid w:val="00D57AB8"/>
    <w:rsid w:val="00D83247"/>
    <w:rsid w:val="00DA4AF2"/>
    <w:rsid w:val="00DD2B01"/>
    <w:rsid w:val="00E2365D"/>
    <w:rsid w:val="00E34DCE"/>
    <w:rsid w:val="00E3638D"/>
    <w:rsid w:val="00E56D94"/>
    <w:rsid w:val="00E57069"/>
    <w:rsid w:val="00E877BD"/>
    <w:rsid w:val="00E926BA"/>
    <w:rsid w:val="00E92ADC"/>
    <w:rsid w:val="00E94A39"/>
    <w:rsid w:val="00EB3E6A"/>
    <w:rsid w:val="00EC10DB"/>
    <w:rsid w:val="00EF5F58"/>
    <w:rsid w:val="00F0551A"/>
    <w:rsid w:val="00F27EA2"/>
    <w:rsid w:val="00F30310"/>
    <w:rsid w:val="00F3082C"/>
    <w:rsid w:val="00F4677F"/>
    <w:rsid w:val="00F6540A"/>
    <w:rsid w:val="00F67E3E"/>
    <w:rsid w:val="00FD14BB"/>
    <w:rsid w:val="00FE3574"/>
    <w:rsid w:val="00FE749C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2023-02-28T10:20:00Z</cp:lastPrinted>
  <dcterms:created xsi:type="dcterms:W3CDTF">2022-07-28T07:47:00Z</dcterms:created>
  <dcterms:modified xsi:type="dcterms:W3CDTF">2023-02-28T10:20:00Z</dcterms:modified>
</cp:coreProperties>
</file>