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15" w:rsidRPr="00A65A02" w:rsidRDefault="002F1915" w:rsidP="002F1915">
      <w:pPr>
        <w:tabs>
          <w:tab w:val="center" w:pos="4818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02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915" w:rsidRPr="00D545F3" w:rsidRDefault="002F1915" w:rsidP="002F19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5F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2F1915" w:rsidRPr="00F076A6" w:rsidRDefault="002F1915" w:rsidP="002F1915">
      <w:pPr>
        <w:pStyle w:val="4"/>
        <w:spacing w:after="0"/>
        <w:rPr>
          <w:rFonts w:ascii="Times New Roman" w:hAnsi="Times New Roman" w:cs="Times New Roman"/>
          <w:color w:val="auto"/>
          <w:sz w:val="36"/>
          <w:szCs w:val="36"/>
        </w:rPr>
      </w:pPr>
      <w:r w:rsidRPr="00F076A6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2F1915" w:rsidRPr="00F076A6" w:rsidRDefault="002F1915" w:rsidP="002F1915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ook w:val="04A0"/>
      </w:tblPr>
      <w:tblGrid>
        <w:gridCol w:w="3519"/>
        <w:gridCol w:w="2610"/>
        <w:gridCol w:w="3442"/>
      </w:tblGrid>
      <w:tr w:rsidR="002F1915" w:rsidRPr="00A65A02" w:rsidTr="00E3217F">
        <w:trPr>
          <w:trHeight w:val="100"/>
        </w:trPr>
        <w:tc>
          <w:tcPr>
            <w:tcW w:w="3936" w:type="dxa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июля </w:t>
            </w:r>
            <w:r w:rsidRPr="00A65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826" w:type="dxa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F19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_356</w:t>
            </w:r>
          </w:p>
        </w:tc>
      </w:tr>
    </w:tbl>
    <w:p w:rsidR="002F1915" w:rsidRPr="00A65A02" w:rsidRDefault="002F1915" w:rsidP="002F1915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6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915" w:rsidRPr="00A65A02" w:rsidRDefault="002F1915" w:rsidP="002F1915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65A02">
        <w:rPr>
          <w:rFonts w:ascii="Times New Roman" w:hAnsi="Times New Roman" w:cs="Times New Roman"/>
          <w:i w:val="0"/>
          <w:iCs w:val="0"/>
          <w:sz w:val="24"/>
          <w:szCs w:val="24"/>
        </w:rPr>
        <w:t>Томская</w:t>
      </w:r>
      <w:proofErr w:type="spellEnd"/>
      <w:r w:rsidRPr="00A65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65A02">
        <w:rPr>
          <w:rFonts w:ascii="Times New Roman" w:hAnsi="Times New Roman" w:cs="Times New Roman"/>
          <w:i w:val="0"/>
          <w:iCs w:val="0"/>
          <w:sz w:val="24"/>
          <w:szCs w:val="24"/>
        </w:rPr>
        <w:t>область</w:t>
      </w:r>
      <w:proofErr w:type="spellEnd"/>
    </w:p>
    <w:p w:rsidR="002F1915" w:rsidRPr="00A65A02" w:rsidRDefault="002F1915" w:rsidP="002F19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02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2F1915" w:rsidRPr="00A65A02" w:rsidRDefault="002F1915" w:rsidP="002F1915">
      <w:pPr>
        <w:tabs>
          <w:tab w:val="left" w:pos="73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5A0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2F1915" w:rsidRPr="00A65A02" w:rsidRDefault="002F1915" w:rsidP="002F191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5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1915" w:rsidRPr="00A65A02" w:rsidRDefault="002F1915" w:rsidP="002F1915">
      <w:pPr>
        <w:pStyle w:val="a8"/>
        <w:rPr>
          <w:rFonts w:cs="Times New Roman"/>
          <w:szCs w:val="24"/>
        </w:rPr>
      </w:pPr>
      <w:r w:rsidRPr="00C84EC5">
        <w:rPr>
          <w:rFonts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8pt;margin-top:3.55pt;width:274.4pt;height:98.8pt;z-index:251660288" stroked="f">
            <v:textbox style="mso-next-textbox:#_x0000_s1028">
              <w:txbxContent>
                <w:p w:rsidR="002F1915" w:rsidRPr="004F2ACE" w:rsidRDefault="002F1915" w:rsidP="002F1915">
                  <w:pPr>
                    <w:ind w:lef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постановление администраци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города Кедрового от 03.02.2012</w:t>
                  </w:r>
                  <w:r w:rsidRPr="004F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62 «Об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утверждении муниципальной</w:t>
                  </w:r>
                  <w:r w:rsidRPr="004F2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«Развитие системы образования в муниципальном образовании «Город Кедровый» на 2012-2014 годы»</w:t>
                  </w:r>
                </w:p>
                <w:p w:rsidR="002F1915" w:rsidRDefault="002F1915" w:rsidP="002F1915">
                  <w:pPr>
                    <w:pStyle w:val="a8"/>
                    <w:jc w:val="both"/>
                    <w:rPr>
                      <w:lang w:val="ru-RU"/>
                    </w:rPr>
                  </w:pPr>
                </w:p>
                <w:p w:rsidR="002F1915" w:rsidRDefault="002F1915" w:rsidP="002F1915">
                  <w:pPr>
                    <w:jc w:val="both"/>
                  </w:pPr>
                </w:p>
                <w:p w:rsidR="002F1915" w:rsidRDefault="002F1915" w:rsidP="002F1915">
                  <w:pPr>
                    <w:pStyle w:val="31"/>
                    <w:jc w:val="both"/>
                    <w:rPr>
                      <w:i w:val="0"/>
                      <w:lang w:val="ru-RU"/>
                    </w:rPr>
                  </w:pPr>
                </w:p>
              </w:txbxContent>
            </v:textbox>
          </v:shape>
        </w:pict>
      </w:r>
    </w:p>
    <w:p w:rsidR="002F1915" w:rsidRPr="00A65A02" w:rsidRDefault="002F1915" w:rsidP="002F19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915" w:rsidRPr="00A65A02" w:rsidRDefault="002F1915" w:rsidP="002F19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915" w:rsidRPr="00A65A02" w:rsidRDefault="002F1915" w:rsidP="002F19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915" w:rsidRPr="00A65A02" w:rsidRDefault="002F1915" w:rsidP="002F19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915" w:rsidRPr="00A65A02" w:rsidRDefault="002F1915" w:rsidP="002F1915">
      <w:pPr>
        <w:pStyle w:val="2"/>
        <w:tabs>
          <w:tab w:val="left" w:pos="360"/>
        </w:tabs>
        <w:spacing w:after="0" w:line="240" w:lineRule="auto"/>
        <w:ind w:left="-180"/>
        <w:jc w:val="both"/>
        <w:rPr>
          <w:rFonts w:cs="Times New Roman"/>
          <w:lang w:val="ru-RU"/>
        </w:rPr>
      </w:pPr>
    </w:p>
    <w:p w:rsidR="002F1915" w:rsidRPr="00A65A02" w:rsidRDefault="002F1915" w:rsidP="002F1915">
      <w:pPr>
        <w:pStyle w:val="aa"/>
        <w:spacing w:after="0"/>
        <w:ind w:left="-180" w:firstLine="463"/>
        <w:jc w:val="both"/>
        <w:rPr>
          <w:rFonts w:cs="Times New Roman"/>
          <w:lang w:val="ru-RU"/>
        </w:rPr>
      </w:pPr>
    </w:p>
    <w:p w:rsidR="002F1915" w:rsidRPr="00A65A02" w:rsidRDefault="002F1915" w:rsidP="002F1915">
      <w:pPr>
        <w:pStyle w:val="aa"/>
        <w:spacing w:after="0"/>
        <w:ind w:left="0" w:firstLine="720"/>
        <w:jc w:val="both"/>
        <w:rPr>
          <w:rFonts w:cs="Times New Roman"/>
          <w:lang w:val="ru-RU"/>
        </w:rPr>
      </w:pPr>
      <w:r w:rsidRPr="00A65A02">
        <w:rPr>
          <w:rFonts w:cs="Times New Roman"/>
          <w:lang w:val="ru-RU"/>
        </w:rPr>
        <w:t>В целях приведения в соответствие со статьей 179 Бюджетного Кодекса Российской  Федерации</w:t>
      </w:r>
    </w:p>
    <w:p w:rsidR="002F1915" w:rsidRPr="00A65A02" w:rsidRDefault="002F1915" w:rsidP="002F1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915" w:rsidRPr="00A65A02" w:rsidRDefault="002F1915" w:rsidP="002F1915">
      <w:pPr>
        <w:pStyle w:val="310"/>
        <w:numPr>
          <w:ilvl w:val="0"/>
          <w:numId w:val="9"/>
        </w:numPr>
        <w:tabs>
          <w:tab w:val="left" w:pos="0"/>
          <w:tab w:val="left" w:pos="284"/>
          <w:tab w:val="left" w:pos="709"/>
        </w:tabs>
        <w:spacing w:line="283" w:lineRule="exact"/>
        <w:ind w:left="0" w:firstLine="0"/>
      </w:pPr>
      <w:r w:rsidRPr="00A65A02">
        <w:rPr>
          <w:color w:val="auto"/>
        </w:rPr>
        <w:t>Внести</w:t>
      </w:r>
      <w:r w:rsidRPr="00A65A02">
        <w:t xml:space="preserve"> изменения в постановление администрации города Кедрового от 03.02.2012 № 62 «Об утверждении муниципальной программы «Развитие системы образования в муниципальном образовании «Город Кедровый» на 2012-2014 годы» (далее</w:t>
      </w:r>
      <w:r>
        <w:t xml:space="preserve"> </w:t>
      </w:r>
      <w:r w:rsidRPr="00A65A02">
        <w:t>- Программа)</w:t>
      </w:r>
    </w:p>
    <w:p w:rsidR="002F1915" w:rsidRPr="00A65A02" w:rsidRDefault="002F1915" w:rsidP="002F1915">
      <w:pPr>
        <w:pStyle w:val="310"/>
        <w:numPr>
          <w:ilvl w:val="1"/>
          <w:numId w:val="9"/>
        </w:numPr>
        <w:tabs>
          <w:tab w:val="left" w:pos="426"/>
        </w:tabs>
        <w:spacing w:line="283" w:lineRule="exact"/>
        <w:ind w:left="142" w:hanging="142"/>
      </w:pPr>
      <w:r w:rsidRPr="00A65A02">
        <w:t>в Паспорте Программы  строку «Цели программы» изложить в новой редакции:</w:t>
      </w:r>
    </w:p>
    <w:p w:rsidR="002F1915" w:rsidRPr="00A65A02" w:rsidRDefault="002F1915" w:rsidP="002F1915">
      <w:pPr>
        <w:pStyle w:val="310"/>
        <w:spacing w:line="283" w:lineRule="exact"/>
        <w:ind w:left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7696"/>
      </w:tblGrid>
      <w:tr w:rsidR="002F1915" w:rsidRPr="00A65A02" w:rsidTr="00E3217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1. Удовлетворение потребности населения в получении доступного и качественного дошкольного, начального общего, основного общего, среднего (полного) общего, дополнительного образования.</w:t>
            </w:r>
          </w:p>
          <w:p w:rsidR="002F1915" w:rsidRPr="00A65A02" w:rsidRDefault="002F1915" w:rsidP="00E3217F">
            <w:pPr>
              <w:pStyle w:val="a3"/>
              <w:tabs>
                <w:tab w:val="left" w:pos="342"/>
              </w:tabs>
              <w:spacing w:before="0" w:after="0"/>
              <w:ind w:left="59" w:hanging="59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Обеспечение социально-правовой защиты обучающихся и воспитанников, профилактика безнадзорности и правонарушений среди несовершеннолетних.</w:t>
            </w:r>
          </w:p>
          <w:p w:rsidR="002F1915" w:rsidRPr="00A65A02" w:rsidRDefault="002F1915" w:rsidP="00E3217F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. Развитие системы выявления, поддержки и сопровождения одаренных и талантливых детей, усиление воспитательного потенциала школы.</w:t>
            </w:r>
          </w:p>
          <w:p w:rsidR="002F1915" w:rsidRDefault="002F1915" w:rsidP="00E3217F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. Развитие педагогического потенциала</w:t>
            </w:r>
          </w:p>
          <w:p w:rsidR="002F1915" w:rsidRPr="00A65A02" w:rsidRDefault="002F1915" w:rsidP="00E3217F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Сохранение и укрепление психического и физического здоровья обучающихся и воспитанников</w:t>
            </w:r>
          </w:p>
        </w:tc>
      </w:tr>
    </w:tbl>
    <w:p w:rsidR="002F1915" w:rsidRPr="00A65A02" w:rsidRDefault="002F1915" w:rsidP="002F1915">
      <w:pPr>
        <w:pStyle w:val="310"/>
        <w:spacing w:line="283" w:lineRule="exact"/>
        <w:ind w:left="709"/>
      </w:pPr>
    </w:p>
    <w:p w:rsidR="002F1915" w:rsidRPr="00A65A02" w:rsidRDefault="002F1915" w:rsidP="002F1915">
      <w:pPr>
        <w:pStyle w:val="310"/>
        <w:numPr>
          <w:ilvl w:val="1"/>
          <w:numId w:val="9"/>
        </w:numPr>
        <w:tabs>
          <w:tab w:val="left" w:pos="426"/>
          <w:tab w:val="left" w:pos="567"/>
        </w:tabs>
        <w:spacing w:line="283" w:lineRule="exact"/>
        <w:ind w:left="0" w:firstLine="0"/>
      </w:pPr>
      <w:r w:rsidRPr="00A65A02">
        <w:t>в Паспорте Программы строку «Основные задачи программы» изложить в новой редакции:</w:t>
      </w:r>
    </w:p>
    <w:p w:rsidR="002F1915" w:rsidRPr="00A65A02" w:rsidRDefault="002F1915" w:rsidP="002F1915">
      <w:pPr>
        <w:pStyle w:val="310"/>
        <w:spacing w:line="283" w:lineRule="exact"/>
        <w:ind w:left="106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7699"/>
      </w:tblGrid>
      <w:tr w:rsidR="002F1915" w:rsidRPr="00A65A02" w:rsidTr="00E3217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обеспечение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обеспечение гарантий получения доступного качественного </w:t>
            </w: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дошкольного образования;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обеспечение индивидуализированного психолого-педагогического сопровождение каждого обучающегося;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муниципальной системы выявления, поддержки и сопровождения талантливых детей;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развитие муниципальной системы воспитательной работы;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повышение качества проводимой профилактической работы;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развитие моделей государственно-общественного управления в образовательных учреждениях;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моральных и материальных стимулов для сохранения в школах и дошкольных образовательных учреждениях лучших педагогов и повышения их квалификации, привлечения молодых специалистов;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num" w:pos="594"/>
              </w:tabs>
              <w:spacing w:before="0" w:after="0"/>
              <w:ind w:left="0" w:firstLine="2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000000"/>
                <w:lang w:val="ru-RU"/>
              </w:rPr>
              <w:t>развитие моделей государственно-общественного управления в образовательных учреждениях.</w:t>
            </w:r>
          </w:p>
          <w:p w:rsidR="002F1915" w:rsidRPr="00A65A02" w:rsidRDefault="002F1915" w:rsidP="00E3217F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2F1915" w:rsidRPr="00A65A02" w:rsidRDefault="002F1915" w:rsidP="002F1915">
      <w:pPr>
        <w:pStyle w:val="310"/>
        <w:spacing w:line="283" w:lineRule="exact"/>
        <w:ind w:left="1069"/>
      </w:pPr>
    </w:p>
    <w:p w:rsidR="002F1915" w:rsidRPr="00A65A02" w:rsidRDefault="002F1915" w:rsidP="002F1915">
      <w:pPr>
        <w:pStyle w:val="310"/>
        <w:spacing w:line="283" w:lineRule="exact"/>
      </w:pPr>
      <w:r w:rsidRPr="00A65A02">
        <w:t>1.3.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583"/>
        <w:gridCol w:w="1111"/>
        <w:gridCol w:w="903"/>
        <w:gridCol w:w="903"/>
        <w:gridCol w:w="1145"/>
      </w:tblGrid>
      <w:tr w:rsidR="002F1915" w:rsidRPr="00A65A02" w:rsidTr="00E3217F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тыс. руб.*, в т.ч. по годам реализации:</w:t>
            </w:r>
          </w:p>
          <w:p w:rsidR="002F1915" w:rsidRPr="00A65A02" w:rsidRDefault="002F1915" w:rsidP="00E321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уточняются ежегодно при формировании бюджета города Кедрового на очередной финансовый год</w:t>
            </w:r>
          </w:p>
        </w:tc>
      </w:tr>
      <w:tr w:rsidR="002F1915" w:rsidRPr="00A65A02" w:rsidTr="00E32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F1915" w:rsidRPr="00A65A02" w:rsidTr="00E32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F1915" w:rsidRPr="00A65A02" w:rsidTr="00E32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790,90</w:t>
            </w:r>
          </w:p>
        </w:tc>
      </w:tr>
      <w:tr w:rsidR="002F1915" w:rsidRPr="00A65A02" w:rsidTr="00E3217F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 xml:space="preserve">Бюджет Томской области </w:t>
            </w:r>
          </w:p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(в.ч. субвенции, субсидии)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</w:tr>
      <w:tr w:rsidR="002F1915" w:rsidRPr="00A65A02" w:rsidTr="00E32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386,5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</w:t>
            </w: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F1915" w:rsidRPr="00A65A02" w:rsidRDefault="002F1915" w:rsidP="002F1915">
      <w:pPr>
        <w:pStyle w:val="310"/>
        <w:spacing w:line="283" w:lineRule="exact"/>
        <w:ind w:left="1069"/>
      </w:pPr>
    </w:p>
    <w:p w:rsidR="002F1915" w:rsidRPr="00A65A02" w:rsidRDefault="002F1915" w:rsidP="002F1915">
      <w:pPr>
        <w:pStyle w:val="310"/>
        <w:spacing w:line="283" w:lineRule="exact"/>
      </w:pPr>
      <w:r w:rsidRPr="00A65A02">
        <w:t>1.4. в Паспорте Программы строку «Ожидаемые конечные результаты 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7690"/>
      </w:tblGrid>
      <w:tr w:rsidR="002F1915" w:rsidRPr="00A65A02" w:rsidTr="00E3217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«Развитие системы поддержки талантливых детей»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1.1. Своевременное обеспечение включения в банк данных одаренных детей –  100% от числа выявленных.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1.2. Привлечение учащихся к участию в муниципальном этапе Всероссийской олимпиады школьников (далее – Олимпиада):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доведение количества участников муниципального этапа Олимпиады до 40% от числа учащихся 7 – 11 классов;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доведение количества победителей и призеров муниципального этапа Олимпиады до 20 % учащихся от количества участников муниципального этапа.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13. Обеспечение дистанционного обучения учащихся – не менее 1 группы на базе 1 образовательного учреждения.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1.4. Доведение доли учащихся, включенных в исследовательскую деятельность, до 30%: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2012 год – не менее 10%;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2013год  – не менее 20%;</w:t>
            </w:r>
          </w:p>
          <w:p w:rsidR="002F1915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 xml:space="preserve"> год – не менее 30%.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1.5. Привлечение учащихся к систематическим занятиям спортом: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количество мероприятий – не менее 8 ежегодно;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участие в спортивных мероприятиях районного уровня не менее 50% от общего числа школьников;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 xml:space="preserve">участие в окружных соревнованиях областных спортивных игр школьников по баскетболу – ежегодный выезд 1 раз, 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 xml:space="preserve">2012 год – приобретение 10 комплектов спортивной баскетбольной формы, </w:t>
            </w:r>
          </w:p>
          <w:p w:rsidR="002F1915" w:rsidRPr="00D545F3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2013 год – приобретение 10 комплектов спортивной футбольной формы;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участие в областном этапе Всероссийских соревнований военно-спортивной игры  - ежегодный выезд 1 раз;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ind w:firstLine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1.6. Сохранение количества учащихся, задействованных в оздоровительных лагерях с дневным пребыванием детей в каникулярное время в рамках молодежного городского фестиваля «Новое поколение» - не менее 100 учащихся.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1.7. Привлечение учащихся к участию в районных учебных сборах, конкурсах и фестивалях гражданско-патриотического, художественно-эстетического и социального направлений во время учебы и в каникулярное время в оздоровительных  лагерях с дневным пребыванием детей: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разработка и реализации социальных проектов – не менее 2 ежегодно;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количество организованных сборов, конкурсов и фестивалей - не менее 5 ежегодно;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количество учащихся 10 классов охваченных военными учебными сборами – 100%.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1.8. Определение лучших учащихся по результатам районного конкурса «Ученик года»: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на ступени начального общего образования – ежегодно 1 учащихся;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 xml:space="preserve">на ступени основного общего образования – ежегодно 1 учащихся;  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на ступени среднего (полного) общего образования – ежегодно 1 учащихся.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1.9. Сохранение количества учащихся, задействованных в игровых площадках фестиваля «Единство непохожих» - не менее 60 учащихся.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1.10. Привлечение учащихся к участию в международных конкурсах и фестивалях – 1 участник от муниципального образования «Город Кедровый».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«Совершенствование преподавательского корпуса»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2.1. Определение лучших педагогов по результатам районного конкурса «Профессиональное мастерство педагога» - ежегодно не менее 6 педагогов.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 xml:space="preserve">2.2. Проведение районных семинаров, направленных на освоение современных педагогических технологий – ежегодно не менее 3-х </w:t>
            </w:r>
            <w:r w:rsidRPr="00A6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2.3. Повышение квалификации или прохождение переподготовки педагогическими работниками ежегодно  (с учетом периодичности для 1 педагога - 1 раз в 3 года):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2012 год – не менее 20% от общего числа педагогических работников;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2013 год – не менее 8% от общего числа педагогических работников;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2014 год – не менее 10% от общего числа педагогических работников.</w:t>
            </w:r>
          </w:p>
          <w:p w:rsidR="002F1915" w:rsidRPr="00A65A02" w:rsidRDefault="002F1915" w:rsidP="00E3217F">
            <w:pPr>
              <w:spacing w:after="0"/>
              <w:ind w:firstLine="5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2F1915" w:rsidRPr="00A65A02" w:rsidRDefault="002F1915" w:rsidP="00E3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1.6. Сохранение количества учащихся, задействованных в оздоровительных лагерях с дневным пребыванием детей в каникулярное время в рамках молодежного городского фестиваля «Новое поколение» - не менее 100 учащихся.</w:t>
            </w:r>
          </w:p>
          <w:p w:rsidR="002F1915" w:rsidRPr="00A65A02" w:rsidRDefault="002F1915" w:rsidP="00E3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1.7. Привлечение учащихся к участию в районных учебных сборах, конкурсах и фестивалях гражданско-патриотического, художественно-эстетического и социального направлений во время учебы и в каникулярное время в оздоровительных  лагерях с дневным пребыванием детей: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разработка и реализации социальных проектов – не менее 2 ежегодно;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количество организованных сборов, конкурсов и фестивалей - не менее 5 ежегодно;</w:t>
            </w:r>
          </w:p>
          <w:p w:rsidR="002F1915" w:rsidRPr="00A65A02" w:rsidRDefault="002F1915" w:rsidP="00E3217F">
            <w:pPr>
              <w:pStyle w:val="a3"/>
              <w:numPr>
                <w:ilvl w:val="0"/>
                <w:numId w:val="4"/>
              </w:numPr>
              <w:tabs>
                <w:tab w:val="left" w:pos="54"/>
                <w:tab w:val="num" w:pos="414"/>
              </w:tabs>
              <w:spacing w:before="0" w:after="0"/>
              <w:ind w:left="0" w:firstLine="5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color w:val="auto"/>
                <w:lang w:val="ru-RU"/>
              </w:rPr>
              <w:t>количество учащихся 10 классов охваченных военными учебными сборами – 100%.</w:t>
            </w:r>
          </w:p>
          <w:p w:rsidR="002F1915" w:rsidRPr="00A65A02" w:rsidRDefault="002F1915" w:rsidP="00E3217F">
            <w:pPr>
              <w:tabs>
                <w:tab w:val="left" w:pos="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15" w:rsidRPr="00A65A02" w:rsidRDefault="002F1915" w:rsidP="00E3217F">
            <w:pPr>
              <w:pStyle w:val="a3"/>
              <w:tabs>
                <w:tab w:val="left" w:pos="54"/>
              </w:tabs>
              <w:spacing w:before="0" w:after="0"/>
              <w:ind w:left="54"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b/>
                <w:color w:val="auto"/>
                <w:lang w:val="ru-RU"/>
              </w:rPr>
              <w:t>Направление 3. «</w:t>
            </w:r>
            <w:r w:rsidRPr="00A65A02">
              <w:rPr>
                <w:rFonts w:ascii="Times New Roman" w:hAnsi="Times New Roman" w:cs="Times New Roman"/>
                <w:b/>
                <w:color w:val="000000"/>
                <w:lang w:val="ru-RU"/>
              </w:rPr>
              <w:t>Сохранение и укрепление психического и физического здоровья обучающихся и воспитанников»</w:t>
            </w:r>
          </w:p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3.1. Формирование базы данных о детях и подростках с ограниченными возможностями здоровья, проживающих на территории муниципального образования «Город Кедровый»;</w:t>
            </w:r>
          </w:p>
          <w:p w:rsidR="002F1915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 xml:space="preserve">3.2.Проведение комплексного </w:t>
            </w:r>
            <w:proofErr w:type="spellStart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обследования детей в возрасте от 0 до 18 лет с целью своевременного выявления недостатков в физическом и (или)  психическом развитии и (или) отклонений в поведении детей.</w:t>
            </w:r>
          </w:p>
          <w:p w:rsidR="002F1915" w:rsidRPr="00A65A02" w:rsidRDefault="002F1915" w:rsidP="00E3217F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2F1915" w:rsidRPr="00A65A02" w:rsidRDefault="002F1915" w:rsidP="002F1915">
      <w:pPr>
        <w:pStyle w:val="310"/>
        <w:spacing w:line="283" w:lineRule="exact"/>
        <w:ind w:left="1069"/>
      </w:pPr>
    </w:p>
    <w:p w:rsidR="002F1915" w:rsidRPr="00A65A02" w:rsidRDefault="002F1915" w:rsidP="002F1915">
      <w:pPr>
        <w:pStyle w:val="310"/>
        <w:tabs>
          <w:tab w:val="left" w:pos="142"/>
        </w:tabs>
        <w:spacing w:line="283" w:lineRule="exact"/>
      </w:pPr>
      <w:r w:rsidRPr="00A65A02">
        <w:t>1.5. В</w:t>
      </w:r>
      <w:r>
        <w:t xml:space="preserve"> абзаце  3 раздела 1 «</w:t>
      </w:r>
      <w:r w:rsidRPr="00A65A02">
        <w:t>Содержание проблем и  обоснование необходимости их решения программными методами»</w:t>
      </w:r>
      <w:r>
        <w:t xml:space="preserve">  исключить  слова: </w:t>
      </w:r>
      <w:r w:rsidRPr="00A65A02">
        <w:t>«орган опеки и попечительства».</w:t>
      </w:r>
      <w:r>
        <w:t xml:space="preserve"> </w:t>
      </w:r>
    </w:p>
    <w:p w:rsidR="002F1915" w:rsidRDefault="002F1915" w:rsidP="002F1915">
      <w:pPr>
        <w:pStyle w:val="310"/>
        <w:numPr>
          <w:ilvl w:val="1"/>
          <w:numId w:val="11"/>
        </w:numPr>
        <w:tabs>
          <w:tab w:val="left" w:pos="142"/>
          <w:tab w:val="left" w:pos="426"/>
        </w:tabs>
        <w:spacing w:line="283" w:lineRule="exact"/>
        <w:ind w:left="0" w:firstLine="0"/>
      </w:pPr>
      <w:r>
        <w:t>Пункт</w:t>
      </w:r>
      <w:r w:rsidRPr="00A65A02">
        <w:t xml:space="preserve"> 2.1. раздела 2 «Основные цели  Программы»</w:t>
      </w:r>
      <w:r>
        <w:t xml:space="preserve"> дополнить </w:t>
      </w:r>
      <w:r w:rsidRPr="00A65A02">
        <w:t xml:space="preserve"> </w:t>
      </w:r>
      <w:r>
        <w:t>под</w:t>
      </w:r>
      <w:r w:rsidRPr="00A65A02">
        <w:t>пункт</w:t>
      </w:r>
      <w:r>
        <w:t>ом</w:t>
      </w:r>
      <w:r w:rsidRPr="00A65A02">
        <w:t xml:space="preserve"> 5</w:t>
      </w:r>
      <w:r>
        <w:t xml:space="preserve"> следующего содержания:</w:t>
      </w:r>
    </w:p>
    <w:p w:rsidR="002F1915" w:rsidRPr="00A65A02" w:rsidRDefault="002F1915" w:rsidP="002F1915">
      <w:pPr>
        <w:pStyle w:val="310"/>
        <w:tabs>
          <w:tab w:val="left" w:pos="142"/>
          <w:tab w:val="left" w:pos="426"/>
        </w:tabs>
        <w:spacing w:line="283" w:lineRule="exact"/>
      </w:pPr>
      <w:r>
        <w:tab/>
      </w:r>
      <w:r w:rsidRPr="00A65A02">
        <w:t xml:space="preserve"> </w:t>
      </w:r>
      <w:r>
        <w:tab/>
      </w:r>
      <w:r w:rsidRPr="00A65A02">
        <w:t>«</w:t>
      </w:r>
      <w:r>
        <w:t xml:space="preserve">5. </w:t>
      </w:r>
      <w:r w:rsidRPr="00A65A02">
        <w:t>Сохранение и укрепление психического и физического здоровья обучающихся и воспитанников».</w:t>
      </w:r>
    </w:p>
    <w:p w:rsidR="002F1915" w:rsidRDefault="002F1915" w:rsidP="002F1915">
      <w:pPr>
        <w:pStyle w:val="310"/>
        <w:tabs>
          <w:tab w:val="left" w:pos="142"/>
        </w:tabs>
        <w:spacing w:line="283" w:lineRule="exact"/>
      </w:pPr>
      <w:r>
        <w:t>1.7. Пункт</w:t>
      </w:r>
      <w:r w:rsidRPr="00A65A02">
        <w:t xml:space="preserve"> 2.2. раздела 2 «Основные за</w:t>
      </w:r>
      <w:r>
        <w:t>дачи  Программы» дополнить абзацем следующего содержания:</w:t>
      </w:r>
    </w:p>
    <w:p w:rsidR="002F1915" w:rsidRPr="00A65A02" w:rsidRDefault="002F1915" w:rsidP="002F1915">
      <w:pPr>
        <w:pStyle w:val="310"/>
        <w:tabs>
          <w:tab w:val="left" w:pos="142"/>
        </w:tabs>
        <w:spacing w:line="283" w:lineRule="exact"/>
      </w:pPr>
      <w:r w:rsidRPr="00A65A02">
        <w:lastRenderedPageBreak/>
        <w:t xml:space="preserve"> </w:t>
      </w:r>
      <w:r>
        <w:tab/>
        <w:t xml:space="preserve">     </w:t>
      </w:r>
      <w:r w:rsidRPr="00A65A02">
        <w:t>«</w:t>
      </w:r>
      <w:r>
        <w:t xml:space="preserve">- </w:t>
      </w:r>
      <w:r w:rsidRPr="00A65A02">
        <w:t>обеспечение индивидуализированного психолого-педагогического сопровождение каждого обучающегося».</w:t>
      </w:r>
    </w:p>
    <w:p w:rsidR="002F1915" w:rsidRPr="00A65A02" w:rsidRDefault="002F1915" w:rsidP="002F1915">
      <w:pPr>
        <w:pStyle w:val="a3"/>
        <w:spacing w:before="0" w:after="0"/>
        <w:ind w:left="0" w:firstLine="0"/>
        <w:rPr>
          <w:rFonts w:ascii="Times New Roman" w:hAnsi="Times New Roman" w:cs="Times New Roman"/>
          <w:color w:val="000000"/>
          <w:lang w:val="ru-RU"/>
        </w:rPr>
      </w:pPr>
      <w:r w:rsidRPr="00A65A02">
        <w:rPr>
          <w:rFonts w:ascii="Times New Roman" w:hAnsi="Times New Roman" w:cs="Times New Roman"/>
          <w:color w:val="000000"/>
          <w:lang w:val="ru-RU"/>
        </w:rPr>
        <w:t>1.8. в раздел</w:t>
      </w:r>
      <w:r>
        <w:rPr>
          <w:rFonts w:ascii="Times New Roman" w:hAnsi="Times New Roman" w:cs="Times New Roman"/>
          <w:color w:val="000000"/>
          <w:lang w:val="ru-RU"/>
        </w:rPr>
        <w:t>е</w:t>
      </w:r>
      <w:r w:rsidRPr="00A65A02">
        <w:rPr>
          <w:rFonts w:ascii="Times New Roman" w:hAnsi="Times New Roman" w:cs="Times New Roman"/>
          <w:color w:val="000000"/>
          <w:lang w:val="ru-RU"/>
        </w:rPr>
        <w:t xml:space="preserve"> 5 « Ресурсное обеспечение Программы» изложить в новой редакции:</w:t>
      </w:r>
    </w:p>
    <w:p w:rsidR="002F1915" w:rsidRPr="00A65A02" w:rsidRDefault="002F1915" w:rsidP="002F1915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A65A0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</w:t>
      </w:r>
      <w:r>
        <w:rPr>
          <w:rFonts w:ascii="Times New Roman" w:hAnsi="Times New Roman" w:cs="Times New Roman"/>
          <w:sz w:val="24"/>
          <w:szCs w:val="24"/>
        </w:rPr>
        <w:t>985400</w:t>
      </w:r>
      <w:r w:rsidRPr="00A65A02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 реализации: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2264"/>
        <w:gridCol w:w="1644"/>
        <w:gridCol w:w="1518"/>
        <w:gridCol w:w="1518"/>
      </w:tblGrid>
      <w:tr w:rsidR="002F1915" w:rsidRPr="00A65A02" w:rsidTr="00E3217F"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по годам, тыс. руб.</w:t>
            </w:r>
          </w:p>
        </w:tc>
      </w:tr>
      <w:tr w:rsidR="002F1915" w:rsidRPr="00A65A02" w:rsidTr="00E32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15" w:rsidRPr="00A65A02" w:rsidRDefault="002F1915" w:rsidP="00E3217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2F1915" w:rsidRPr="00A65A02" w:rsidTr="00E3217F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</w:t>
            </w: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386,5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330,4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  <w:r w:rsidRPr="00A65A0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2F1915" w:rsidRPr="00A65A02" w:rsidTr="00E3217F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F1915" w:rsidRPr="00A65A02" w:rsidTr="00E3217F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790,9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2F1915" w:rsidRPr="00A65A02" w:rsidTr="00E3217F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915" w:rsidRPr="00A65A02" w:rsidTr="00E3217F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15" w:rsidRPr="00A65A02" w:rsidRDefault="002F1915" w:rsidP="00E3217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A65A02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915" w:rsidRPr="00A65A02" w:rsidRDefault="002F1915" w:rsidP="002F1915">
      <w:pPr>
        <w:tabs>
          <w:tab w:val="left" w:pos="54"/>
        </w:tabs>
        <w:spacing w:after="0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A65A02">
        <w:rPr>
          <w:rFonts w:ascii="Times New Roman" w:hAnsi="Times New Roman" w:cs="Times New Roman"/>
          <w:sz w:val="24"/>
          <w:szCs w:val="24"/>
        </w:rPr>
        <w:tab/>
      </w:r>
    </w:p>
    <w:p w:rsidR="002F1915" w:rsidRDefault="002F1915" w:rsidP="002F1915">
      <w:pPr>
        <w:tabs>
          <w:tab w:val="left" w:pos="54"/>
        </w:tabs>
        <w:spacing w:after="0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A65A02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>. Пункт</w:t>
      </w:r>
      <w:r w:rsidRPr="00A65A02">
        <w:rPr>
          <w:rFonts w:ascii="Times New Roman" w:hAnsi="Times New Roman" w:cs="Times New Roman"/>
          <w:sz w:val="24"/>
          <w:szCs w:val="24"/>
        </w:rPr>
        <w:t xml:space="preserve"> 1.6.</w:t>
      </w:r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A65A02">
        <w:rPr>
          <w:rFonts w:ascii="Times New Roman" w:hAnsi="Times New Roman" w:cs="Times New Roman"/>
          <w:sz w:val="24"/>
          <w:szCs w:val="24"/>
        </w:rPr>
        <w:t xml:space="preserve"> 1 раздела 7 «</w:t>
      </w:r>
      <w:r>
        <w:rPr>
          <w:rFonts w:ascii="Times New Roman" w:hAnsi="Times New Roman" w:cs="Times New Roman"/>
          <w:sz w:val="24"/>
          <w:szCs w:val="24"/>
        </w:rPr>
        <w:t>Прогноз ожидаемых результатов и оценка эффективности  реализации программы</w:t>
      </w:r>
      <w:r w:rsidRPr="00A65A02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1915" w:rsidRPr="00A65A02" w:rsidRDefault="002F1915" w:rsidP="002F1915">
      <w:pPr>
        <w:tabs>
          <w:tab w:val="left" w:pos="54"/>
        </w:tabs>
        <w:spacing w:after="0"/>
        <w:ind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65A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1.6.</w:t>
      </w:r>
      <w:r w:rsidRPr="00A65A02">
        <w:rPr>
          <w:rFonts w:ascii="Times New Roman" w:hAnsi="Times New Roman" w:cs="Times New Roman"/>
          <w:sz w:val="24"/>
          <w:szCs w:val="24"/>
        </w:rPr>
        <w:t xml:space="preserve">Сохранение количества учащихся, задействованных в оздоровительных </w:t>
      </w:r>
      <w:r w:rsidRPr="00A65A02">
        <w:rPr>
          <w:rFonts w:ascii="Times New Roman" w:hAnsi="Times New Roman" w:cs="Times New Roman"/>
        </w:rPr>
        <w:t>лагерях с дневным пребыванием детей в каникулярное время</w:t>
      </w:r>
      <w:r w:rsidRPr="00A65A02">
        <w:rPr>
          <w:rFonts w:ascii="Times New Roman" w:hAnsi="Times New Roman" w:cs="Times New Roman"/>
          <w:sz w:val="24"/>
          <w:szCs w:val="24"/>
        </w:rPr>
        <w:t xml:space="preserve"> в рамках молодежного городского фестиваля  - не менее 100 учащихся».</w:t>
      </w:r>
    </w:p>
    <w:p w:rsidR="002F1915" w:rsidRDefault="002F1915" w:rsidP="002F1915">
      <w:pPr>
        <w:tabs>
          <w:tab w:val="left" w:pos="54"/>
        </w:tabs>
        <w:spacing w:after="0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A65A02">
        <w:rPr>
          <w:rFonts w:ascii="Times New Roman" w:hAnsi="Times New Roman" w:cs="Times New Roman"/>
          <w:sz w:val="24"/>
          <w:szCs w:val="24"/>
        </w:rPr>
        <w:t>1.10</w:t>
      </w:r>
      <w:r>
        <w:rPr>
          <w:rFonts w:ascii="Times New Roman" w:hAnsi="Times New Roman" w:cs="Times New Roman"/>
          <w:sz w:val="24"/>
          <w:szCs w:val="24"/>
        </w:rPr>
        <w:t>. Пункт</w:t>
      </w:r>
      <w:r w:rsidRPr="00A65A02">
        <w:rPr>
          <w:rFonts w:ascii="Times New Roman" w:hAnsi="Times New Roman" w:cs="Times New Roman"/>
          <w:sz w:val="24"/>
          <w:szCs w:val="24"/>
        </w:rPr>
        <w:t xml:space="preserve"> 1.7. напра</w:t>
      </w:r>
      <w:r>
        <w:rPr>
          <w:rFonts w:ascii="Times New Roman" w:hAnsi="Times New Roman" w:cs="Times New Roman"/>
          <w:sz w:val="24"/>
          <w:szCs w:val="24"/>
        </w:rPr>
        <w:t>вления 1 раздела 7 «Прогноз ожидаемых результатов и оценка эффективности  реализации программы</w:t>
      </w:r>
      <w:r w:rsidRPr="00A65A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02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1915" w:rsidRPr="00A65A02" w:rsidRDefault="002F1915" w:rsidP="002F1915">
      <w:pPr>
        <w:tabs>
          <w:tab w:val="left" w:pos="54"/>
        </w:tabs>
        <w:spacing w:after="0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5A02">
        <w:t xml:space="preserve"> </w:t>
      </w:r>
      <w:r w:rsidRPr="00480C61">
        <w:rPr>
          <w:rFonts w:ascii="Times New Roman" w:hAnsi="Times New Roman" w:cs="Times New Roman"/>
          <w:sz w:val="24"/>
          <w:szCs w:val="24"/>
        </w:rPr>
        <w:t>«1.7</w:t>
      </w:r>
      <w:r>
        <w:t xml:space="preserve">. </w:t>
      </w:r>
      <w:r w:rsidRPr="00A65A02">
        <w:rPr>
          <w:rFonts w:ascii="Times New Roman" w:hAnsi="Times New Roman" w:cs="Times New Roman"/>
          <w:sz w:val="24"/>
          <w:szCs w:val="24"/>
        </w:rPr>
        <w:t xml:space="preserve">Привлечение учащихся к участию в районных учебных сборах, конкурсах и фестивалях гражданско-патриотического, художественно-эстетического и социального направлений во время учебы и в каникулярное время в оздоровительных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 w:themeFill="background1"/>
        </w:rPr>
        <w:t>лагерях с дневным пребыванием</w:t>
      </w:r>
      <w:r w:rsidRPr="00A65A02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 w:themeFill="background1"/>
        </w:rPr>
        <w:t>».</w:t>
      </w:r>
    </w:p>
    <w:p w:rsidR="002F1915" w:rsidRPr="00A65A02" w:rsidRDefault="002F1915" w:rsidP="002F1915">
      <w:pPr>
        <w:pStyle w:val="310"/>
        <w:spacing w:line="283" w:lineRule="exact"/>
      </w:pPr>
      <w:r w:rsidRPr="00A65A02">
        <w:t>1.11</w:t>
      </w:r>
      <w:r>
        <w:t>. Р</w:t>
      </w:r>
      <w:r w:rsidRPr="00A65A02">
        <w:t>аздел 7 «Прогноз ожидаемых результатов и оценки эффективност</w:t>
      </w:r>
      <w:r>
        <w:t>и реализации программы» дополнить</w:t>
      </w:r>
      <w:r w:rsidRPr="00A65A02">
        <w:t xml:space="preserve">  направление</w:t>
      </w:r>
      <w:r>
        <w:t>м</w:t>
      </w:r>
      <w:r w:rsidRPr="00A65A02">
        <w:t xml:space="preserve"> 3</w:t>
      </w:r>
      <w:r>
        <w:t xml:space="preserve"> следующего содержания:</w:t>
      </w:r>
    </w:p>
    <w:p w:rsidR="002F1915" w:rsidRDefault="002F1915" w:rsidP="002F1915">
      <w:pPr>
        <w:pStyle w:val="a3"/>
        <w:tabs>
          <w:tab w:val="left" w:pos="54"/>
        </w:tabs>
        <w:spacing w:before="0" w:after="0"/>
        <w:ind w:left="54" w:firstLine="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 xml:space="preserve">         «</w:t>
      </w:r>
      <w:r w:rsidRPr="00A65A02">
        <w:rPr>
          <w:rFonts w:ascii="Times New Roman" w:hAnsi="Times New Roman" w:cs="Times New Roman"/>
          <w:b/>
          <w:color w:val="auto"/>
          <w:lang w:val="ru-RU"/>
        </w:rPr>
        <w:t>Направление 3. «</w:t>
      </w:r>
      <w:r w:rsidRPr="00A65A02">
        <w:rPr>
          <w:rFonts w:ascii="Times New Roman" w:hAnsi="Times New Roman" w:cs="Times New Roman"/>
          <w:b/>
          <w:color w:val="000000"/>
          <w:lang w:val="ru-RU"/>
        </w:rPr>
        <w:t>Сохранение и укрепление психического и физического здоровья обучающихся и воспитанников»</w:t>
      </w:r>
    </w:p>
    <w:p w:rsidR="002F1915" w:rsidRPr="00A65A02" w:rsidRDefault="002F1915" w:rsidP="002F1915">
      <w:pPr>
        <w:widowControl w:val="0"/>
        <w:suppressAutoHyphens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65A02">
        <w:rPr>
          <w:rFonts w:ascii="Times New Roman CYR" w:hAnsi="Times New Roman CYR" w:cs="Times New Roman CYR"/>
          <w:sz w:val="24"/>
          <w:szCs w:val="24"/>
        </w:rPr>
        <w:t>3.1. Формирование базы данных о детях и подростках с ограниченными возможностями здоровья, проживающих на территории муниципального образования «Город Кедровый»;</w:t>
      </w:r>
    </w:p>
    <w:p w:rsidR="002F1915" w:rsidRPr="00B7068A" w:rsidRDefault="002F1915" w:rsidP="002F1915">
      <w:pPr>
        <w:widowControl w:val="0"/>
        <w:suppressAutoHyphens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65A02">
        <w:rPr>
          <w:rFonts w:ascii="Times New Roman CYR" w:hAnsi="Times New Roman CYR" w:cs="Times New Roman CYR"/>
          <w:sz w:val="24"/>
          <w:szCs w:val="24"/>
        </w:rPr>
        <w:t xml:space="preserve">3.2.Проведение комплексного </w:t>
      </w:r>
      <w:proofErr w:type="spellStart"/>
      <w:r w:rsidRPr="00A65A02">
        <w:rPr>
          <w:rFonts w:ascii="Times New Roman CYR" w:hAnsi="Times New Roman CYR" w:cs="Times New Roman CYR"/>
          <w:sz w:val="24"/>
          <w:szCs w:val="24"/>
        </w:rPr>
        <w:t>психолого-медико-педагогического</w:t>
      </w:r>
      <w:proofErr w:type="spellEnd"/>
      <w:r w:rsidRPr="00A65A02">
        <w:rPr>
          <w:rFonts w:ascii="Times New Roman CYR" w:hAnsi="Times New Roman CYR" w:cs="Times New Roman CYR"/>
          <w:sz w:val="24"/>
          <w:szCs w:val="24"/>
        </w:rPr>
        <w:t xml:space="preserve"> обследования детей в возрасте от 0 до 18 лет с целью своевременного выявления недостатков в физическом и (или)  психическом развитии и (или) отклонений в поведении детей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65A02">
        <w:rPr>
          <w:rFonts w:ascii="Times New Roman CYR" w:hAnsi="Times New Roman CYR" w:cs="Times New Roman CYR"/>
          <w:sz w:val="24"/>
          <w:szCs w:val="24"/>
        </w:rPr>
        <w:t>.</w:t>
      </w:r>
    </w:p>
    <w:p w:rsidR="002F1915" w:rsidRPr="00A65A02" w:rsidRDefault="002F1915" w:rsidP="002F1915">
      <w:pPr>
        <w:pStyle w:val="310"/>
        <w:spacing w:line="283" w:lineRule="exact"/>
      </w:pPr>
      <w:r w:rsidRPr="00A65A02">
        <w:t>1.12</w:t>
      </w:r>
      <w:r>
        <w:t>.  в приложении</w:t>
      </w:r>
      <w:r w:rsidRPr="00A65A02">
        <w:t xml:space="preserve"> Программы перечень основных мероприятий на 2014 год изложить в новой редакции:</w:t>
      </w:r>
    </w:p>
    <w:p w:rsidR="002F1915" w:rsidRPr="00A65A02" w:rsidRDefault="002F1915" w:rsidP="002F1915">
      <w:pPr>
        <w:pStyle w:val="310"/>
        <w:spacing w:line="283" w:lineRule="exact"/>
      </w:pPr>
    </w:p>
    <w:tbl>
      <w:tblPr>
        <w:tblStyle w:val="af3"/>
        <w:tblW w:w="9606" w:type="dxa"/>
        <w:tblLayout w:type="fixed"/>
        <w:tblLook w:val="04A0"/>
      </w:tblPr>
      <w:tblGrid>
        <w:gridCol w:w="540"/>
        <w:gridCol w:w="3658"/>
        <w:gridCol w:w="19"/>
        <w:gridCol w:w="851"/>
        <w:gridCol w:w="15"/>
        <w:gridCol w:w="977"/>
        <w:gridCol w:w="13"/>
        <w:gridCol w:w="1125"/>
        <w:gridCol w:w="1530"/>
        <w:gridCol w:w="28"/>
        <w:gridCol w:w="850"/>
      </w:tblGrid>
      <w:tr w:rsidR="002F1915" w:rsidRPr="00A65A02" w:rsidTr="002F1915">
        <w:trPr>
          <w:trHeight w:val="1196"/>
        </w:trPr>
        <w:tc>
          <w:tcPr>
            <w:tcW w:w="540" w:type="dxa"/>
            <w:vMerge w:val="restart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№</w:t>
            </w:r>
            <w:r w:rsidRPr="00A65A02">
              <w:br/>
            </w:r>
            <w:proofErr w:type="spellStart"/>
            <w:proofErr w:type="gramStart"/>
            <w:r w:rsidRPr="00A65A02">
              <w:t>п</w:t>
            </w:r>
            <w:proofErr w:type="spellEnd"/>
            <w:proofErr w:type="gramEnd"/>
            <w:r w:rsidRPr="00A65A02">
              <w:t>/</w:t>
            </w:r>
            <w:proofErr w:type="spellStart"/>
            <w:r w:rsidRPr="00A65A02">
              <w:t>п</w:t>
            </w:r>
            <w:proofErr w:type="spellEnd"/>
          </w:p>
        </w:tc>
        <w:tc>
          <w:tcPr>
            <w:tcW w:w="3677" w:type="dxa"/>
            <w:gridSpan w:val="2"/>
            <w:vMerge w:val="restart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Наименование</w:t>
            </w:r>
            <w:r w:rsidRPr="00A65A02">
              <w:br/>
              <w:t>мероприятий</w:t>
            </w:r>
          </w:p>
        </w:tc>
        <w:tc>
          <w:tcPr>
            <w:tcW w:w="851" w:type="dxa"/>
            <w:vMerge w:val="restart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Приоритетность</w:t>
            </w:r>
          </w:p>
        </w:tc>
        <w:tc>
          <w:tcPr>
            <w:tcW w:w="992" w:type="dxa"/>
            <w:gridSpan w:val="2"/>
            <w:vMerge w:val="restart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 xml:space="preserve">Сроки   </w:t>
            </w:r>
            <w:r w:rsidRPr="00A65A02">
              <w:br/>
              <w:t>исполнения</w:t>
            </w:r>
          </w:p>
        </w:tc>
        <w:tc>
          <w:tcPr>
            <w:tcW w:w="1138" w:type="dxa"/>
            <w:gridSpan w:val="2"/>
            <w:vMerge w:val="restart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(тыс. руб.)</w:t>
            </w:r>
            <w:r w:rsidRPr="00A65A02">
              <w:br/>
            </w:r>
          </w:p>
        </w:tc>
        <w:tc>
          <w:tcPr>
            <w:tcW w:w="2408" w:type="dxa"/>
            <w:gridSpan w:val="3"/>
          </w:tcPr>
          <w:p w:rsidR="002F1915" w:rsidRPr="00A65A02" w:rsidRDefault="002F1915" w:rsidP="00E321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(тыс. руб.)</w:t>
            </w:r>
          </w:p>
        </w:tc>
      </w:tr>
      <w:tr w:rsidR="002F1915" w:rsidRPr="00A65A02" w:rsidTr="002F1915">
        <w:trPr>
          <w:trHeight w:val="745"/>
        </w:trPr>
        <w:tc>
          <w:tcPr>
            <w:tcW w:w="540" w:type="dxa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3677" w:type="dxa"/>
            <w:gridSpan w:val="2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851" w:type="dxa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992" w:type="dxa"/>
            <w:gridSpan w:val="2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1138" w:type="dxa"/>
            <w:gridSpan w:val="2"/>
            <w:vMerge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Местный</w:t>
            </w:r>
            <w:r w:rsidRPr="00A65A02">
              <w:br/>
              <w:t>бюджет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Областной бюджет</w:t>
            </w:r>
          </w:p>
        </w:tc>
      </w:tr>
      <w:tr w:rsidR="002F1915" w:rsidRPr="00A65A02" w:rsidTr="002F1915">
        <w:trPr>
          <w:trHeight w:val="374"/>
        </w:trPr>
        <w:tc>
          <w:tcPr>
            <w:tcW w:w="9606" w:type="dxa"/>
            <w:gridSpan w:val="11"/>
          </w:tcPr>
          <w:p w:rsidR="002F1915" w:rsidRPr="00A65A02" w:rsidRDefault="002F1915" w:rsidP="00E3217F">
            <w:pPr>
              <w:ind w:firstLine="54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en-US" w:bidi="en-US"/>
              </w:rPr>
            </w:pPr>
            <w:r w:rsidRPr="00A65A02">
              <w:rPr>
                <w:b/>
                <w:sz w:val="24"/>
                <w:szCs w:val="24"/>
              </w:rPr>
              <w:t>Направление 1. «Развитие системы поддержки талантливых детей»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1.1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b/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Включение в муниципальный банк данных одаренных детей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b/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7,0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7,0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1.3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b/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Организация дистанционного обучения учащихся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25,0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1.4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b/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Проведение районной учебно-исследовательской конференции «Юный исследователь»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6,0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6,0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1.5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1.5.1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Проведение районных спортивных мероприятий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13,0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13,0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1.5.2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Участие в окружных соревнованиях областных спортивных игр школьников по баскетболу ежегодно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1.5.3</w:t>
            </w:r>
          </w:p>
        </w:tc>
        <w:tc>
          <w:tcPr>
            <w:tcW w:w="3658" w:type="dxa"/>
          </w:tcPr>
          <w:p w:rsidR="002F1915" w:rsidRPr="00A65A02" w:rsidRDefault="002F1915" w:rsidP="00E3217F">
            <w:pPr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Участие в областном этапе Всероссийских соревнований военно-спортивных игр ежегодно</w:t>
            </w:r>
          </w:p>
        </w:tc>
        <w:tc>
          <w:tcPr>
            <w:tcW w:w="885" w:type="dxa"/>
            <w:gridSpan w:val="3"/>
          </w:tcPr>
          <w:p w:rsidR="002F1915" w:rsidRPr="00A65A02" w:rsidRDefault="002F1915" w:rsidP="00E3217F">
            <w:pPr>
              <w:ind w:firstLine="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2014</w:t>
            </w:r>
          </w:p>
        </w:tc>
        <w:tc>
          <w:tcPr>
            <w:tcW w:w="1125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</w:tcPr>
          <w:p w:rsidR="002F1915" w:rsidRPr="00A65A02" w:rsidRDefault="002F1915" w:rsidP="00E3217F">
            <w:pPr>
              <w:ind w:firstLine="54"/>
              <w:jc w:val="center"/>
              <w:rPr>
                <w:sz w:val="24"/>
                <w:szCs w:val="24"/>
              </w:rPr>
            </w:pPr>
            <w:r w:rsidRPr="00A65A02">
              <w:rPr>
                <w:sz w:val="24"/>
                <w:szCs w:val="24"/>
              </w:rPr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1.6</w:t>
            </w:r>
          </w:p>
        </w:tc>
        <w:tc>
          <w:tcPr>
            <w:tcW w:w="3677" w:type="dxa"/>
            <w:gridSpan w:val="2"/>
          </w:tcPr>
          <w:p w:rsidR="002F1915" w:rsidRPr="00F41FC8" w:rsidRDefault="002F1915" w:rsidP="00E3217F">
            <w:pPr>
              <w:jc w:val="both"/>
            </w:pPr>
            <w:r w:rsidRPr="00F41FC8">
              <w:rPr>
                <w:sz w:val="24"/>
              </w:rPr>
              <w:t>Проведение молодеж</w:t>
            </w:r>
            <w:r>
              <w:rPr>
                <w:sz w:val="24"/>
              </w:rPr>
              <w:t>ного городского фестиваля «Новое</w:t>
            </w:r>
            <w:r w:rsidRPr="00F41FC8">
              <w:rPr>
                <w:sz w:val="24"/>
              </w:rPr>
              <w:t xml:space="preserve"> поколение» в оздоровительном лагере с дневным пребыванием детей в каникулярное время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52,6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>
              <w:t>115.0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1.7</w:t>
            </w:r>
          </w:p>
        </w:tc>
        <w:tc>
          <w:tcPr>
            <w:tcW w:w="3677" w:type="dxa"/>
            <w:gridSpan w:val="2"/>
          </w:tcPr>
          <w:p w:rsidR="002F1915" w:rsidRPr="00F41FC8" w:rsidRDefault="002F1915" w:rsidP="00E3217F">
            <w:pPr>
              <w:jc w:val="both"/>
            </w:pPr>
            <w:r w:rsidRPr="00F41FC8">
              <w:rPr>
                <w:sz w:val="24"/>
              </w:rPr>
              <w:t xml:space="preserve">Проведение  районных учебных  сборов, конкурсов и фестивалей гражданско-патриотического, художественно-эстетического и социального направлений во время учебы и в каникулярное время в </w:t>
            </w:r>
            <w:r>
              <w:rPr>
                <w:sz w:val="24"/>
              </w:rPr>
              <w:t xml:space="preserve">оздоровительных </w:t>
            </w:r>
            <w:r w:rsidRPr="00F41FC8">
              <w:rPr>
                <w:sz w:val="24"/>
              </w:rPr>
              <w:t>лагерях с дневным пребыванием детей.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1.8</w:t>
            </w:r>
          </w:p>
        </w:tc>
        <w:tc>
          <w:tcPr>
            <w:tcW w:w="3677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Проведение районного конкурса «Ученик года»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1.8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1.9</w:t>
            </w:r>
          </w:p>
        </w:tc>
        <w:tc>
          <w:tcPr>
            <w:tcW w:w="3677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Участие в международных конкурсах и фестивалях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1.10</w:t>
            </w:r>
          </w:p>
        </w:tc>
        <w:tc>
          <w:tcPr>
            <w:tcW w:w="3677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Выплата денежных премий победителям международных конкурсов и фестивалей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</w:tr>
      <w:tr w:rsidR="002F1915" w:rsidRPr="00A65A02" w:rsidTr="002F1915">
        <w:trPr>
          <w:trHeight w:val="374"/>
        </w:trPr>
        <w:tc>
          <w:tcPr>
            <w:tcW w:w="9606" w:type="dxa"/>
            <w:gridSpan w:val="11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  <w:r w:rsidRPr="00A65A02">
              <w:rPr>
                <w:b/>
              </w:rPr>
              <w:t>Направление 2. «Совершенствование преподавательского корпуса»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2.1</w:t>
            </w:r>
          </w:p>
        </w:tc>
        <w:tc>
          <w:tcPr>
            <w:tcW w:w="3677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Проведение районного конкурса «Профессиональное мастерство педагога»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2.2</w:t>
            </w:r>
          </w:p>
        </w:tc>
        <w:tc>
          <w:tcPr>
            <w:tcW w:w="3677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Проведение районных семинаров, направленных на освоение современных педагогических технологий</w:t>
            </w:r>
            <w:r>
              <w:t>.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2.3</w:t>
            </w:r>
          </w:p>
        </w:tc>
        <w:tc>
          <w:tcPr>
            <w:tcW w:w="3677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 xml:space="preserve">Повышение квалификации или прохождение переподготовки </w:t>
            </w:r>
            <w:r w:rsidRPr="00A65A02">
              <w:lastRenderedPageBreak/>
              <w:t>педагогическими</w:t>
            </w:r>
            <w:r>
              <w:t xml:space="preserve"> работниками.</w:t>
            </w: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21.0</w:t>
            </w:r>
          </w:p>
        </w:tc>
      </w:tr>
      <w:tr w:rsidR="002F1915" w:rsidRPr="00A65A02" w:rsidTr="002F1915">
        <w:trPr>
          <w:trHeight w:val="374"/>
        </w:trPr>
        <w:tc>
          <w:tcPr>
            <w:tcW w:w="9606" w:type="dxa"/>
            <w:gridSpan w:val="11"/>
          </w:tcPr>
          <w:p w:rsidR="002F1915" w:rsidRPr="00A65A02" w:rsidRDefault="002F1915" w:rsidP="00E3217F">
            <w:pPr>
              <w:pStyle w:val="a3"/>
              <w:tabs>
                <w:tab w:val="left" w:pos="54"/>
              </w:tabs>
              <w:spacing w:before="0" w:after="0"/>
              <w:ind w:left="54" w:firstLine="0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65A02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Направление 3. «</w:t>
            </w:r>
            <w:r w:rsidRPr="00A65A02">
              <w:rPr>
                <w:rFonts w:ascii="Times New Roman" w:hAnsi="Times New Roman" w:cs="Times New Roman"/>
                <w:b/>
                <w:color w:val="000000"/>
                <w:lang w:val="ru-RU"/>
              </w:rPr>
              <w:t>Сохранение и укрепление психического и физического здоровья обучающихся и воспитанников»</w:t>
            </w:r>
          </w:p>
        </w:tc>
      </w:tr>
      <w:tr w:rsidR="002F1915" w:rsidRPr="00A65A02" w:rsidTr="002F1915">
        <w:trPr>
          <w:trHeight w:val="374"/>
        </w:trPr>
        <w:tc>
          <w:tcPr>
            <w:tcW w:w="54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3.1</w:t>
            </w:r>
          </w:p>
        </w:tc>
        <w:tc>
          <w:tcPr>
            <w:tcW w:w="3677" w:type="dxa"/>
            <w:gridSpan w:val="2"/>
          </w:tcPr>
          <w:p w:rsidR="002F1915" w:rsidRPr="00B7068A" w:rsidRDefault="002F1915" w:rsidP="00E3217F">
            <w:pPr>
              <w:widowControl w:val="0"/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комплексного </w:t>
            </w:r>
            <w:proofErr w:type="spellStart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обследования детей в возрасте от 0 до 18 лет с целью своевременного выявления недостатков в физическом и (или)  психическом развитии и (или) отклонений в поведении детей.</w:t>
            </w:r>
          </w:p>
          <w:p w:rsidR="002F1915" w:rsidRPr="00A65A02" w:rsidRDefault="002F1915" w:rsidP="00E3217F">
            <w:pPr>
              <w:widowControl w:val="0"/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</w:p>
        </w:tc>
        <w:tc>
          <w:tcPr>
            <w:tcW w:w="992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</w:t>
            </w:r>
          </w:p>
        </w:tc>
        <w:tc>
          <w:tcPr>
            <w:tcW w:w="1138" w:type="dxa"/>
            <w:gridSpan w:val="2"/>
          </w:tcPr>
          <w:p w:rsidR="002F1915" w:rsidRPr="00A65A02" w:rsidRDefault="002F1915" w:rsidP="00E321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2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58" w:type="dxa"/>
            <w:gridSpan w:val="2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52,08</w:t>
            </w:r>
          </w:p>
        </w:tc>
        <w:tc>
          <w:tcPr>
            <w:tcW w:w="85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0</w:t>
            </w:r>
          </w:p>
        </w:tc>
      </w:tr>
    </w:tbl>
    <w:p w:rsidR="002F1915" w:rsidRPr="00A65A02" w:rsidRDefault="002F1915" w:rsidP="002F1915">
      <w:pPr>
        <w:pStyle w:val="310"/>
        <w:spacing w:line="283" w:lineRule="exact"/>
      </w:pPr>
      <w:r w:rsidRPr="00A65A02">
        <w:rPr>
          <w:color w:val="auto"/>
        </w:rPr>
        <w:t xml:space="preserve">1.13. </w:t>
      </w:r>
      <w:r>
        <w:t>в приложении</w:t>
      </w:r>
      <w:r w:rsidRPr="00A65A02">
        <w:t xml:space="preserve"> Программы индикаторы це</w:t>
      </w:r>
      <w:r>
        <w:t>лей и задач муниципальной</w:t>
      </w:r>
      <w:r w:rsidRPr="00A65A02">
        <w:t xml:space="preserve"> программы  на 2014 год внести изменения:</w:t>
      </w:r>
    </w:p>
    <w:p w:rsidR="002F1915" w:rsidRPr="00A65A02" w:rsidRDefault="002F1915" w:rsidP="002F1915">
      <w:pPr>
        <w:pStyle w:val="310"/>
        <w:spacing w:line="283" w:lineRule="exact"/>
        <w:ind w:left="709"/>
      </w:pPr>
    </w:p>
    <w:tbl>
      <w:tblPr>
        <w:tblStyle w:val="af3"/>
        <w:tblW w:w="0" w:type="auto"/>
        <w:tblInd w:w="-34" w:type="dxa"/>
        <w:tblLook w:val="04A0"/>
      </w:tblPr>
      <w:tblGrid>
        <w:gridCol w:w="562"/>
        <w:gridCol w:w="3607"/>
        <w:gridCol w:w="1904"/>
        <w:gridCol w:w="1781"/>
        <w:gridCol w:w="1751"/>
      </w:tblGrid>
      <w:tr w:rsidR="002F1915" w:rsidRPr="00A65A02" w:rsidTr="00E3217F">
        <w:tc>
          <w:tcPr>
            <w:tcW w:w="568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№</w:t>
            </w:r>
            <w:r w:rsidRPr="00A65A02">
              <w:br/>
            </w:r>
            <w:proofErr w:type="spellStart"/>
            <w:proofErr w:type="gramStart"/>
            <w:r w:rsidRPr="00A65A02">
              <w:t>п</w:t>
            </w:r>
            <w:proofErr w:type="spellEnd"/>
            <w:proofErr w:type="gramEnd"/>
            <w:r w:rsidRPr="00A65A02">
              <w:t>/</w:t>
            </w:r>
            <w:proofErr w:type="spellStart"/>
            <w:r w:rsidRPr="00A65A02">
              <w:t>п</w:t>
            </w:r>
            <w:proofErr w:type="spellEnd"/>
          </w:p>
        </w:tc>
        <w:tc>
          <w:tcPr>
            <w:tcW w:w="4060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Наименование</w:t>
            </w:r>
            <w:r w:rsidRPr="00A65A02">
              <w:br/>
              <w:t>мероприятий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индикаторы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proofErr w:type="spellStart"/>
            <w:r w:rsidRPr="00A65A02">
              <w:t>Ед</w:t>
            </w:r>
            <w:proofErr w:type="gramStart"/>
            <w:r w:rsidRPr="00A65A02">
              <w:t>.и</w:t>
            </w:r>
            <w:proofErr w:type="gramEnd"/>
            <w:r w:rsidRPr="00A65A02">
              <w:t>зм</w:t>
            </w:r>
            <w:proofErr w:type="spellEnd"/>
            <w:r w:rsidRPr="00A65A02">
              <w:t>.</w:t>
            </w:r>
          </w:p>
        </w:tc>
        <w:tc>
          <w:tcPr>
            <w:tcW w:w="1943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Прогноз</w:t>
            </w:r>
          </w:p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2014 г.</w:t>
            </w:r>
          </w:p>
        </w:tc>
      </w:tr>
      <w:tr w:rsidR="002F1915" w:rsidRPr="00A65A02" w:rsidTr="00E3217F">
        <w:tc>
          <w:tcPr>
            <w:tcW w:w="10455" w:type="dxa"/>
            <w:gridSpan w:val="5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  <w:r w:rsidRPr="00A65A02">
              <w:rPr>
                <w:b/>
              </w:rPr>
              <w:t>Направление 1. «Развитие системы поддержки талантливых детей»</w:t>
            </w:r>
          </w:p>
        </w:tc>
      </w:tr>
      <w:tr w:rsidR="002F1915" w:rsidRPr="00A65A02" w:rsidTr="00E3217F">
        <w:tc>
          <w:tcPr>
            <w:tcW w:w="568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1.6</w:t>
            </w:r>
          </w:p>
        </w:tc>
        <w:tc>
          <w:tcPr>
            <w:tcW w:w="4060" w:type="dxa"/>
          </w:tcPr>
          <w:p w:rsidR="002F1915" w:rsidRPr="00F41FC8" w:rsidRDefault="002F1915" w:rsidP="00E3217F">
            <w:pPr>
              <w:jc w:val="both"/>
              <w:rPr>
                <w:sz w:val="24"/>
              </w:rPr>
            </w:pPr>
            <w:r w:rsidRPr="00F41FC8">
              <w:rPr>
                <w:sz w:val="24"/>
              </w:rPr>
              <w:t>Проведение молодеж</w:t>
            </w:r>
            <w:r>
              <w:rPr>
                <w:sz w:val="24"/>
              </w:rPr>
              <w:t>ного городского фестиваля «Новое</w:t>
            </w:r>
            <w:r w:rsidRPr="00F41FC8">
              <w:rPr>
                <w:sz w:val="24"/>
              </w:rPr>
              <w:t xml:space="preserve"> поколение» в </w:t>
            </w:r>
            <w:proofErr w:type="gramStart"/>
            <w:r w:rsidRPr="00F41FC8">
              <w:rPr>
                <w:sz w:val="24"/>
              </w:rPr>
              <w:t>оздоровительном</w:t>
            </w:r>
            <w:proofErr w:type="gramEnd"/>
            <w:r w:rsidRPr="00F41FC8">
              <w:rPr>
                <w:sz w:val="24"/>
              </w:rPr>
              <w:t xml:space="preserve"> лагерях с дневным пребыванием детей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Количество охваченных учащихся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учащихся</w:t>
            </w:r>
          </w:p>
        </w:tc>
        <w:tc>
          <w:tcPr>
            <w:tcW w:w="1943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не менее 100</w:t>
            </w:r>
          </w:p>
        </w:tc>
      </w:tr>
      <w:tr w:rsidR="002F1915" w:rsidRPr="00A65A02" w:rsidTr="00E3217F">
        <w:trPr>
          <w:trHeight w:val="1770"/>
        </w:trPr>
        <w:tc>
          <w:tcPr>
            <w:tcW w:w="568" w:type="dxa"/>
            <w:vMerge w:val="restart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1.7</w:t>
            </w:r>
          </w:p>
        </w:tc>
        <w:tc>
          <w:tcPr>
            <w:tcW w:w="4060" w:type="dxa"/>
            <w:vMerge w:val="restart"/>
          </w:tcPr>
          <w:p w:rsidR="002F1915" w:rsidRPr="00F41FC8" w:rsidRDefault="002F1915" w:rsidP="00E3217F">
            <w:pPr>
              <w:jc w:val="both"/>
              <w:rPr>
                <w:sz w:val="24"/>
              </w:rPr>
            </w:pPr>
            <w:r w:rsidRPr="00F41FC8">
              <w:rPr>
                <w:sz w:val="24"/>
              </w:rPr>
              <w:t>Проведение  районных учебных сборов, конкурсов и фестивалей гражданско-патриотического, художественно-эстетического и социального направлений во время учебы и в каникулярное время в оздоровительных лагерях с дневным пребыванием детей.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Количество разработанных и реализованных социальных проектов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единиц</w:t>
            </w:r>
          </w:p>
        </w:tc>
        <w:tc>
          <w:tcPr>
            <w:tcW w:w="1943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не менее 2</w:t>
            </w:r>
          </w:p>
        </w:tc>
      </w:tr>
      <w:tr w:rsidR="002F1915" w:rsidRPr="00A65A02" w:rsidTr="00E3217F">
        <w:trPr>
          <w:trHeight w:val="570"/>
        </w:trPr>
        <w:tc>
          <w:tcPr>
            <w:tcW w:w="568" w:type="dxa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4060" w:type="dxa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Количество конкурсов и фестивалей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единиц</w:t>
            </w:r>
          </w:p>
        </w:tc>
        <w:tc>
          <w:tcPr>
            <w:tcW w:w="1943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не менее 5</w:t>
            </w:r>
          </w:p>
        </w:tc>
      </w:tr>
      <w:tr w:rsidR="002F1915" w:rsidRPr="00A65A02" w:rsidTr="00E3217F">
        <w:trPr>
          <w:trHeight w:val="480"/>
        </w:trPr>
        <w:tc>
          <w:tcPr>
            <w:tcW w:w="568" w:type="dxa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4060" w:type="dxa"/>
            <w:vMerge/>
          </w:tcPr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Количество учащихся 10 классов охваченных учебными сборами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%</w:t>
            </w:r>
          </w:p>
        </w:tc>
        <w:tc>
          <w:tcPr>
            <w:tcW w:w="1943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100</w:t>
            </w:r>
          </w:p>
        </w:tc>
      </w:tr>
      <w:tr w:rsidR="002F1915" w:rsidRPr="00A65A02" w:rsidTr="00E3217F">
        <w:trPr>
          <w:trHeight w:val="480"/>
        </w:trPr>
        <w:tc>
          <w:tcPr>
            <w:tcW w:w="10455" w:type="dxa"/>
            <w:gridSpan w:val="5"/>
          </w:tcPr>
          <w:p w:rsidR="002F1915" w:rsidRPr="00A65A02" w:rsidRDefault="002F1915" w:rsidP="00E3217F">
            <w:pPr>
              <w:pStyle w:val="310"/>
              <w:spacing w:line="283" w:lineRule="exact"/>
              <w:jc w:val="center"/>
            </w:pPr>
            <w:r w:rsidRPr="00A65A02">
              <w:rPr>
                <w:b/>
                <w:color w:val="auto"/>
              </w:rPr>
              <w:t>Направление 3. «</w:t>
            </w:r>
            <w:r w:rsidRPr="00A65A02">
              <w:rPr>
                <w:b/>
              </w:rPr>
              <w:t>Сохранение и укрепление психического и физического здоровья обучающихся и воспитанников»</w:t>
            </w:r>
          </w:p>
        </w:tc>
      </w:tr>
      <w:tr w:rsidR="002F1915" w:rsidRPr="00A65A02" w:rsidTr="00E3217F">
        <w:trPr>
          <w:trHeight w:val="480"/>
        </w:trPr>
        <w:tc>
          <w:tcPr>
            <w:tcW w:w="568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3.1</w:t>
            </w:r>
          </w:p>
        </w:tc>
        <w:tc>
          <w:tcPr>
            <w:tcW w:w="4060" w:type="dxa"/>
          </w:tcPr>
          <w:p w:rsidR="002F1915" w:rsidRPr="00B7068A" w:rsidRDefault="002F1915" w:rsidP="00E3217F">
            <w:pPr>
              <w:widowControl w:val="0"/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комплексного </w:t>
            </w:r>
            <w:proofErr w:type="spellStart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психолог</w:t>
            </w:r>
            <w:proofErr w:type="gramStart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5A02">
              <w:rPr>
                <w:rFonts w:ascii="Times New Roman CYR" w:hAnsi="Times New Roman CYR" w:cs="Times New Roman CYR"/>
                <w:sz w:val="24"/>
                <w:szCs w:val="24"/>
              </w:rPr>
              <w:t>медико-педагогического обследования детей в возрасте от 0 до 18 лет с целью своевременного выявления недостатков в физическом и (или)  психическом развитии и (или) отклонений в поведении детей.</w:t>
            </w:r>
          </w:p>
          <w:p w:rsidR="002F1915" w:rsidRPr="00A65A02" w:rsidRDefault="002F1915" w:rsidP="00E3217F">
            <w:pPr>
              <w:pStyle w:val="310"/>
              <w:spacing w:line="283" w:lineRule="exact"/>
            </w:pP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Количество охваченных учащихся и воспитанников</w:t>
            </w:r>
          </w:p>
        </w:tc>
        <w:tc>
          <w:tcPr>
            <w:tcW w:w="1942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учащиеся</w:t>
            </w:r>
          </w:p>
        </w:tc>
        <w:tc>
          <w:tcPr>
            <w:tcW w:w="1943" w:type="dxa"/>
          </w:tcPr>
          <w:p w:rsidR="002F1915" w:rsidRPr="00A65A02" w:rsidRDefault="002F1915" w:rsidP="00E3217F">
            <w:pPr>
              <w:pStyle w:val="310"/>
              <w:spacing w:line="283" w:lineRule="exact"/>
            </w:pPr>
            <w:r w:rsidRPr="00A65A02">
              <w:t>не менее 30</w:t>
            </w:r>
          </w:p>
        </w:tc>
      </w:tr>
    </w:tbl>
    <w:p w:rsidR="002F1915" w:rsidRPr="00A65A02" w:rsidRDefault="002F1915" w:rsidP="002F1915">
      <w:pPr>
        <w:pStyle w:val="310"/>
        <w:spacing w:line="283" w:lineRule="exact"/>
        <w:ind w:left="709"/>
      </w:pPr>
    </w:p>
    <w:p w:rsidR="002F1915" w:rsidRPr="00A65A02" w:rsidRDefault="002F1915" w:rsidP="002F1915">
      <w:pPr>
        <w:pStyle w:val="310"/>
        <w:spacing w:line="283" w:lineRule="exact"/>
        <w:rPr>
          <w:color w:val="auto"/>
        </w:rPr>
      </w:pPr>
    </w:p>
    <w:p w:rsidR="002F1915" w:rsidRPr="00A65A02" w:rsidRDefault="002F1915" w:rsidP="002F1915">
      <w:pPr>
        <w:pStyle w:val="310"/>
        <w:numPr>
          <w:ilvl w:val="0"/>
          <w:numId w:val="11"/>
        </w:numPr>
        <w:spacing w:line="283" w:lineRule="exact"/>
        <w:rPr>
          <w:color w:val="auto"/>
        </w:rPr>
      </w:pPr>
      <w:r w:rsidRPr="00A65A02">
        <w:rPr>
          <w:color w:val="auto"/>
        </w:rPr>
        <w:t xml:space="preserve">Настоящее постановление вступает в силу с момента его опубликования. </w:t>
      </w:r>
    </w:p>
    <w:p w:rsidR="002F1915" w:rsidRPr="00A65A02" w:rsidRDefault="002F1915" w:rsidP="002F1915">
      <w:pPr>
        <w:pStyle w:val="310"/>
        <w:spacing w:line="283" w:lineRule="exact"/>
        <w:rPr>
          <w:color w:val="auto"/>
        </w:rPr>
      </w:pPr>
      <w:r w:rsidRPr="00A65A02">
        <w:rPr>
          <w:color w:val="auto"/>
        </w:rPr>
        <w:t>3. Опубликовать настоящее постановление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«Интернет».</w:t>
      </w:r>
    </w:p>
    <w:p w:rsidR="002F1915" w:rsidRPr="00A65A02" w:rsidRDefault="002F1915" w:rsidP="002F1915">
      <w:pPr>
        <w:pStyle w:val="310"/>
        <w:spacing w:line="283" w:lineRule="exact"/>
        <w:rPr>
          <w:color w:val="auto"/>
        </w:rPr>
      </w:pPr>
      <w:r w:rsidRPr="00A65A02">
        <w:rPr>
          <w:color w:val="auto"/>
        </w:rPr>
        <w:t xml:space="preserve">4. </w:t>
      </w:r>
      <w:proofErr w:type="gramStart"/>
      <w:r w:rsidRPr="00A65A02">
        <w:rPr>
          <w:color w:val="auto"/>
        </w:rPr>
        <w:t>Контроль за</w:t>
      </w:r>
      <w:proofErr w:type="gramEnd"/>
      <w:r w:rsidRPr="00A65A02">
        <w:rPr>
          <w:color w:val="auto"/>
        </w:rPr>
        <w:t xml:space="preserve"> исполнением постановления возложить на заместителя мэра по социальной политике и управлению делами </w:t>
      </w:r>
      <w:proofErr w:type="spellStart"/>
      <w:r w:rsidRPr="00A65A02">
        <w:rPr>
          <w:color w:val="auto"/>
        </w:rPr>
        <w:t>Кислицкую</w:t>
      </w:r>
      <w:proofErr w:type="spellEnd"/>
      <w:r w:rsidRPr="00A65A02">
        <w:rPr>
          <w:color w:val="auto"/>
        </w:rPr>
        <w:t xml:space="preserve"> Н.И..</w:t>
      </w:r>
    </w:p>
    <w:p w:rsidR="002F1915" w:rsidRPr="00A65A02" w:rsidRDefault="002F1915" w:rsidP="002F1915">
      <w:pPr>
        <w:spacing w:after="0" w:line="28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915" w:rsidRPr="00A65A02" w:rsidRDefault="002F1915" w:rsidP="002F1915">
      <w:pPr>
        <w:tabs>
          <w:tab w:val="left" w:pos="8931"/>
        </w:tabs>
        <w:spacing w:after="0" w:line="283" w:lineRule="exact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    </w:t>
      </w:r>
      <w:r w:rsidRPr="00A65A02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A65A02">
        <w:rPr>
          <w:rFonts w:ascii="Times New Roman" w:hAnsi="Times New Roman" w:cs="Times New Roman"/>
          <w:sz w:val="24"/>
          <w:szCs w:val="24"/>
        </w:rPr>
        <w:t>Зварич</w:t>
      </w:r>
      <w:proofErr w:type="spellEnd"/>
    </w:p>
    <w:p w:rsidR="002F1915" w:rsidRPr="00A65A02" w:rsidRDefault="002F1915" w:rsidP="002F1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915" w:rsidRPr="00A65A02" w:rsidRDefault="002F1915" w:rsidP="002F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ACE" w:rsidRDefault="004F2ACE"/>
    <w:sectPr w:rsidR="004F2ACE" w:rsidSect="00AF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EF6"/>
    <w:multiLevelType w:val="multilevel"/>
    <w:tmpl w:val="86C84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815590"/>
    <w:multiLevelType w:val="multilevel"/>
    <w:tmpl w:val="78062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10901C3C"/>
    <w:multiLevelType w:val="hybridMultilevel"/>
    <w:tmpl w:val="FD36CC42"/>
    <w:lvl w:ilvl="0" w:tplc="5EE0496A">
      <w:start w:val="20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F72E0"/>
    <w:multiLevelType w:val="hybridMultilevel"/>
    <w:tmpl w:val="FAF4EAE0"/>
    <w:lvl w:ilvl="0" w:tplc="A5E86512">
      <w:start w:val="20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82EE2"/>
    <w:multiLevelType w:val="multilevel"/>
    <w:tmpl w:val="BB4A8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51668C3"/>
    <w:multiLevelType w:val="hybridMultilevel"/>
    <w:tmpl w:val="02E0CC6C"/>
    <w:lvl w:ilvl="0" w:tplc="32DC9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70C40"/>
    <w:multiLevelType w:val="hybridMultilevel"/>
    <w:tmpl w:val="45A8C040"/>
    <w:lvl w:ilvl="0" w:tplc="55DC3BD2">
      <w:start w:val="1"/>
      <w:numFmt w:val="bullet"/>
      <w:lvlText w:val="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ACE"/>
    <w:rsid w:val="000121A3"/>
    <w:rsid w:val="0002436A"/>
    <w:rsid w:val="001C5C66"/>
    <w:rsid w:val="001E1459"/>
    <w:rsid w:val="00253810"/>
    <w:rsid w:val="00284596"/>
    <w:rsid w:val="002F1915"/>
    <w:rsid w:val="003415B0"/>
    <w:rsid w:val="00353025"/>
    <w:rsid w:val="004F2ACE"/>
    <w:rsid w:val="0055230D"/>
    <w:rsid w:val="005B1BAF"/>
    <w:rsid w:val="005B41F7"/>
    <w:rsid w:val="00623FEC"/>
    <w:rsid w:val="006F5745"/>
    <w:rsid w:val="00763CF8"/>
    <w:rsid w:val="007E28F5"/>
    <w:rsid w:val="00806B1C"/>
    <w:rsid w:val="0085578E"/>
    <w:rsid w:val="008560D8"/>
    <w:rsid w:val="00937521"/>
    <w:rsid w:val="0094633A"/>
    <w:rsid w:val="00947181"/>
    <w:rsid w:val="009519CE"/>
    <w:rsid w:val="00977459"/>
    <w:rsid w:val="009D04A2"/>
    <w:rsid w:val="00A14034"/>
    <w:rsid w:val="00AF0C4A"/>
    <w:rsid w:val="00B86CFF"/>
    <w:rsid w:val="00BF6103"/>
    <w:rsid w:val="00CA1BF8"/>
    <w:rsid w:val="00D0368A"/>
    <w:rsid w:val="00D363DC"/>
    <w:rsid w:val="00D749D0"/>
    <w:rsid w:val="00D82089"/>
    <w:rsid w:val="00DD0C55"/>
    <w:rsid w:val="00E10841"/>
    <w:rsid w:val="00E26D39"/>
    <w:rsid w:val="00EA76F3"/>
    <w:rsid w:val="00F24B71"/>
    <w:rsid w:val="00FD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4A"/>
  </w:style>
  <w:style w:type="paragraph" w:styleId="1">
    <w:name w:val="heading 1"/>
    <w:basedOn w:val="a"/>
    <w:next w:val="a"/>
    <w:link w:val="10"/>
    <w:qFormat/>
    <w:rsid w:val="004F2ACE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4F2ACE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val="en-US" w:eastAsia="en-US" w:bidi="en-US"/>
    </w:rPr>
  </w:style>
  <w:style w:type="paragraph" w:styleId="4">
    <w:name w:val="heading 4"/>
    <w:basedOn w:val="3"/>
    <w:next w:val="a"/>
    <w:link w:val="40"/>
    <w:semiHidden/>
    <w:unhideWhenUsed/>
    <w:qFormat/>
    <w:rsid w:val="004F2ACE"/>
    <w:pPr>
      <w:keepNext w:val="0"/>
      <w:autoSpaceDE w:val="0"/>
      <w:autoSpaceDN w:val="0"/>
      <w:adjustRightInd w:val="0"/>
      <w:spacing w:before="108" w:after="108"/>
      <w:jc w:val="center"/>
      <w:outlineLvl w:val="3"/>
    </w:pPr>
    <w:rPr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F2ACE"/>
    <w:pPr>
      <w:widowControl w:val="0"/>
      <w:suppressAutoHyphens/>
      <w:spacing w:before="240" w:after="60" w:line="240" w:lineRule="auto"/>
      <w:outlineLvl w:val="4"/>
    </w:pPr>
    <w:rPr>
      <w:rFonts w:ascii="Arial" w:eastAsia="Arial Unicode MS" w:hAnsi="Arial" w:cs="Arial"/>
      <w:b/>
      <w:bCs/>
      <w:i/>
      <w:iCs/>
      <w:color w:val="000000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ACE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semiHidden/>
    <w:rsid w:val="004F2ACE"/>
    <w:rPr>
      <w:rFonts w:ascii="Arial" w:eastAsia="Arial Unicode MS" w:hAnsi="Arial" w:cs="Arial"/>
      <w:b/>
      <w:bCs/>
      <w:color w:val="000000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4F2ACE"/>
    <w:rPr>
      <w:rFonts w:ascii="Arial" w:eastAsia="Arial Unicode MS" w:hAnsi="Arial" w:cs="Arial"/>
      <w:b/>
      <w:bCs/>
      <w:color w:val="000080"/>
      <w:sz w:val="20"/>
      <w:szCs w:val="20"/>
      <w:lang w:val="en-US" w:eastAsia="en-US" w:bidi="en-US"/>
    </w:rPr>
  </w:style>
  <w:style w:type="character" w:customStyle="1" w:styleId="50">
    <w:name w:val="Заголовок 5 Знак"/>
    <w:basedOn w:val="a0"/>
    <w:link w:val="5"/>
    <w:semiHidden/>
    <w:rsid w:val="004F2ACE"/>
    <w:rPr>
      <w:rFonts w:ascii="Arial" w:eastAsia="Arial Unicode MS" w:hAnsi="Arial" w:cs="Arial"/>
      <w:b/>
      <w:bCs/>
      <w:i/>
      <w:iCs/>
      <w:color w:val="000000"/>
      <w:sz w:val="26"/>
      <w:szCs w:val="26"/>
      <w:lang w:val="en-US" w:eastAsia="en-US" w:bidi="en-US"/>
    </w:rPr>
  </w:style>
  <w:style w:type="paragraph" w:styleId="a3">
    <w:name w:val="Normal (Web)"/>
    <w:basedOn w:val="a"/>
    <w:unhideWhenUsed/>
    <w:rsid w:val="004F2ACE"/>
    <w:pPr>
      <w:widowControl w:val="0"/>
      <w:suppressAutoHyphens/>
      <w:spacing w:before="100" w:after="100" w:line="240" w:lineRule="auto"/>
      <w:ind w:left="140" w:right="140" w:firstLine="400"/>
      <w:jc w:val="both"/>
    </w:pPr>
    <w:rPr>
      <w:rFonts w:ascii="Arial" w:eastAsia="Arial Unicode MS" w:hAnsi="Arial" w:cs="Arial"/>
      <w:color w:val="666666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semiHidden/>
    <w:unhideWhenUsed/>
    <w:rsid w:val="004F2AC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semiHidden/>
    <w:rsid w:val="004F2AC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semiHidden/>
    <w:unhideWhenUsed/>
    <w:rsid w:val="004F2AC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semiHidden/>
    <w:rsid w:val="004F2AC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semiHidden/>
    <w:unhideWhenUsed/>
    <w:rsid w:val="004F2AC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4F2ACE"/>
    <w:rPr>
      <w:rFonts w:ascii="Times New Roman" w:eastAsia="Arial Unicode MS" w:hAnsi="Times New Roman" w:cs="Tahoma"/>
      <w:color w:val="000000"/>
      <w:sz w:val="24"/>
      <w:lang w:val="en-US" w:eastAsia="en-US" w:bidi="en-US"/>
    </w:rPr>
  </w:style>
  <w:style w:type="paragraph" w:styleId="aa">
    <w:name w:val="Body Text Indent"/>
    <w:basedOn w:val="a"/>
    <w:link w:val="ab"/>
    <w:unhideWhenUsed/>
    <w:rsid w:val="004F2AC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rsid w:val="004F2AC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31">
    <w:name w:val="Body Text 3"/>
    <w:basedOn w:val="a"/>
    <w:link w:val="32"/>
    <w:semiHidden/>
    <w:unhideWhenUsed/>
    <w:rsid w:val="004F2AC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i/>
      <w:iCs/>
      <w:color w:val="000000"/>
      <w:sz w:val="24"/>
      <w:szCs w:val="24"/>
      <w:lang w:val="en-US" w:eastAsia="en-US" w:bidi="en-US"/>
    </w:rPr>
  </w:style>
  <w:style w:type="character" w:customStyle="1" w:styleId="32">
    <w:name w:val="Основной текст 3 Знак"/>
    <w:basedOn w:val="a0"/>
    <w:link w:val="31"/>
    <w:semiHidden/>
    <w:rsid w:val="004F2ACE"/>
    <w:rPr>
      <w:rFonts w:ascii="Times New Roman" w:eastAsia="Arial Unicode MS" w:hAnsi="Times New Roman" w:cs="Tahoma"/>
      <w:i/>
      <w:iCs/>
      <w:color w:val="000000"/>
      <w:sz w:val="24"/>
      <w:szCs w:val="24"/>
      <w:lang w:val="en-US" w:eastAsia="en-US" w:bidi="en-US"/>
    </w:rPr>
  </w:style>
  <w:style w:type="paragraph" w:styleId="2">
    <w:name w:val="Body Text Indent 2"/>
    <w:basedOn w:val="a"/>
    <w:link w:val="20"/>
    <w:semiHidden/>
    <w:unhideWhenUsed/>
    <w:rsid w:val="004F2ACE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4F2AC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c">
    <w:name w:val="Document Map"/>
    <w:basedOn w:val="a"/>
    <w:link w:val="ad"/>
    <w:semiHidden/>
    <w:unhideWhenUsed/>
    <w:rsid w:val="004F2ACE"/>
    <w:pPr>
      <w:widowControl w:val="0"/>
      <w:shd w:val="clear" w:color="auto" w:fill="000080"/>
      <w:suppressAutoHyphens/>
      <w:spacing w:after="0" w:line="240" w:lineRule="auto"/>
    </w:pPr>
    <w:rPr>
      <w:rFonts w:ascii="Tahoma" w:eastAsia="Arial Unicode MS" w:hAnsi="Tahoma" w:cs="Tahoma"/>
      <w:color w:val="000000"/>
      <w:sz w:val="20"/>
      <w:szCs w:val="20"/>
      <w:lang w:val="en-US" w:eastAsia="en-US" w:bidi="en-US"/>
    </w:rPr>
  </w:style>
  <w:style w:type="character" w:customStyle="1" w:styleId="ad">
    <w:name w:val="Схема документа Знак"/>
    <w:basedOn w:val="a0"/>
    <w:link w:val="ac"/>
    <w:semiHidden/>
    <w:rsid w:val="004F2ACE"/>
    <w:rPr>
      <w:rFonts w:ascii="Tahoma" w:eastAsia="Arial Unicode MS" w:hAnsi="Tahoma" w:cs="Tahoma"/>
      <w:color w:val="000000"/>
      <w:sz w:val="20"/>
      <w:szCs w:val="20"/>
      <w:shd w:val="clear" w:color="auto" w:fill="000080"/>
      <w:lang w:val="en-US" w:eastAsia="en-US" w:bidi="en-US"/>
    </w:rPr>
  </w:style>
  <w:style w:type="paragraph" w:styleId="ae">
    <w:name w:val="Balloon Text"/>
    <w:basedOn w:val="a"/>
    <w:link w:val="af"/>
    <w:semiHidden/>
    <w:unhideWhenUsed/>
    <w:rsid w:val="004F2ACE"/>
    <w:pPr>
      <w:widowControl w:val="0"/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">
    <w:name w:val="Текст выноски Знак"/>
    <w:basedOn w:val="a0"/>
    <w:link w:val="ae"/>
    <w:semiHidden/>
    <w:rsid w:val="004F2ACE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4F2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4F2ACE"/>
    <w:pPr>
      <w:widowControl w:val="0"/>
      <w:suppressAutoHyphens/>
      <w:spacing w:after="160" w:line="240" w:lineRule="exact"/>
    </w:pPr>
    <w:rPr>
      <w:rFonts w:ascii="Verdana" w:eastAsia="Arial Unicode MS" w:hAnsi="Verdana" w:cs="Tahoma"/>
      <w:color w:val="000000"/>
      <w:sz w:val="20"/>
      <w:szCs w:val="20"/>
      <w:lang w:val="en-US" w:eastAsia="en-US" w:bidi="en-US"/>
    </w:rPr>
  </w:style>
  <w:style w:type="paragraph" w:customStyle="1" w:styleId="ConsPlusTitle">
    <w:name w:val="ConsPlusTitle"/>
    <w:rsid w:val="004F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F2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F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ветной список — акцент 1"/>
    <w:basedOn w:val="a"/>
    <w:qFormat/>
    <w:rsid w:val="004F2ACE"/>
    <w:pPr>
      <w:widowControl w:val="0"/>
      <w:suppressAutoHyphens/>
      <w:ind w:left="720"/>
      <w:contextualSpacing/>
    </w:pPr>
    <w:rPr>
      <w:rFonts w:ascii="Calibri" w:eastAsia="Calibri" w:hAnsi="Calibri" w:cs="Tahoma"/>
      <w:color w:val="000000"/>
      <w:lang w:val="en-US" w:eastAsia="en-US" w:bidi="en-US"/>
    </w:rPr>
  </w:style>
  <w:style w:type="paragraph" w:customStyle="1" w:styleId="af1">
    <w:name w:val="Знак Знак Знак Знак"/>
    <w:basedOn w:val="a"/>
    <w:rsid w:val="004F2A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Диплом"/>
    <w:basedOn w:val="a"/>
    <w:rsid w:val="004F2AC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4F2A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ntStyle47">
    <w:name w:val="Font Style47"/>
    <w:basedOn w:val="a0"/>
    <w:rsid w:val="004F2ACE"/>
    <w:rPr>
      <w:rFonts w:ascii="Arial" w:hAnsi="Arial" w:cs="Arial" w:hint="default"/>
      <w:b/>
      <w:bCs/>
      <w:sz w:val="30"/>
      <w:szCs w:val="30"/>
    </w:rPr>
  </w:style>
  <w:style w:type="table" w:styleId="af3">
    <w:name w:val="Table Grid"/>
    <w:basedOn w:val="a1"/>
    <w:rsid w:val="004F2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2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1548-86D6-4AE9-82AC-3AED1556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</cp:revision>
  <cp:lastPrinted>2014-06-17T08:33:00Z</cp:lastPrinted>
  <dcterms:created xsi:type="dcterms:W3CDTF">2014-06-10T04:29:00Z</dcterms:created>
  <dcterms:modified xsi:type="dcterms:W3CDTF">2014-07-03T09:13:00Z</dcterms:modified>
</cp:coreProperties>
</file>