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7F14" w:rsidRPr="00677F14" w:rsidRDefault="00677F14" w:rsidP="00677F14">
      <w:pPr>
        <w:pStyle w:val="a8"/>
        <w:spacing w:after="0"/>
        <w:jc w:val="center"/>
        <w:rPr>
          <w:rFonts w:ascii="Times New Roman" w:hAnsi="Times New Roman" w:cs="Times New Roman"/>
          <w:color w:val="000000"/>
          <w:sz w:val="24"/>
          <w:szCs w:val="24"/>
        </w:rPr>
      </w:pPr>
      <w:r w:rsidRPr="00677F14">
        <w:rPr>
          <w:rFonts w:ascii="Times New Roman" w:hAnsi="Times New Roman" w:cs="Times New Roman"/>
          <w:b/>
          <w:bCs/>
          <w:noProof/>
          <w:sz w:val="24"/>
          <w:szCs w:val="24"/>
        </w:rPr>
        <w:drawing>
          <wp:inline distT="0" distB="0" distL="0" distR="0" wp14:anchorId="3CFF2B8E" wp14:editId="2436C84B">
            <wp:extent cx="561975" cy="790575"/>
            <wp:effectExtent l="0" t="0" r="9525" b="9525"/>
            <wp:docPr id="91" name="Рисунок 91" descr="Одноцветный_мелен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дноцветный_меленький"/>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975" cy="790575"/>
                    </a:xfrm>
                    <a:prstGeom prst="rect">
                      <a:avLst/>
                    </a:prstGeom>
                    <a:noFill/>
                    <a:ln>
                      <a:noFill/>
                    </a:ln>
                  </pic:spPr>
                </pic:pic>
              </a:graphicData>
            </a:graphic>
          </wp:inline>
        </w:drawing>
      </w:r>
    </w:p>
    <w:p w:rsidR="00677F14" w:rsidRPr="00677F14" w:rsidRDefault="00677F14" w:rsidP="00677F14">
      <w:pPr>
        <w:pStyle w:val="7"/>
        <w:spacing w:before="0"/>
        <w:jc w:val="center"/>
        <w:rPr>
          <w:rFonts w:ascii="Times New Roman" w:hAnsi="Times New Roman" w:cs="Times New Roman"/>
          <w:b/>
          <w:i w:val="0"/>
          <w:color w:val="auto"/>
          <w:sz w:val="28"/>
          <w:szCs w:val="28"/>
        </w:rPr>
      </w:pPr>
      <w:r w:rsidRPr="00677F14">
        <w:rPr>
          <w:rFonts w:ascii="Times New Roman" w:hAnsi="Times New Roman" w:cs="Times New Roman"/>
          <w:b/>
          <w:i w:val="0"/>
          <w:color w:val="auto"/>
          <w:sz w:val="28"/>
          <w:szCs w:val="28"/>
        </w:rPr>
        <w:t>АДМИНИСТРАЦИЯ ГОРОДА КЕДРОВОГО</w:t>
      </w:r>
    </w:p>
    <w:p w:rsidR="00677F14" w:rsidRPr="00677F14" w:rsidRDefault="00677F14" w:rsidP="00677F14">
      <w:pPr>
        <w:pStyle w:val="1"/>
      </w:pPr>
    </w:p>
    <w:p w:rsidR="00677F14" w:rsidRPr="00677F14" w:rsidRDefault="00677F14" w:rsidP="00677F14">
      <w:pPr>
        <w:pStyle w:val="2"/>
        <w:rPr>
          <w:b/>
          <w:sz w:val="36"/>
          <w:szCs w:val="36"/>
        </w:rPr>
      </w:pPr>
      <w:r w:rsidRPr="00677F14">
        <w:rPr>
          <w:b/>
          <w:sz w:val="36"/>
          <w:szCs w:val="36"/>
        </w:rPr>
        <w:t xml:space="preserve">        ПОСТАНОВЛЕНИЕ</w:t>
      </w:r>
    </w:p>
    <w:p w:rsidR="00677F14" w:rsidRPr="00677F14" w:rsidRDefault="00677F14" w:rsidP="00677F14">
      <w:pPr>
        <w:rPr>
          <w:rFonts w:ascii="Times New Roman" w:hAnsi="Times New Roman" w:cs="Times New Roman"/>
          <w:sz w:val="24"/>
          <w:szCs w:val="24"/>
        </w:rPr>
      </w:pPr>
      <w:r w:rsidRPr="00677F14">
        <w:rPr>
          <w:rFonts w:ascii="Times New Roman" w:hAnsi="Times New Roman" w:cs="Times New Roman"/>
          <w:sz w:val="24"/>
          <w:szCs w:val="24"/>
        </w:rPr>
        <w:t xml:space="preserve"> </w:t>
      </w:r>
      <w:r w:rsidRPr="00677F14">
        <w:rPr>
          <w:rFonts w:ascii="Times New Roman" w:hAnsi="Times New Roman" w:cs="Times New Roman"/>
          <w:sz w:val="24"/>
          <w:szCs w:val="24"/>
        </w:rPr>
        <w:tab/>
      </w:r>
      <w:r w:rsidRPr="00677F14">
        <w:rPr>
          <w:rFonts w:ascii="Times New Roman" w:hAnsi="Times New Roman" w:cs="Times New Roman"/>
          <w:sz w:val="24"/>
          <w:szCs w:val="24"/>
        </w:rPr>
        <w:tab/>
      </w:r>
      <w:r w:rsidRPr="00677F14">
        <w:rPr>
          <w:rFonts w:ascii="Times New Roman" w:hAnsi="Times New Roman" w:cs="Times New Roman"/>
          <w:sz w:val="24"/>
          <w:szCs w:val="24"/>
        </w:rPr>
        <w:tab/>
      </w:r>
      <w:r w:rsidRPr="00677F14">
        <w:rPr>
          <w:rFonts w:ascii="Times New Roman" w:hAnsi="Times New Roman" w:cs="Times New Roman"/>
          <w:sz w:val="24"/>
          <w:szCs w:val="24"/>
        </w:rPr>
        <w:tab/>
      </w:r>
      <w:r w:rsidRPr="00677F14">
        <w:rPr>
          <w:rFonts w:ascii="Times New Roman" w:hAnsi="Times New Roman" w:cs="Times New Roman"/>
          <w:sz w:val="24"/>
          <w:szCs w:val="24"/>
        </w:rPr>
        <w:tab/>
      </w:r>
    </w:p>
    <w:tbl>
      <w:tblPr>
        <w:tblW w:w="10456" w:type="dxa"/>
        <w:tblLayout w:type="fixed"/>
        <w:tblLook w:val="0000" w:firstRow="0" w:lastRow="0" w:firstColumn="0" w:lastColumn="0" w:noHBand="0" w:noVBand="0"/>
      </w:tblPr>
      <w:tblGrid>
        <w:gridCol w:w="3936"/>
        <w:gridCol w:w="2976"/>
        <w:gridCol w:w="3544"/>
      </w:tblGrid>
      <w:tr w:rsidR="00677F14" w:rsidRPr="00677F14" w:rsidTr="00677F14">
        <w:tc>
          <w:tcPr>
            <w:tcW w:w="3936" w:type="dxa"/>
          </w:tcPr>
          <w:p w:rsidR="00677F14" w:rsidRPr="00677F14" w:rsidRDefault="00677F14" w:rsidP="00677F14">
            <w:pPr>
              <w:rPr>
                <w:rFonts w:ascii="Times New Roman" w:hAnsi="Times New Roman" w:cs="Times New Roman"/>
                <w:sz w:val="24"/>
                <w:szCs w:val="24"/>
              </w:rPr>
            </w:pPr>
            <w:r w:rsidRPr="00677F14">
              <w:rPr>
                <w:rFonts w:ascii="Times New Roman" w:hAnsi="Times New Roman" w:cs="Times New Roman"/>
                <w:bCs/>
                <w:sz w:val="24"/>
                <w:szCs w:val="24"/>
              </w:rPr>
              <w:t>28.04.2018</w:t>
            </w:r>
            <w:r w:rsidRPr="00677F14">
              <w:rPr>
                <w:rFonts w:ascii="Times New Roman" w:hAnsi="Times New Roman" w:cs="Times New Roman"/>
                <w:bCs/>
                <w:sz w:val="24"/>
                <w:szCs w:val="24"/>
                <w:lang w:val="en-US"/>
              </w:rPr>
              <w:t xml:space="preserve"> </w:t>
            </w:r>
            <w:r w:rsidRPr="00677F14">
              <w:rPr>
                <w:rFonts w:ascii="Times New Roman" w:hAnsi="Times New Roman" w:cs="Times New Roman"/>
                <w:bCs/>
                <w:sz w:val="24"/>
                <w:szCs w:val="24"/>
              </w:rPr>
              <w:t>г.</w:t>
            </w:r>
          </w:p>
        </w:tc>
        <w:tc>
          <w:tcPr>
            <w:tcW w:w="2976" w:type="dxa"/>
          </w:tcPr>
          <w:p w:rsidR="00677F14" w:rsidRPr="00677F14" w:rsidRDefault="00677F14" w:rsidP="00677F14">
            <w:pPr>
              <w:rPr>
                <w:rFonts w:ascii="Times New Roman" w:hAnsi="Times New Roman" w:cs="Times New Roman"/>
                <w:sz w:val="24"/>
                <w:szCs w:val="24"/>
                <w:u w:val="single"/>
              </w:rPr>
            </w:pPr>
          </w:p>
        </w:tc>
        <w:tc>
          <w:tcPr>
            <w:tcW w:w="3544" w:type="dxa"/>
          </w:tcPr>
          <w:p w:rsidR="00677F14" w:rsidRPr="00677F14" w:rsidRDefault="00677F14" w:rsidP="00677F14">
            <w:pPr>
              <w:jc w:val="center"/>
              <w:rPr>
                <w:rFonts w:ascii="Times New Roman" w:hAnsi="Times New Roman" w:cs="Times New Roman"/>
                <w:sz w:val="24"/>
                <w:szCs w:val="24"/>
              </w:rPr>
            </w:pPr>
            <w:r w:rsidRPr="00677F14">
              <w:rPr>
                <w:rFonts w:ascii="Times New Roman" w:hAnsi="Times New Roman" w:cs="Times New Roman"/>
                <w:bCs/>
                <w:sz w:val="24"/>
                <w:szCs w:val="24"/>
              </w:rPr>
              <w:t xml:space="preserve">                                  № 198 </w:t>
            </w:r>
            <w:r w:rsidRPr="00677F14">
              <w:rPr>
                <w:rFonts w:ascii="Times New Roman" w:hAnsi="Times New Roman" w:cs="Times New Roman"/>
                <w:bCs/>
                <w:sz w:val="24"/>
                <w:szCs w:val="24"/>
                <w:u w:val="single"/>
              </w:rPr>
              <w:t xml:space="preserve">   </w:t>
            </w:r>
          </w:p>
        </w:tc>
      </w:tr>
    </w:tbl>
    <w:p w:rsidR="00677F14" w:rsidRPr="00677F14" w:rsidRDefault="00677F14" w:rsidP="00677F14">
      <w:pPr>
        <w:jc w:val="center"/>
        <w:rPr>
          <w:rFonts w:ascii="Times New Roman" w:hAnsi="Times New Roman" w:cs="Times New Roman"/>
          <w:b/>
          <w:sz w:val="24"/>
          <w:szCs w:val="24"/>
        </w:rPr>
      </w:pPr>
      <w:r w:rsidRPr="00677F14">
        <w:rPr>
          <w:rFonts w:ascii="Times New Roman" w:hAnsi="Times New Roman" w:cs="Times New Roman"/>
          <w:b/>
          <w:sz w:val="24"/>
          <w:szCs w:val="24"/>
        </w:rPr>
        <w:t xml:space="preserve">                   Томская область</w:t>
      </w:r>
    </w:p>
    <w:p w:rsidR="00677F14" w:rsidRPr="00677F14" w:rsidRDefault="00677F14" w:rsidP="00677F14">
      <w:pPr>
        <w:pStyle w:val="4"/>
        <w:jc w:val="center"/>
        <w:rPr>
          <w:b w:val="0"/>
        </w:rPr>
      </w:pPr>
      <w:r>
        <w:t xml:space="preserve">     </w:t>
      </w:r>
      <w:r w:rsidRPr="00677F14">
        <w:t xml:space="preserve"> г. Кедровый</w:t>
      </w:r>
    </w:p>
    <w:p w:rsidR="00677F14" w:rsidRPr="00677F14" w:rsidRDefault="00677F14" w:rsidP="00677F14">
      <w:pP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78"/>
      </w:tblGrid>
      <w:tr w:rsidR="00677F14" w:rsidRPr="00677F14" w:rsidTr="00677F14">
        <w:trPr>
          <w:trHeight w:val="725"/>
        </w:trPr>
        <w:tc>
          <w:tcPr>
            <w:tcW w:w="5778" w:type="dxa"/>
            <w:tcBorders>
              <w:top w:val="nil"/>
              <w:left w:val="nil"/>
              <w:bottom w:val="nil"/>
              <w:right w:val="nil"/>
            </w:tcBorders>
          </w:tcPr>
          <w:p w:rsidR="00677F14" w:rsidRPr="00677F14" w:rsidRDefault="00677F14" w:rsidP="00677F14">
            <w:pPr>
              <w:jc w:val="both"/>
              <w:rPr>
                <w:rFonts w:ascii="Times New Roman" w:hAnsi="Times New Roman" w:cs="Times New Roman"/>
                <w:sz w:val="24"/>
                <w:szCs w:val="24"/>
              </w:rPr>
            </w:pPr>
            <w:r w:rsidRPr="00677F14">
              <w:rPr>
                <w:rFonts w:ascii="Times New Roman" w:hAnsi="Times New Roman" w:cs="Times New Roman"/>
                <w:sz w:val="24"/>
                <w:szCs w:val="24"/>
              </w:rPr>
              <w:t>Об утверждении Проекта организации зон санитарной охраны водозаборных скважин                         № СТ-357, СТ-361, СТ-362, СТ-367</w:t>
            </w:r>
          </w:p>
        </w:tc>
      </w:tr>
    </w:tbl>
    <w:p w:rsidR="00677F14" w:rsidRDefault="00677F14" w:rsidP="00002083">
      <w:pPr>
        <w:pStyle w:val="a3"/>
        <w:spacing w:line="240" w:lineRule="auto"/>
        <w:jc w:val="both"/>
        <w:rPr>
          <w:rFonts w:ascii="Times New Roman" w:hAnsi="Times New Roman" w:cs="Times New Roman"/>
          <w:sz w:val="24"/>
          <w:szCs w:val="24"/>
        </w:rPr>
      </w:pPr>
      <w:r w:rsidRPr="00677F14">
        <w:rPr>
          <w:rFonts w:ascii="Times New Roman" w:hAnsi="Times New Roman" w:cs="Times New Roman"/>
        </w:rPr>
        <w:t xml:space="preserve">         </w:t>
      </w:r>
      <w:r w:rsidRPr="00677F14">
        <w:rPr>
          <w:rFonts w:ascii="Times New Roman" w:hAnsi="Times New Roman" w:cs="Times New Roman"/>
          <w:sz w:val="24"/>
          <w:szCs w:val="24"/>
        </w:rPr>
        <w:t>В соответствии с Водным Кодексом Российской Федерации от 03.06.2006 № 74-ФЗ, с Постановлением Главного государственного санитарного врача Российской Федерации от 14.03.2002 № 10 «О введение в действие санитарных правил и норм «Зоны санитарной охраны источников водоснабжения и водопроводов питьевого назначения СанПиН 2.1.4.1110-02»</w:t>
      </w:r>
    </w:p>
    <w:p w:rsidR="00677F14" w:rsidRPr="00677F14" w:rsidRDefault="00677F14" w:rsidP="00002083">
      <w:pPr>
        <w:pStyle w:val="a3"/>
        <w:spacing w:line="240" w:lineRule="auto"/>
        <w:jc w:val="both"/>
        <w:rPr>
          <w:rFonts w:ascii="Times New Roman" w:hAnsi="Times New Roman" w:cs="Times New Roman"/>
          <w:sz w:val="24"/>
          <w:szCs w:val="24"/>
        </w:rPr>
      </w:pPr>
    </w:p>
    <w:p w:rsidR="00677F14" w:rsidRDefault="00677F14" w:rsidP="00002083">
      <w:pPr>
        <w:pStyle w:val="3"/>
        <w:spacing w:before="120" w:line="240" w:lineRule="auto"/>
        <w:jc w:val="center"/>
      </w:pPr>
      <w:r w:rsidRPr="00677F14">
        <w:t>ПОСТАНОВЛЯЕТ:</w:t>
      </w:r>
    </w:p>
    <w:p w:rsidR="00677F14" w:rsidRPr="00677F14" w:rsidRDefault="00677F14" w:rsidP="00002083">
      <w:pPr>
        <w:spacing w:line="240" w:lineRule="auto"/>
      </w:pPr>
    </w:p>
    <w:p w:rsidR="00677F14" w:rsidRPr="00677F14" w:rsidRDefault="00677F14" w:rsidP="00002083">
      <w:pPr>
        <w:spacing w:after="0" w:line="240" w:lineRule="auto"/>
        <w:ind w:firstLine="567"/>
        <w:jc w:val="both"/>
        <w:rPr>
          <w:rFonts w:ascii="Times New Roman" w:hAnsi="Times New Roman" w:cs="Times New Roman"/>
          <w:sz w:val="24"/>
          <w:szCs w:val="24"/>
        </w:rPr>
      </w:pPr>
      <w:r w:rsidRPr="00677F14">
        <w:rPr>
          <w:rFonts w:ascii="Times New Roman" w:hAnsi="Times New Roman" w:cs="Times New Roman"/>
          <w:sz w:val="24"/>
          <w:szCs w:val="24"/>
        </w:rPr>
        <w:t xml:space="preserve">1.Утвердить Проект организации зон санитарной охраны водозаборных скважин № СТ-357, СТ-361, СТ-362, СТ-367, согласно приложению. </w:t>
      </w:r>
    </w:p>
    <w:p w:rsidR="00677F14" w:rsidRPr="00677F14" w:rsidRDefault="00677F14" w:rsidP="00002083">
      <w:pPr>
        <w:spacing w:after="0" w:line="240" w:lineRule="auto"/>
        <w:ind w:firstLine="567"/>
        <w:jc w:val="both"/>
        <w:rPr>
          <w:rFonts w:ascii="Times New Roman" w:hAnsi="Times New Roman" w:cs="Times New Roman"/>
          <w:sz w:val="24"/>
          <w:szCs w:val="24"/>
        </w:rPr>
      </w:pPr>
      <w:r w:rsidRPr="00677F14">
        <w:rPr>
          <w:rFonts w:ascii="Times New Roman" w:hAnsi="Times New Roman" w:cs="Times New Roman"/>
          <w:sz w:val="24"/>
          <w:szCs w:val="24"/>
        </w:rPr>
        <w:t>2. П</w:t>
      </w:r>
      <w:r w:rsidRPr="00677F14">
        <w:rPr>
          <w:rFonts w:ascii="Times New Roman" w:hAnsi="Times New Roman" w:cs="Times New Roman"/>
          <w:bCs/>
          <w:sz w:val="24"/>
          <w:szCs w:val="24"/>
        </w:rPr>
        <w:t>остановление вступает в силу со дня его официального опубликования.</w:t>
      </w:r>
    </w:p>
    <w:p w:rsidR="00677F14" w:rsidRPr="00677F14" w:rsidRDefault="00677F14" w:rsidP="00002083">
      <w:pPr>
        <w:spacing w:after="0" w:line="240" w:lineRule="auto"/>
        <w:ind w:firstLine="567"/>
        <w:jc w:val="both"/>
        <w:rPr>
          <w:rFonts w:ascii="Times New Roman" w:hAnsi="Times New Roman" w:cs="Times New Roman"/>
          <w:bCs/>
          <w:sz w:val="24"/>
          <w:szCs w:val="24"/>
        </w:rPr>
      </w:pPr>
      <w:r w:rsidRPr="00677F14">
        <w:rPr>
          <w:rFonts w:ascii="Times New Roman" w:hAnsi="Times New Roman" w:cs="Times New Roman"/>
          <w:sz w:val="24"/>
          <w:szCs w:val="24"/>
        </w:rPr>
        <w:t>3.</w:t>
      </w:r>
      <w:r w:rsidRPr="00677F14">
        <w:rPr>
          <w:rFonts w:ascii="Times New Roman" w:hAnsi="Times New Roman" w:cs="Times New Roman"/>
          <w:bCs/>
          <w:sz w:val="24"/>
          <w:szCs w:val="24"/>
        </w:rPr>
        <w:t xml:space="preserve">Опубликовать постановление в Информационном бюллетене городского округа «Город Кедровый», разместить на официальном сайте Администрации города Кедрового в информационно-телекоммуникационной сети «Интернет»: </w:t>
      </w:r>
      <w:r w:rsidRPr="00677F14">
        <w:rPr>
          <w:rFonts w:ascii="Times New Roman" w:hAnsi="Times New Roman" w:cs="Times New Roman"/>
          <w:sz w:val="24"/>
          <w:szCs w:val="24"/>
          <w:lang w:val="en-US"/>
        </w:rPr>
        <w:t>http</w:t>
      </w:r>
      <w:r w:rsidRPr="00677F14">
        <w:rPr>
          <w:rFonts w:ascii="Times New Roman" w:hAnsi="Times New Roman" w:cs="Times New Roman"/>
          <w:color w:val="000000" w:themeColor="text1"/>
          <w:sz w:val="24"/>
          <w:szCs w:val="24"/>
        </w:rPr>
        <w:t>://</w:t>
      </w:r>
      <w:hyperlink r:id="rId9" w:history="1">
        <w:r w:rsidRPr="00677F14">
          <w:rPr>
            <w:rStyle w:val="af0"/>
            <w:rFonts w:ascii="Times New Roman" w:hAnsi="Times New Roman" w:cs="Times New Roman"/>
            <w:color w:val="000000" w:themeColor="text1"/>
            <w:sz w:val="24"/>
            <w:szCs w:val="24"/>
            <w:lang w:val="en-US"/>
          </w:rPr>
          <w:t>www</w:t>
        </w:r>
        <w:r w:rsidRPr="00677F14">
          <w:rPr>
            <w:rStyle w:val="af0"/>
            <w:rFonts w:ascii="Times New Roman" w:hAnsi="Times New Roman" w:cs="Times New Roman"/>
            <w:color w:val="000000" w:themeColor="text1"/>
            <w:sz w:val="24"/>
            <w:szCs w:val="24"/>
          </w:rPr>
          <w:t>.</w:t>
        </w:r>
        <w:r w:rsidRPr="00677F14">
          <w:rPr>
            <w:rStyle w:val="af0"/>
            <w:rFonts w:ascii="Times New Roman" w:hAnsi="Times New Roman" w:cs="Times New Roman"/>
            <w:color w:val="000000" w:themeColor="text1"/>
            <w:sz w:val="24"/>
            <w:szCs w:val="24"/>
            <w:lang w:val="en-US"/>
          </w:rPr>
          <w:t>kedradm</w:t>
        </w:r>
        <w:r w:rsidRPr="00677F14">
          <w:rPr>
            <w:rStyle w:val="af0"/>
            <w:rFonts w:ascii="Times New Roman" w:hAnsi="Times New Roman" w:cs="Times New Roman"/>
            <w:color w:val="000000" w:themeColor="text1"/>
            <w:sz w:val="24"/>
            <w:szCs w:val="24"/>
          </w:rPr>
          <w:t>.</w:t>
        </w:r>
        <w:r w:rsidRPr="00677F14">
          <w:rPr>
            <w:rStyle w:val="af0"/>
            <w:rFonts w:ascii="Times New Roman" w:hAnsi="Times New Roman" w:cs="Times New Roman"/>
            <w:color w:val="000000" w:themeColor="text1"/>
            <w:sz w:val="24"/>
            <w:szCs w:val="24"/>
            <w:lang w:val="en-US"/>
          </w:rPr>
          <w:t>tomsk</w:t>
        </w:r>
        <w:r w:rsidRPr="00677F14">
          <w:rPr>
            <w:rStyle w:val="af0"/>
            <w:rFonts w:ascii="Times New Roman" w:hAnsi="Times New Roman" w:cs="Times New Roman"/>
            <w:color w:val="000000" w:themeColor="text1"/>
            <w:sz w:val="24"/>
            <w:szCs w:val="24"/>
          </w:rPr>
          <w:t>.</w:t>
        </w:r>
        <w:r w:rsidRPr="00677F14">
          <w:rPr>
            <w:rStyle w:val="af0"/>
            <w:rFonts w:ascii="Times New Roman" w:hAnsi="Times New Roman" w:cs="Times New Roman"/>
            <w:color w:val="000000" w:themeColor="text1"/>
            <w:sz w:val="24"/>
            <w:szCs w:val="24"/>
            <w:lang w:val="en-US"/>
          </w:rPr>
          <w:t>ru</w:t>
        </w:r>
      </w:hyperlink>
      <w:r w:rsidRPr="00677F14">
        <w:rPr>
          <w:rFonts w:ascii="Times New Roman" w:hAnsi="Times New Roman" w:cs="Times New Roman"/>
          <w:bCs/>
          <w:sz w:val="24"/>
          <w:szCs w:val="24"/>
        </w:rPr>
        <w:t>.</w:t>
      </w:r>
    </w:p>
    <w:p w:rsidR="00677F14" w:rsidRPr="00677F14" w:rsidRDefault="00677F14" w:rsidP="00002083">
      <w:pPr>
        <w:shd w:val="clear" w:color="auto" w:fill="FFFFFF"/>
        <w:spacing w:after="0" w:line="240" w:lineRule="auto"/>
        <w:ind w:firstLine="567"/>
        <w:jc w:val="both"/>
        <w:rPr>
          <w:rFonts w:ascii="Times New Roman" w:hAnsi="Times New Roman" w:cs="Times New Roman"/>
          <w:bCs/>
          <w:sz w:val="24"/>
          <w:szCs w:val="24"/>
        </w:rPr>
      </w:pPr>
      <w:r w:rsidRPr="00677F14">
        <w:rPr>
          <w:rFonts w:ascii="Times New Roman" w:hAnsi="Times New Roman" w:cs="Times New Roman"/>
          <w:bCs/>
          <w:sz w:val="24"/>
          <w:szCs w:val="24"/>
        </w:rPr>
        <w:t>4.Контроль за исполнением постановления возложить на Первого заместителя Мэра города Кедрового.</w:t>
      </w:r>
    </w:p>
    <w:p w:rsidR="00677F14" w:rsidRPr="00677F14" w:rsidRDefault="00677F14" w:rsidP="00002083">
      <w:pPr>
        <w:spacing w:after="0" w:line="240" w:lineRule="auto"/>
        <w:ind w:firstLine="567"/>
        <w:jc w:val="both"/>
        <w:rPr>
          <w:rFonts w:ascii="Times New Roman" w:hAnsi="Times New Roman" w:cs="Times New Roman"/>
          <w:sz w:val="24"/>
          <w:szCs w:val="24"/>
        </w:rPr>
      </w:pPr>
    </w:p>
    <w:p w:rsidR="00677F14" w:rsidRDefault="00677F14" w:rsidP="00002083">
      <w:pPr>
        <w:spacing w:after="0" w:line="240" w:lineRule="auto"/>
        <w:jc w:val="both"/>
        <w:rPr>
          <w:rFonts w:ascii="Times New Roman" w:hAnsi="Times New Roman" w:cs="Times New Roman"/>
          <w:sz w:val="24"/>
          <w:szCs w:val="24"/>
        </w:rPr>
      </w:pPr>
    </w:p>
    <w:p w:rsidR="00002083" w:rsidRPr="00677F14" w:rsidRDefault="00002083" w:rsidP="00002083">
      <w:pPr>
        <w:spacing w:after="0" w:line="240" w:lineRule="auto"/>
        <w:jc w:val="both"/>
        <w:rPr>
          <w:rFonts w:ascii="Times New Roman" w:hAnsi="Times New Roman" w:cs="Times New Roman"/>
          <w:sz w:val="24"/>
          <w:szCs w:val="24"/>
        </w:rPr>
      </w:pPr>
    </w:p>
    <w:tbl>
      <w:tblPr>
        <w:tblW w:w="10270" w:type="dxa"/>
        <w:tblInd w:w="108" w:type="dxa"/>
        <w:tblLook w:val="0000" w:firstRow="0" w:lastRow="0" w:firstColumn="0" w:lastColumn="0" w:noHBand="0" w:noVBand="0"/>
      </w:tblPr>
      <w:tblGrid>
        <w:gridCol w:w="6613"/>
        <w:gridCol w:w="3657"/>
      </w:tblGrid>
      <w:tr w:rsidR="00677F14" w:rsidRPr="00677F14" w:rsidTr="00677F14">
        <w:trPr>
          <w:trHeight w:val="219"/>
        </w:trPr>
        <w:tc>
          <w:tcPr>
            <w:tcW w:w="6613" w:type="dxa"/>
            <w:tcBorders>
              <w:top w:val="nil"/>
              <w:left w:val="nil"/>
              <w:bottom w:val="nil"/>
              <w:right w:val="nil"/>
            </w:tcBorders>
            <w:vAlign w:val="bottom"/>
          </w:tcPr>
          <w:p w:rsidR="00677F14" w:rsidRPr="00677F14" w:rsidRDefault="00677F14" w:rsidP="00002083">
            <w:pPr>
              <w:pStyle w:val="af6"/>
              <w:ind w:hanging="108"/>
              <w:rPr>
                <w:rFonts w:ascii="Times New Roman" w:hAnsi="Times New Roman" w:cs="Times New Roman"/>
              </w:rPr>
            </w:pPr>
            <w:r w:rsidRPr="00677F14">
              <w:rPr>
                <w:rFonts w:ascii="Times New Roman" w:hAnsi="Times New Roman" w:cs="Times New Roman"/>
              </w:rPr>
              <w:t xml:space="preserve">Мэр                                                                                                          </w:t>
            </w:r>
          </w:p>
        </w:tc>
        <w:tc>
          <w:tcPr>
            <w:tcW w:w="3657" w:type="dxa"/>
            <w:tcBorders>
              <w:top w:val="nil"/>
              <w:left w:val="nil"/>
              <w:bottom w:val="nil"/>
              <w:right w:val="nil"/>
            </w:tcBorders>
            <w:vAlign w:val="bottom"/>
          </w:tcPr>
          <w:p w:rsidR="00677F14" w:rsidRPr="00677F14" w:rsidRDefault="00677F14" w:rsidP="00002083">
            <w:pPr>
              <w:pStyle w:val="af5"/>
              <w:ind w:right="-44"/>
              <w:jc w:val="right"/>
              <w:rPr>
                <w:rFonts w:ascii="Times New Roman" w:hAnsi="Times New Roman" w:cs="Times New Roman"/>
              </w:rPr>
            </w:pPr>
            <w:r w:rsidRPr="00677F14">
              <w:rPr>
                <w:rFonts w:ascii="Times New Roman" w:hAnsi="Times New Roman" w:cs="Times New Roman"/>
              </w:rPr>
              <w:t xml:space="preserve">          Н.А. Соловьева</w:t>
            </w:r>
          </w:p>
        </w:tc>
      </w:tr>
    </w:tbl>
    <w:p w:rsidR="00677F14" w:rsidRDefault="00677F14" w:rsidP="006028E4">
      <w:pPr>
        <w:spacing w:after="0" w:line="240" w:lineRule="auto"/>
        <w:jc w:val="center"/>
        <w:rPr>
          <w:rFonts w:ascii="Times New Roman" w:eastAsia="Calibri" w:hAnsi="Times New Roman" w:cs="Times New Roman"/>
          <w:b/>
          <w:sz w:val="24"/>
          <w:szCs w:val="24"/>
        </w:rPr>
      </w:pPr>
    </w:p>
    <w:p w:rsidR="00677F14" w:rsidRDefault="00677F14" w:rsidP="006028E4">
      <w:pPr>
        <w:spacing w:after="0" w:line="240" w:lineRule="auto"/>
        <w:jc w:val="center"/>
        <w:rPr>
          <w:rFonts w:ascii="Times New Roman" w:eastAsia="Calibri" w:hAnsi="Times New Roman" w:cs="Times New Roman"/>
          <w:b/>
          <w:sz w:val="24"/>
          <w:szCs w:val="24"/>
        </w:rPr>
      </w:pPr>
    </w:p>
    <w:p w:rsidR="00677F14" w:rsidRDefault="00677F14" w:rsidP="006028E4">
      <w:pPr>
        <w:spacing w:after="0" w:line="240" w:lineRule="auto"/>
        <w:jc w:val="center"/>
        <w:rPr>
          <w:rFonts w:ascii="Times New Roman" w:eastAsia="Calibri" w:hAnsi="Times New Roman" w:cs="Times New Roman"/>
          <w:b/>
          <w:sz w:val="24"/>
          <w:szCs w:val="24"/>
        </w:rPr>
      </w:pPr>
    </w:p>
    <w:p w:rsidR="00677F14" w:rsidRDefault="00677F14" w:rsidP="006028E4">
      <w:pPr>
        <w:spacing w:after="0" w:line="240" w:lineRule="auto"/>
        <w:jc w:val="center"/>
        <w:rPr>
          <w:rFonts w:ascii="Times New Roman" w:eastAsia="Calibri" w:hAnsi="Times New Roman" w:cs="Times New Roman"/>
          <w:b/>
          <w:sz w:val="24"/>
          <w:szCs w:val="24"/>
        </w:rPr>
      </w:pPr>
    </w:p>
    <w:p w:rsidR="00677F14" w:rsidRDefault="00677F14" w:rsidP="006028E4">
      <w:pPr>
        <w:spacing w:after="0" w:line="240" w:lineRule="auto"/>
        <w:jc w:val="center"/>
        <w:rPr>
          <w:rFonts w:ascii="Times New Roman" w:eastAsia="Calibri" w:hAnsi="Times New Roman" w:cs="Times New Roman"/>
          <w:b/>
          <w:sz w:val="24"/>
          <w:szCs w:val="24"/>
        </w:rPr>
      </w:pPr>
    </w:p>
    <w:p w:rsidR="00677F14" w:rsidRDefault="00677F14" w:rsidP="006028E4">
      <w:pPr>
        <w:spacing w:after="0" w:line="240" w:lineRule="auto"/>
        <w:jc w:val="center"/>
        <w:rPr>
          <w:rFonts w:ascii="Times New Roman" w:eastAsia="Calibri" w:hAnsi="Times New Roman" w:cs="Times New Roman"/>
          <w:b/>
          <w:sz w:val="24"/>
          <w:szCs w:val="24"/>
        </w:rPr>
      </w:pPr>
    </w:p>
    <w:p w:rsidR="00677F14" w:rsidRDefault="00677F14" w:rsidP="006028E4">
      <w:pPr>
        <w:spacing w:after="0" w:line="240" w:lineRule="auto"/>
        <w:jc w:val="center"/>
        <w:rPr>
          <w:rFonts w:ascii="Times New Roman" w:eastAsia="Calibri" w:hAnsi="Times New Roman" w:cs="Times New Roman"/>
          <w:b/>
          <w:sz w:val="24"/>
          <w:szCs w:val="24"/>
        </w:rPr>
      </w:pPr>
    </w:p>
    <w:p w:rsidR="00677F14" w:rsidRDefault="00677F14" w:rsidP="006028E4">
      <w:pPr>
        <w:spacing w:after="0" w:line="240" w:lineRule="auto"/>
        <w:jc w:val="center"/>
        <w:rPr>
          <w:rFonts w:ascii="Times New Roman" w:eastAsia="Calibri" w:hAnsi="Times New Roman" w:cs="Times New Roman"/>
          <w:b/>
          <w:sz w:val="24"/>
          <w:szCs w:val="24"/>
        </w:rPr>
      </w:pPr>
    </w:p>
    <w:p w:rsidR="00677F14" w:rsidRDefault="00677F14" w:rsidP="006028E4">
      <w:pPr>
        <w:spacing w:after="0" w:line="240" w:lineRule="auto"/>
        <w:jc w:val="center"/>
        <w:rPr>
          <w:rFonts w:ascii="Times New Roman" w:eastAsia="Calibri" w:hAnsi="Times New Roman" w:cs="Times New Roman"/>
          <w:b/>
          <w:sz w:val="24"/>
          <w:szCs w:val="24"/>
        </w:rPr>
      </w:pPr>
    </w:p>
    <w:p w:rsidR="00677F14" w:rsidRDefault="00677F14" w:rsidP="006028E4">
      <w:pPr>
        <w:spacing w:after="0" w:line="240" w:lineRule="auto"/>
        <w:jc w:val="center"/>
        <w:rPr>
          <w:rFonts w:ascii="Times New Roman" w:eastAsia="Calibri" w:hAnsi="Times New Roman" w:cs="Times New Roman"/>
          <w:b/>
          <w:sz w:val="24"/>
          <w:szCs w:val="24"/>
        </w:rPr>
      </w:pPr>
    </w:p>
    <w:p w:rsidR="00F67A76" w:rsidRPr="008A439E" w:rsidRDefault="00F67A76" w:rsidP="006028E4">
      <w:pPr>
        <w:spacing w:after="0" w:line="240" w:lineRule="auto"/>
        <w:jc w:val="center"/>
        <w:rPr>
          <w:rFonts w:ascii="Times New Roman" w:eastAsia="Calibri" w:hAnsi="Times New Roman" w:cs="Times New Roman"/>
          <w:b/>
          <w:sz w:val="24"/>
          <w:szCs w:val="24"/>
        </w:rPr>
      </w:pPr>
      <w:r w:rsidRPr="008A439E">
        <w:rPr>
          <w:rFonts w:ascii="Times New Roman" w:eastAsia="Calibri" w:hAnsi="Times New Roman" w:cs="Times New Roman"/>
          <w:b/>
          <w:sz w:val="24"/>
          <w:szCs w:val="24"/>
        </w:rPr>
        <w:lastRenderedPageBreak/>
        <w:t>РОССИЙСКАЯ ФЕДЕРАЦИЯ</w:t>
      </w:r>
    </w:p>
    <w:p w:rsidR="00470426" w:rsidRPr="008A439E" w:rsidRDefault="00F67A76" w:rsidP="00342189">
      <w:pPr>
        <w:spacing w:after="0" w:line="240" w:lineRule="auto"/>
        <w:jc w:val="center"/>
        <w:rPr>
          <w:rFonts w:ascii="Times New Roman" w:hAnsi="Times New Roman" w:cs="Times New Roman"/>
          <w:b/>
          <w:sz w:val="24"/>
          <w:szCs w:val="24"/>
        </w:rPr>
      </w:pPr>
      <w:r w:rsidRPr="008A439E">
        <w:rPr>
          <w:rFonts w:ascii="Times New Roman" w:eastAsia="Calibri" w:hAnsi="Times New Roman" w:cs="Times New Roman"/>
          <w:b/>
          <w:sz w:val="24"/>
          <w:szCs w:val="24"/>
        </w:rPr>
        <w:t xml:space="preserve">Заказчик: </w:t>
      </w:r>
      <w:r w:rsidR="00342189" w:rsidRPr="008A439E">
        <w:rPr>
          <w:rFonts w:ascii="Times New Roman" w:eastAsia="Calibri" w:hAnsi="Times New Roman" w:cs="Times New Roman"/>
          <w:b/>
          <w:sz w:val="24"/>
          <w:szCs w:val="24"/>
        </w:rPr>
        <w:t>Администрация муниципального образования «Город Кедровый»</w:t>
      </w:r>
    </w:p>
    <w:p w:rsidR="00F67A76" w:rsidRPr="00470426" w:rsidRDefault="00470426" w:rsidP="00470426">
      <w:p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_____________________________________________________________________________</w:t>
      </w:r>
    </w:p>
    <w:p w:rsidR="00470426" w:rsidRDefault="00470426" w:rsidP="00470426">
      <w:pPr>
        <w:spacing w:after="0" w:line="360" w:lineRule="auto"/>
        <w:jc w:val="right"/>
        <w:rPr>
          <w:rFonts w:ascii="Times New Roman" w:eastAsia="Calibri" w:hAnsi="Times New Roman" w:cs="Times New Roman"/>
          <w:b/>
          <w:sz w:val="24"/>
          <w:szCs w:val="24"/>
        </w:rPr>
      </w:pPr>
    </w:p>
    <w:p w:rsidR="00470426" w:rsidRDefault="00470426" w:rsidP="00470426">
      <w:pPr>
        <w:spacing w:after="0" w:line="360" w:lineRule="auto"/>
        <w:jc w:val="right"/>
        <w:rPr>
          <w:rFonts w:ascii="Times New Roman" w:eastAsia="Calibri" w:hAnsi="Times New Roman" w:cs="Times New Roman"/>
          <w:b/>
          <w:sz w:val="24"/>
          <w:szCs w:val="24"/>
        </w:rPr>
      </w:pPr>
    </w:p>
    <w:p w:rsidR="00F67A76" w:rsidRPr="00470426" w:rsidRDefault="00F67A76" w:rsidP="00470426">
      <w:pPr>
        <w:spacing w:after="0" w:line="360" w:lineRule="auto"/>
        <w:jc w:val="right"/>
        <w:rPr>
          <w:rFonts w:ascii="Times New Roman" w:eastAsia="Calibri" w:hAnsi="Times New Roman" w:cs="Times New Roman"/>
          <w:b/>
          <w:sz w:val="24"/>
          <w:szCs w:val="24"/>
        </w:rPr>
      </w:pPr>
      <w:r w:rsidRPr="00470426">
        <w:rPr>
          <w:rFonts w:ascii="Times New Roman" w:eastAsia="Calibri" w:hAnsi="Times New Roman" w:cs="Times New Roman"/>
          <w:b/>
          <w:sz w:val="24"/>
          <w:szCs w:val="24"/>
        </w:rPr>
        <w:t>Экз. №</w:t>
      </w:r>
      <w:r w:rsidR="00516AEE">
        <w:rPr>
          <w:rFonts w:ascii="Times New Roman" w:eastAsia="Calibri" w:hAnsi="Times New Roman" w:cs="Times New Roman"/>
          <w:b/>
          <w:sz w:val="24"/>
          <w:szCs w:val="24"/>
        </w:rPr>
        <w:t xml:space="preserve"> 1</w:t>
      </w:r>
    </w:p>
    <w:p w:rsidR="00F67A76" w:rsidRPr="00470426" w:rsidRDefault="00F67A76" w:rsidP="00470426">
      <w:pPr>
        <w:spacing w:after="0" w:line="360" w:lineRule="auto"/>
        <w:jc w:val="right"/>
        <w:rPr>
          <w:rFonts w:ascii="Times New Roman" w:eastAsia="Calibri" w:hAnsi="Times New Roman" w:cs="Times New Roman"/>
          <w:b/>
          <w:sz w:val="24"/>
          <w:szCs w:val="24"/>
        </w:rPr>
      </w:pPr>
    </w:p>
    <w:p w:rsidR="00F67A76" w:rsidRDefault="00F67A76" w:rsidP="00470426">
      <w:pPr>
        <w:spacing w:after="0" w:line="360" w:lineRule="auto"/>
        <w:jc w:val="right"/>
        <w:rPr>
          <w:rFonts w:ascii="Times New Roman" w:eastAsia="Calibri" w:hAnsi="Times New Roman" w:cs="Times New Roman"/>
          <w:sz w:val="24"/>
          <w:szCs w:val="24"/>
        </w:rPr>
      </w:pPr>
    </w:p>
    <w:p w:rsidR="00470426" w:rsidRPr="00470426" w:rsidRDefault="00470426" w:rsidP="00470426">
      <w:pPr>
        <w:spacing w:after="0" w:line="360" w:lineRule="auto"/>
        <w:jc w:val="right"/>
        <w:rPr>
          <w:rFonts w:ascii="Times New Roman" w:eastAsia="Calibri" w:hAnsi="Times New Roman" w:cs="Times New Roman"/>
          <w:sz w:val="24"/>
          <w:szCs w:val="24"/>
        </w:rPr>
      </w:pPr>
    </w:p>
    <w:p w:rsidR="00F67A76" w:rsidRPr="00470426" w:rsidRDefault="00F67A76" w:rsidP="00470426">
      <w:pPr>
        <w:spacing w:after="0" w:line="360" w:lineRule="auto"/>
        <w:jc w:val="right"/>
        <w:rPr>
          <w:rFonts w:ascii="Times New Roman" w:eastAsia="Calibri" w:hAnsi="Times New Roman" w:cs="Times New Roman"/>
          <w:sz w:val="24"/>
          <w:szCs w:val="24"/>
        </w:rPr>
      </w:pPr>
    </w:p>
    <w:p w:rsidR="00F67A76" w:rsidRPr="00470426" w:rsidRDefault="00F67A76" w:rsidP="00470426">
      <w:pPr>
        <w:spacing w:after="0" w:line="360" w:lineRule="auto"/>
        <w:jc w:val="right"/>
        <w:rPr>
          <w:rFonts w:ascii="Times New Roman" w:eastAsia="Calibri" w:hAnsi="Times New Roman" w:cs="Times New Roman"/>
          <w:sz w:val="24"/>
          <w:szCs w:val="24"/>
        </w:rPr>
      </w:pPr>
    </w:p>
    <w:p w:rsidR="00F67A76" w:rsidRPr="00470426" w:rsidRDefault="00F67A76" w:rsidP="00470426">
      <w:pPr>
        <w:spacing w:after="0" w:line="360" w:lineRule="auto"/>
        <w:jc w:val="right"/>
        <w:rPr>
          <w:rFonts w:ascii="Times New Roman" w:eastAsia="Calibri" w:hAnsi="Times New Roman" w:cs="Times New Roman"/>
          <w:b/>
          <w:sz w:val="24"/>
          <w:szCs w:val="24"/>
        </w:rPr>
      </w:pPr>
    </w:p>
    <w:p w:rsidR="00470426" w:rsidRPr="00470426" w:rsidRDefault="00470426" w:rsidP="00470426">
      <w:pPr>
        <w:spacing w:after="0" w:line="240" w:lineRule="auto"/>
        <w:jc w:val="center"/>
        <w:rPr>
          <w:rFonts w:ascii="Times New Roman" w:hAnsi="Times New Roman" w:cs="Times New Roman"/>
          <w:b/>
          <w:color w:val="000000"/>
          <w:sz w:val="24"/>
          <w:szCs w:val="24"/>
        </w:rPr>
      </w:pPr>
      <w:r w:rsidRPr="00470426">
        <w:rPr>
          <w:rFonts w:ascii="Times New Roman" w:hAnsi="Times New Roman" w:cs="Times New Roman"/>
          <w:b/>
          <w:color w:val="000000"/>
          <w:sz w:val="24"/>
          <w:szCs w:val="24"/>
        </w:rPr>
        <w:t>ПРОЕКТ</w:t>
      </w:r>
    </w:p>
    <w:p w:rsidR="00470426" w:rsidRDefault="00470426" w:rsidP="00470426">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О</w:t>
      </w:r>
      <w:r w:rsidRPr="00470426">
        <w:rPr>
          <w:rFonts w:ascii="Times New Roman" w:hAnsi="Times New Roman" w:cs="Times New Roman"/>
          <w:b/>
          <w:sz w:val="24"/>
          <w:szCs w:val="24"/>
        </w:rPr>
        <w:t xml:space="preserve">РГАНИЗАЦИИ ЗОН САНИТАРНОЙ ОХРАНЫ </w:t>
      </w:r>
    </w:p>
    <w:p w:rsidR="00470426" w:rsidRDefault="00470426" w:rsidP="00470426">
      <w:pPr>
        <w:spacing w:after="0" w:line="240" w:lineRule="auto"/>
        <w:jc w:val="center"/>
        <w:rPr>
          <w:rFonts w:ascii="Times New Roman" w:hAnsi="Times New Roman" w:cs="Times New Roman"/>
          <w:b/>
          <w:sz w:val="24"/>
          <w:szCs w:val="24"/>
        </w:rPr>
      </w:pPr>
      <w:r w:rsidRPr="00470426">
        <w:rPr>
          <w:rFonts w:ascii="Times New Roman" w:hAnsi="Times New Roman" w:cs="Times New Roman"/>
          <w:b/>
          <w:sz w:val="24"/>
          <w:szCs w:val="24"/>
        </w:rPr>
        <w:t>ВОДОЗАБОРНЫХ СКВАЖИН № СТ-357, СТ-361, СТ-362, СТ-367</w:t>
      </w:r>
      <w:r>
        <w:rPr>
          <w:rFonts w:ascii="Times New Roman" w:hAnsi="Times New Roman" w:cs="Times New Roman"/>
          <w:b/>
          <w:sz w:val="24"/>
          <w:szCs w:val="24"/>
        </w:rPr>
        <w:t xml:space="preserve"> </w:t>
      </w:r>
    </w:p>
    <w:p w:rsidR="00470426" w:rsidRPr="00470426" w:rsidRDefault="00470426" w:rsidP="00470426">
      <w:pPr>
        <w:spacing w:after="0" w:line="240" w:lineRule="auto"/>
        <w:jc w:val="center"/>
        <w:rPr>
          <w:rFonts w:ascii="Times New Roman" w:hAnsi="Times New Roman" w:cs="Times New Roman"/>
          <w:b/>
          <w:sz w:val="24"/>
          <w:szCs w:val="24"/>
        </w:rPr>
      </w:pPr>
      <w:r w:rsidRPr="00470426">
        <w:rPr>
          <w:rFonts w:ascii="Times New Roman" w:hAnsi="Times New Roman" w:cs="Times New Roman"/>
          <w:b/>
          <w:sz w:val="24"/>
          <w:szCs w:val="24"/>
        </w:rPr>
        <w:t>ООО «СЕВЕРНАЯ ТЕПЛОВАЯ КОМПАНИЯ»</w:t>
      </w:r>
    </w:p>
    <w:p w:rsidR="00BF6F29" w:rsidRDefault="00BF6F29" w:rsidP="00470426">
      <w:pPr>
        <w:spacing w:after="0" w:line="360" w:lineRule="auto"/>
        <w:jc w:val="center"/>
        <w:rPr>
          <w:rFonts w:ascii="Times New Roman" w:eastAsia="Calibri" w:hAnsi="Times New Roman" w:cs="Times New Roman"/>
          <w:sz w:val="24"/>
          <w:szCs w:val="24"/>
        </w:rPr>
      </w:pPr>
    </w:p>
    <w:p w:rsidR="00BF6F29" w:rsidRDefault="00BF6F29" w:rsidP="00470426">
      <w:pPr>
        <w:spacing w:after="0" w:line="360" w:lineRule="auto"/>
        <w:jc w:val="center"/>
        <w:rPr>
          <w:rFonts w:ascii="Times New Roman" w:eastAsia="Calibri" w:hAnsi="Times New Roman" w:cs="Times New Roman"/>
          <w:sz w:val="24"/>
          <w:szCs w:val="24"/>
        </w:rPr>
      </w:pPr>
      <w:r w:rsidRPr="00BF6F29">
        <w:rPr>
          <w:rFonts w:ascii="Times New Roman" w:eastAsia="Calibri" w:hAnsi="Times New Roman" w:cs="Times New Roman"/>
          <w:sz w:val="24"/>
          <w:szCs w:val="24"/>
        </w:rPr>
        <w:t>Муниципальный контракт № 0165300011417000052-0156201-01</w:t>
      </w:r>
    </w:p>
    <w:p w:rsidR="00F67A76" w:rsidRPr="00470426" w:rsidRDefault="00F67A76" w:rsidP="00470426">
      <w:pPr>
        <w:spacing w:after="0" w:line="360" w:lineRule="auto"/>
        <w:jc w:val="center"/>
        <w:rPr>
          <w:rFonts w:ascii="Times New Roman" w:eastAsia="Calibri" w:hAnsi="Times New Roman" w:cs="Times New Roman"/>
          <w:sz w:val="24"/>
          <w:szCs w:val="24"/>
        </w:rPr>
      </w:pPr>
      <w:r w:rsidRPr="00470426">
        <w:rPr>
          <w:rFonts w:ascii="Times New Roman" w:eastAsia="Calibri" w:hAnsi="Times New Roman" w:cs="Times New Roman"/>
          <w:sz w:val="24"/>
          <w:szCs w:val="24"/>
        </w:rPr>
        <w:t xml:space="preserve">Лицензия </w:t>
      </w:r>
      <w:r w:rsidR="00470426" w:rsidRPr="00470426">
        <w:rPr>
          <w:rFonts w:ascii="Times New Roman" w:eastAsia="Calibri" w:hAnsi="Times New Roman" w:cs="Times New Roman"/>
          <w:sz w:val="24"/>
          <w:szCs w:val="24"/>
        </w:rPr>
        <w:t>ТОМ</w:t>
      </w:r>
      <w:r w:rsidRPr="00470426">
        <w:rPr>
          <w:rFonts w:ascii="Times New Roman" w:eastAsia="Calibri" w:hAnsi="Times New Roman" w:cs="Times New Roman"/>
          <w:sz w:val="24"/>
          <w:szCs w:val="24"/>
        </w:rPr>
        <w:t xml:space="preserve"> </w:t>
      </w:r>
      <w:r w:rsidR="00470426" w:rsidRPr="00470426">
        <w:rPr>
          <w:rFonts w:ascii="Times New Roman" w:eastAsia="Calibri" w:hAnsi="Times New Roman" w:cs="Times New Roman"/>
          <w:sz w:val="24"/>
          <w:szCs w:val="24"/>
        </w:rPr>
        <w:t>01751 ВЭ</w:t>
      </w:r>
      <w:r w:rsidRPr="00470426">
        <w:rPr>
          <w:rFonts w:ascii="Times New Roman" w:eastAsia="Calibri" w:hAnsi="Times New Roman" w:cs="Times New Roman"/>
          <w:sz w:val="24"/>
          <w:szCs w:val="24"/>
        </w:rPr>
        <w:t xml:space="preserve"> от </w:t>
      </w:r>
      <w:r w:rsidR="00470426" w:rsidRPr="00470426">
        <w:rPr>
          <w:rFonts w:ascii="Times New Roman" w:eastAsia="Calibri" w:hAnsi="Times New Roman" w:cs="Times New Roman"/>
          <w:sz w:val="24"/>
          <w:szCs w:val="24"/>
        </w:rPr>
        <w:t>04.09.12</w:t>
      </w:r>
      <w:r w:rsidRPr="00470426">
        <w:rPr>
          <w:rFonts w:ascii="Times New Roman" w:eastAsia="Calibri" w:hAnsi="Times New Roman" w:cs="Times New Roman"/>
          <w:sz w:val="24"/>
          <w:szCs w:val="24"/>
        </w:rPr>
        <w:t xml:space="preserve"> г.</w:t>
      </w:r>
    </w:p>
    <w:p w:rsidR="00F67A76" w:rsidRPr="00470426" w:rsidRDefault="00F67A76" w:rsidP="00470426">
      <w:pPr>
        <w:spacing w:after="0" w:line="360" w:lineRule="auto"/>
        <w:jc w:val="center"/>
        <w:rPr>
          <w:rFonts w:ascii="Times New Roman" w:eastAsia="Calibri" w:hAnsi="Times New Roman" w:cs="Times New Roman"/>
          <w:b/>
          <w:sz w:val="24"/>
          <w:szCs w:val="24"/>
        </w:rPr>
      </w:pPr>
    </w:p>
    <w:p w:rsidR="00F67A76" w:rsidRPr="00470426" w:rsidRDefault="00F67A76" w:rsidP="00470426">
      <w:pPr>
        <w:spacing w:after="0" w:line="360" w:lineRule="auto"/>
        <w:jc w:val="center"/>
        <w:rPr>
          <w:rFonts w:ascii="Times New Roman" w:eastAsia="Calibri" w:hAnsi="Times New Roman" w:cs="Times New Roman"/>
          <w:b/>
          <w:sz w:val="24"/>
          <w:szCs w:val="24"/>
        </w:rPr>
      </w:pPr>
    </w:p>
    <w:p w:rsidR="00F67A76" w:rsidRPr="00470426" w:rsidRDefault="00F67A76" w:rsidP="00470426">
      <w:pPr>
        <w:spacing w:after="0" w:line="360" w:lineRule="auto"/>
        <w:jc w:val="center"/>
        <w:rPr>
          <w:rFonts w:ascii="Times New Roman" w:eastAsia="Calibri" w:hAnsi="Times New Roman" w:cs="Times New Roman"/>
          <w:sz w:val="24"/>
          <w:szCs w:val="24"/>
        </w:rPr>
      </w:pPr>
    </w:p>
    <w:p w:rsidR="00F67A76" w:rsidRDefault="00F67A76" w:rsidP="00470426">
      <w:pPr>
        <w:spacing w:after="0" w:line="360" w:lineRule="auto"/>
        <w:jc w:val="center"/>
        <w:rPr>
          <w:rFonts w:ascii="Times New Roman" w:eastAsia="Calibri" w:hAnsi="Times New Roman" w:cs="Times New Roman"/>
          <w:sz w:val="24"/>
          <w:szCs w:val="24"/>
        </w:rPr>
      </w:pPr>
    </w:p>
    <w:p w:rsidR="00470426" w:rsidRDefault="00470426" w:rsidP="00470426">
      <w:pPr>
        <w:spacing w:after="0" w:line="360" w:lineRule="auto"/>
        <w:jc w:val="center"/>
        <w:rPr>
          <w:rFonts w:ascii="Times New Roman" w:eastAsia="Calibri" w:hAnsi="Times New Roman" w:cs="Times New Roman"/>
          <w:sz w:val="24"/>
          <w:szCs w:val="24"/>
        </w:rPr>
      </w:pPr>
    </w:p>
    <w:p w:rsidR="00F67A76" w:rsidRDefault="00F67A76" w:rsidP="00470426">
      <w:pPr>
        <w:spacing w:after="0" w:line="360" w:lineRule="auto"/>
        <w:jc w:val="center"/>
        <w:rPr>
          <w:rFonts w:ascii="Times New Roman" w:eastAsia="Calibri" w:hAnsi="Times New Roman" w:cs="Times New Roman"/>
          <w:sz w:val="24"/>
          <w:szCs w:val="24"/>
        </w:rPr>
      </w:pPr>
    </w:p>
    <w:p w:rsidR="006028E4" w:rsidRDefault="006028E4" w:rsidP="00470426">
      <w:pPr>
        <w:spacing w:after="0" w:line="360" w:lineRule="auto"/>
        <w:jc w:val="center"/>
        <w:rPr>
          <w:rFonts w:ascii="Times New Roman" w:eastAsia="Calibri" w:hAnsi="Times New Roman" w:cs="Times New Roman"/>
          <w:sz w:val="24"/>
          <w:szCs w:val="24"/>
        </w:rPr>
      </w:pPr>
    </w:p>
    <w:p w:rsidR="00F67A76" w:rsidRDefault="00F67A76" w:rsidP="00470426">
      <w:pPr>
        <w:spacing w:after="0" w:line="360" w:lineRule="auto"/>
        <w:jc w:val="center"/>
        <w:rPr>
          <w:rFonts w:ascii="Times New Roman" w:eastAsia="Calibri" w:hAnsi="Times New Roman" w:cs="Times New Roman"/>
          <w:sz w:val="24"/>
          <w:szCs w:val="24"/>
        </w:rPr>
      </w:pPr>
    </w:p>
    <w:p w:rsidR="00470426" w:rsidRPr="00470426" w:rsidRDefault="00470426" w:rsidP="00470426">
      <w:pPr>
        <w:spacing w:after="0" w:line="360" w:lineRule="auto"/>
        <w:jc w:val="center"/>
        <w:rPr>
          <w:rFonts w:ascii="Times New Roman" w:eastAsia="Calibri" w:hAnsi="Times New Roman" w:cs="Times New Roman"/>
          <w:sz w:val="24"/>
          <w:szCs w:val="24"/>
        </w:rPr>
      </w:pPr>
    </w:p>
    <w:p w:rsidR="00F67A76" w:rsidRDefault="00F67A76" w:rsidP="00470426">
      <w:pPr>
        <w:spacing w:after="0" w:line="360" w:lineRule="auto"/>
        <w:jc w:val="center"/>
        <w:rPr>
          <w:rFonts w:ascii="Times New Roman" w:eastAsia="Calibri" w:hAnsi="Times New Roman" w:cs="Times New Roman"/>
          <w:sz w:val="24"/>
          <w:szCs w:val="24"/>
        </w:rPr>
      </w:pPr>
    </w:p>
    <w:p w:rsidR="00470426" w:rsidRDefault="00470426" w:rsidP="00470426">
      <w:pPr>
        <w:spacing w:after="0" w:line="360" w:lineRule="auto"/>
        <w:jc w:val="center"/>
        <w:rPr>
          <w:rFonts w:ascii="Times New Roman" w:eastAsia="Calibri" w:hAnsi="Times New Roman" w:cs="Times New Roman"/>
          <w:sz w:val="24"/>
          <w:szCs w:val="24"/>
        </w:rPr>
      </w:pPr>
    </w:p>
    <w:p w:rsidR="00470426" w:rsidRDefault="00470426" w:rsidP="00470426">
      <w:pPr>
        <w:spacing w:after="0" w:line="360" w:lineRule="auto"/>
        <w:jc w:val="center"/>
        <w:rPr>
          <w:rFonts w:ascii="Times New Roman" w:eastAsia="Calibri" w:hAnsi="Times New Roman" w:cs="Times New Roman"/>
          <w:sz w:val="24"/>
          <w:szCs w:val="24"/>
        </w:rPr>
      </w:pPr>
    </w:p>
    <w:p w:rsidR="00F67A76" w:rsidRPr="00470426" w:rsidRDefault="00F67A76" w:rsidP="00470426">
      <w:pPr>
        <w:spacing w:after="0" w:line="360" w:lineRule="auto"/>
        <w:jc w:val="center"/>
        <w:rPr>
          <w:rFonts w:ascii="Times New Roman" w:eastAsia="Calibri" w:hAnsi="Times New Roman" w:cs="Times New Roman"/>
          <w:sz w:val="24"/>
          <w:szCs w:val="24"/>
        </w:rPr>
      </w:pPr>
    </w:p>
    <w:p w:rsidR="00F67A76" w:rsidRPr="00470426" w:rsidRDefault="00F67A76" w:rsidP="00470426">
      <w:pPr>
        <w:tabs>
          <w:tab w:val="left" w:pos="7088"/>
          <w:tab w:val="left" w:pos="7371"/>
        </w:tabs>
        <w:spacing w:after="0" w:line="360" w:lineRule="auto"/>
        <w:jc w:val="both"/>
        <w:rPr>
          <w:rFonts w:ascii="Times New Roman" w:eastAsia="Calibri" w:hAnsi="Times New Roman" w:cs="Times New Roman"/>
          <w:sz w:val="24"/>
          <w:szCs w:val="24"/>
        </w:rPr>
      </w:pPr>
      <w:r w:rsidRPr="00470426">
        <w:rPr>
          <w:rFonts w:ascii="Times New Roman" w:eastAsia="Calibri" w:hAnsi="Times New Roman" w:cs="Times New Roman"/>
          <w:sz w:val="24"/>
          <w:szCs w:val="24"/>
        </w:rPr>
        <w:t>____________________________________________________</w:t>
      </w:r>
      <w:r w:rsidR="00470426">
        <w:rPr>
          <w:rFonts w:ascii="Times New Roman" w:eastAsia="Calibri" w:hAnsi="Times New Roman" w:cs="Times New Roman"/>
          <w:sz w:val="24"/>
          <w:szCs w:val="24"/>
        </w:rPr>
        <w:t>___________</w:t>
      </w:r>
      <w:r w:rsidRPr="00470426">
        <w:rPr>
          <w:rFonts w:ascii="Times New Roman" w:eastAsia="Calibri" w:hAnsi="Times New Roman" w:cs="Times New Roman"/>
          <w:sz w:val="24"/>
          <w:szCs w:val="24"/>
        </w:rPr>
        <w:t>______________</w:t>
      </w:r>
    </w:p>
    <w:p w:rsidR="00F67A76" w:rsidRPr="00470426" w:rsidRDefault="00F67A76" w:rsidP="00470426">
      <w:pPr>
        <w:spacing w:after="0" w:line="360" w:lineRule="auto"/>
        <w:jc w:val="both"/>
        <w:rPr>
          <w:rFonts w:ascii="Times New Roman" w:eastAsia="Calibri" w:hAnsi="Times New Roman" w:cs="Times New Roman"/>
          <w:sz w:val="24"/>
          <w:szCs w:val="24"/>
        </w:rPr>
      </w:pPr>
      <w:r w:rsidRPr="00470426">
        <w:rPr>
          <w:rFonts w:ascii="Times New Roman" w:eastAsia="Calibri" w:hAnsi="Times New Roman" w:cs="Times New Roman"/>
          <w:sz w:val="24"/>
          <w:szCs w:val="24"/>
        </w:rPr>
        <w:t>Исполнитель:</w:t>
      </w:r>
      <w:r w:rsidRPr="00470426">
        <w:rPr>
          <w:rFonts w:ascii="Times New Roman" w:eastAsia="Calibri" w:hAnsi="Times New Roman" w:cs="Times New Roman"/>
          <w:i/>
          <w:sz w:val="24"/>
          <w:szCs w:val="24"/>
        </w:rPr>
        <w:t xml:space="preserve"> </w:t>
      </w:r>
      <w:r w:rsidRPr="00470426">
        <w:rPr>
          <w:rFonts w:ascii="Times New Roman" w:eastAsia="Calibri" w:hAnsi="Times New Roman" w:cs="Times New Roman"/>
          <w:sz w:val="24"/>
          <w:szCs w:val="24"/>
        </w:rPr>
        <w:t>ООО «ГеоРесурс»</w:t>
      </w:r>
    </w:p>
    <w:p w:rsidR="00F67A76" w:rsidRPr="00470426" w:rsidRDefault="00F67A76" w:rsidP="00470426">
      <w:pPr>
        <w:spacing w:after="0" w:line="360" w:lineRule="auto"/>
        <w:rPr>
          <w:rFonts w:ascii="Times New Roman" w:eastAsia="Calibri" w:hAnsi="Times New Roman" w:cs="Times New Roman"/>
          <w:sz w:val="24"/>
          <w:szCs w:val="24"/>
        </w:rPr>
      </w:pPr>
      <w:r w:rsidRPr="00470426">
        <w:rPr>
          <w:rFonts w:ascii="Times New Roman" w:eastAsia="Calibri" w:hAnsi="Times New Roman" w:cs="Times New Roman"/>
          <w:sz w:val="24"/>
          <w:szCs w:val="24"/>
        </w:rPr>
        <w:t>Директор ООО «</w:t>
      </w:r>
      <w:proofErr w:type="spellStart"/>
      <w:proofErr w:type="gramStart"/>
      <w:r w:rsidRPr="00470426">
        <w:rPr>
          <w:rFonts w:ascii="Times New Roman" w:eastAsia="Calibri" w:hAnsi="Times New Roman" w:cs="Times New Roman"/>
          <w:sz w:val="24"/>
          <w:szCs w:val="24"/>
        </w:rPr>
        <w:t>Георесурс</w:t>
      </w:r>
      <w:proofErr w:type="spellEnd"/>
      <w:r w:rsidRPr="00470426">
        <w:rPr>
          <w:rFonts w:ascii="Times New Roman" w:eastAsia="Calibri" w:hAnsi="Times New Roman" w:cs="Times New Roman"/>
          <w:sz w:val="24"/>
          <w:szCs w:val="24"/>
        </w:rPr>
        <w:t xml:space="preserve">»   </w:t>
      </w:r>
      <w:proofErr w:type="gramEnd"/>
      <w:r w:rsidRPr="00470426">
        <w:rPr>
          <w:rFonts w:ascii="Times New Roman" w:eastAsia="Calibri" w:hAnsi="Times New Roman" w:cs="Times New Roman"/>
          <w:sz w:val="24"/>
          <w:szCs w:val="24"/>
        </w:rPr>
        <w:t xml:space="preserve">                   </w:t>
      </w:r>
      <w:r w:rsidR="00470426" w:rsidRPr="00470426">
        <w:rPr>
          <w:rFonts w:ascii="Times New Roman" w:eastAsia="Calibri" w:hAnsi="Times New Roman" w:cs="Times New Roman"/>
          <w:sz w:val="24"/>
          <w:szCs w:val="24"/>
        </w:rPr>
        <w:t xml:space="preserve">                            </w:t>
      </w:r>
      <w:r w:rsidRPr="00470426">
        <w:rPr>
          <w:rFonts w:ascii="Times New Roman" w:eastAsia="Calibri" w:hAnsi="Times New Roman" w:cs="Times New Roman"/>
          <w:sz w:val="24"/>
          <w:szCs w:val="24"/>
        </w:rPr>
        <w:t xml:space="preserve">                               </w:t>
      </w:r>
      <w:proofErr w:type="spellStart"/>
      <w:r w:rsidRPr="00470426">
        <w:rPr>
          <w:rFonts w:ascii="Times New Roman" w:eastAsia="Calibri" w:hAnsi="Times New Roman" w:cs="Times New Roman"/>
          <w:sz w:val="24"/>
          <w:szCs w:val="24"/>
        </w:rPr>
        <w:t>Карасёв</w:t>
      </w:r>
      <w:proofErr w:type="spellEnd"/>
      <w:r w:rsidRPr="00470426">
        <w:rPr>
          <w:rFonts w:ascii="Times New Roman" w:eastAsia="Calibri" w:hAnsi="Times New Roman" w:cs="Times New Roman"/>
          <w:sz w:val="24"/>
          <w:szCs w:val="24"/>
        </w:rPr>
        <w:t xml:space="preserve"> Д.В.</w:t>
      </w:r>
    </w:p>
    <w:p w:rsidR="00F67A76" w:rsidRPr="00470426" w:rsidRDefault="00F67A76" w:rsidP="00470426">
      <w:pPr>
        <w:spacing w:after="0" w:line="360" w:lineRule="auto"/>
        <w:jc w:val="center"/>
        <w:rPr>
          <w:rFonts w:ascii="Times New Roman" w:eastAsia="Calibri" w:hAnsi="Times New Roman" w:cs="Times New Roman"/>
          <w:sz w:val="24"/>
          <w:szCs w:val="24"/>
        </w:rPr>
      </w:pPr>
    </w:p>
    <w:p w:rsidR="00F67A76" w:rsidRPr="00470426" w:rsidRDefault="00F67A76" w:rsidP="00470426">
      <w:pPr>
        <w:spacing w:after="0" w:line="360" w:lineRule="auto"/>
        <w:jc w:val="center"/>
        <w:rPr>
          <w:rFonts w:ascii="Times New Roman" w:eastAsia="Calibri" w:hAnsi="Times New Roman" w:cs="Times New Roman"/>
          <w:sz w:val="24"/>
          <w:szCs w:val="24"/>
        </w:rPr>
      </w:pPr>
      <w:r w:rsidRPr="00470426">
        <w:rPr>
          <w:rFonts w:ascii="Times New Roman" w:eastAsia="Calibri" w:hAnsi="Times New Roman" w:cs="Times New Roman"/>
          <w:sz w:val="24"/>
          <w:szCs w:val="24"/>
        </w:rPr>
        <w:t>г. Тюмень 201</w:t>
      </w:r>
      <w:r w:rsidR="00FA4A3F" w:rsidRPr="00470426">
        <w:rPr>
          <w:rFonts w:ascii="Times New Roman" w:eastAsia="Calibri" w:hAnsi="Times New Roman" w:cs="Times New Roman"/>
          <w:sz w:val="24"/>
          <w:szCs w:val="24"/>
        </w:rPr>
        <w:t>7</w:t>
      </w:r>
    </w:p>
    <w:p w:rsidR="00FA4A3F" w:rsidRPr="00470426" w:rsidRDefault="00FA4A3F" w:rsidP="00F67A76">
      <w:pPr>
        <w:jc w:val="center"/>
        <w:sectPr w:rsidR="00FA4A3F" w:rsidRPr="00470426" w:rsidSect="00677F14">
          <w:headerReference w:type="default" r:id="rId10"/>
          <w:pgSz w:w="11906" w:h="16838"/>
          <w:pgMar w:top="1134" w:right="567" w:bottom="1134" w:left="1134" w:header="708" w:footer="708" w:gutter="0"/>
          <w:cols w:space="708"/>
          <w:docGrid w:linePitch="360"/>
        </w:sectPr>
      </w:pPr>
    </w:p>
    <w:p w:rsidR="00A91C6C" w:rsidRPr="00F67163" w:rsidRDefault="00A91C6C" w:rsidP="00A91C6C">
      <w:pPr>
        <w:spacing w:line="360" w:lineRule="auto"/>
        <w:jc w:val="center"/>
        <w:rPr>
          <w:rFonts w:ascii="Times New Roman" w:hAnsi="Times New Roman" w:cs="Times New Roman"/>
          <w:sz w:val="24"/>
          <w:szCs w:val="24"/>
        </w:rPr>
      </w:pPr>
      <w:r w:rsidRPr="00F67163">
        <w:rPr>
          <w:rFonts w:ascii="Times New Roman" w:hAnsi="Times New Roman" w:cs="Times New Roman"/>
          <w:sz w:val="24"/>
          <w:szCs w:val="24"/>
        </w:rPr>
        <w:lastRenderedPageBreak/>
        <w:t>СВЕДЕНИЯ О РА</w:t>
      </w:r>
      <w:bookmarkStart w:id="0" w:name="_GoBack"/>
      <w:bookmarkEnd w:id="0"/>
      <w:r w:rsidRPr="00F67163">
        <w:rPr>
          <w:rFonts w:ascii="Times New Roman" w:hAnsi="Times New Roman" w:cs="Times New Roman"/>
          <w:sz w:val="24"/>
          <w:szCs w:val="24"/>
        </w:rPr>
        <w:t>ЗРАБОТЧИКЕ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8"/>
        <w:gridCol w:w="6588"/>
      </w:tblGrid>
      <w:tr w:rsidR="00A91C6C" w:rsidRPr="00E34136" w:rsidTr="00A91C6C">
        <w:trPr>
          <w:trHeight w:val="423"/>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Полное наименование</w:t>
            </w:r>
          </w:p>
        </w:tc>
        <w:tc>
          <w:tcPr>
            <w:tcW w:w="6588" w:type="dxa"/>
            <w:vAlign w:val="center"/>
          </w:tcPr>
          <w:p w:rsidR="00A91C6C" w:rsidRPr="00E34136" w:rsidRDefault="00A91C6C" w:rsidP="00470426">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Общество с ограниченной ответственностью «ГеоРесурс»</w:t>
            </w:r>
          </w:p>
        </w:tc>
      </w:tr>
      <w:tr w:rsidR="00A91C6C" w:rsidRPr="00E34136" w:rsidTr="00A91C6C">
        <w:trPr>
          <w:trHeight w:val="377"/>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Сокращенное наименование</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ООО «ГеоРесурс»</w:t>
            </w:r>
          </w:p>
        </w:tc>
      </w:tr>
      <w:tr w:rsidR="00A91C6C" w:rsidRPr="00E34136" w:rsidTr="00A91C6C">
        <w:trPr>
          <w:trHeight w:val="192"/>
        </w:trPr>
        <w:tc>
          <w:tcPr>
            <w:tcW w:w="2808" w:type="dxa"/>
            <w:vAlign w:val="center"/>
          </w:tcPr>
          <w:p w:rsidR="00A91C6C" w:rsidRPr="00E34136" w:rsidRDefault="00A91C6C" w:rsidP="00470426">
            <w:pPr>
              <w:tabs>
                <w:tab w:val="left" w:pos="2842"/>
              </w:tabs>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Юридический адрес</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sz w:val="24"/>
                <w:szCs w:val="24"/>
              </w:rPr>
              <w:t>62502</w:t>
            </w:r>
            <w:r>
              <w:rPr>
                <w:rFonts w:ascii="Times New Roman" w:hAnsi="Times New Roman"/>
                <w:sz w:val="24"/>
                <w:szCs w:val="24"/>
              </w:rPr>
              <w:t>3</w:t>
            </w:r>
            <w:r w:rsidRPr="00E34136">
              <w:rPr>
                <w:rFonts w:ascii="Times New Roman" w:hAnsi="Times New Roman"/>
                <w:sz w:val="24"/>
                <w:szCs w:val="24"/>
              </w:rPr>
              <w:t xml:space="preserve">, </w:t>
            </w:r>
            <w:r>
              <w:rPr>
                <w:rFonts w:ascii="Times New Roman" w:hAnsi="Times New Roman"/>
                <w:sz w:val="24"/>
                <w:szCs w:val="24"/>
              </w:rPr>
              <w:t xml:space="preserve">Тюменская область, </w:t>
            </w:r>
            <w:r w:rsidRPr="00E34136">
              <w:rPr>
                <w:rFonts w:ascii="Times New Roman" w:hAnsi="Times New Roman"/>
                <w:sz w:val="24"/>
                <w:szCs w:val="24"/>
              </w:rPr>
              <w:t xml:space="preserve">г. Тюмень, ул. </w:t>
            </w:r>
            <w:r>
              <w:rPr>
                <w:rFonts w:ascii="Times New Roman" w:hAnsi="Times New Roman"/>
                <w:sz w:val="24"/>
                <w:szCs w:val="24"/>
              </w:rPr>
              <w:t>Одесская, д. 9</w:t>
            </w:r>
            <w:r w:rsidRPr="00E34136">
              <w:rPr>
                <w:rFonts w:ascii="Times New Roman" w:hAnsi="Times New Roman"/>
                <w:sz w:val="24"/>
                <w:szCs w:val="24"/>
              </w:rPr>
              <w:t xml:space="preserve">, </w:t>
            </w:r>
            <w:r>
              <w:rPr>
                <w:rFonts w:ascii="Times New Roman" w:hAnsi="Times New Roman"/>
                <w:sz w:val="24"/>
                <w:szCs w:val="24"/>
              </w:rPr>
              <w:t xml:space="preserve">офис </w:t>
            </w:r>
            <w:r w:rsidRPr="00E34136">
              <w:rPr>
                <w:rFonts w:ascii="Times New Roman" w:hAnsi="Times New Roman"/>
                <w:sz w:val="24"/>
                <w:szCs w:val="24"/>
              </w:rPr>
              <w:t>9</w:t>
            </w:r>
            <w:r>
              <w:rPr>
                <w:rFonts w:ascii="Times New Roman" w:hAnsi="Times New Roman"/>
                <w:sz w:val="24"/>
                <w:szCs w:val="24"/>
              </w:rPr>
              <w:t>02</w:t>
            </w:r>
          </w:p>
        </w:tc>
      </w:tr>
      <w:tr w:rsidR="00A91C6C" w:rsidRPr="00E34136" w:rsidTr="00A91C6C">
        <w:trPr>
          <w:trHeight w:val="325"/>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Фактический адрес</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sz w:val="24"/>
                <w:szCs w:val="24"/>
              </w:rPr>
              <w:t>62502</w:t>
            </w:r>
            <w:r>
              <w:rPr>
                <w:rFonts w:ascii="Times New Roman" w:hAnsi="Times New Roman"/>
                <w:sz w:val="24"/>
                <w:szCs w:val="24"/>
              </w:rPr>
              <w:t>3</w:t>
            </w:r>
            <w:r w:rsidRPr="00E34136">
              <w:rPr>
                <w:rFonts w:ascii="Times New Roman" w:hAnsi="Times New Roman"/>
                <w:sz w:val="24"/>
                <w:szCs w:val="24"/>
              </w:rPr>
              <w:t xml:space="preserve">, </w:t>
            </w:r>
            <w:r>
              <w:rPr>
                <w:rFonts w:ascii="Times New Roman" w:hAnsi="Times New Roman"/>
                <w:sz w:val="24"/>
                <w:szCs w:val="24"/>
              </w:rPr>
              <w:t xml:space="preserve">Тюменская область, </w:t>
            </w:r>
            <w:r w:rsidRPr="00E34136">
              <w:rPr>
                <w:rFonts w:ascii="Times New Roman" w:hAnsi="Times New Roman"/>
                <w:sz w:val="24"/>
                <w:szCs w:val="24"/>
              </w:rPr>
              <w:t xml:space="preserve">г. Тюмень, ул. </w:t>
            </w:r>
            <w:r>
              <w:rPr>
                <w:rFonts w:ascii="Times New Roman" w:hAnsi="Times New Roman"/>
                <w:sz w:val="24"/>
                <w:szCs w:val="24"/>
              </w:rPr>
              <w:t>Одесская, д. 9</w:t>
            </w:r>
            <w:r w:rsidRPr="00E34136">
              <w:rPr>
                <w:rFonts w:ascii="Times New Roman" w:hAnsi="Times New Roman"/>
                <w:sz w:val="24"/>
                <w:szCs w:val="24"/>
              </w:rPr>
              <w:t xml:space="preserve">, </w:t>
            </w:r>
            <w:r>
              <w:rPr>
                <w:rFonts w:ascii="Times New Roman" w:hAnsi="Times New Roman"/>
                <w:sz w:val="24"/>
                <w:szCs w:val="24"/>
              </w:rPr>
              <w:t xml:space="preserve">офис </w:t>
            </w:r>
            <w:r w:rsidRPr="00E34136">
              <w:rPr>
                <w:rFonts w:ascii="Times New Roman" w:hAnsi="Times New Roman"/>
                <w:sz w:val="24"/>
                <w:szCs w:val="24"/>
              </w:rPr>
              <w:t>9</w:t>
            </w:r>
            <w:r>
              <w:rPr>
                <w:rFonts w:ascii="Times New Roman" w:hAnsi="Times New Roman"/>
                <w:sz w:val="24"/>
                <w:szCs w:val="24"/>
              </w:rPr>
              <w:t>02</w:t>
            </w:r>
          </w:p>
        </w:tc>
      </w:tr>
      <w:tr w:rsidR="00A91C6C" w:rsidRPr="00E34136" w:rsidTr="00A91C6C">
        <w:trPr>
          <w:trHeight w:val="265"/>
        </w:trPr>
        <w:tc>
          <w:tcPr>
            <w:tcW w:w="2808" w:type="dxa"/>
            <w:vAlign w:val="center"/>
          </w:tcPr>
          <w:p w:rsidR="00A91C6C" w:rsidRPr="00E34136" w:rsidRDefault="00A91C6C" w:rsidP="00530925">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Телефон</w:t>
            </w:r>
          </w:p>
        </w:tc>
        <w:tc>
          <w:tcPr>
            <w:tcW w:w="6588" w:type="dxa"/>
            <w:vAlign w:val="center"/>
          </w:tcPr>
          <w:p w:rsidR="00A91C6C" w:rsidRPr="00E34136" w:rsidRDefault="00530925" w:rsidP="00A91C6C">
            <w:pPr>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8 952 682 5660, 8 952 682 5670</w:t>
            </w:r>
          </w:p>
        </w:tc>
      </w:tr>
      <w:tr w:rsidR="00A91C6C" w:rsidRPr="00E34136" w:rsidTr="00A91C6C">
        <w:trPr>
          <w:trHeight w:val="220"/>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ИНН/КПП</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sz w:val="24"/>
                <w:szCs w:val="24"/>
              </w:rPr>
              <w:t>7203294038 / 720301001</w:t>
            </w:r>
          </w:p>
        </w:tc>
      </w:tr>
      <w:tr w:rsidR="00A91C6C" w:rsidRPr="00E34136" w:rsidTr="00A91C6C">
        <w:trPr>
          <w:trHeight w:val="174"/>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ОГРН</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1137232033608</w:t>
            </w:r>
          </w:p>
        </w:tc>
      </w:tr>
      <w:tr w:rsidR="00A91C6C" w:rsidRPr="00E34136" w:rsidTr="00A91C6C">
        <w:trPr>
          <w:trHeight w:val="307"/>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proofErr w:type="spellStart"/>
            <w:r w:rsidRPr="00E34136">
              <w:rPr>
                <w:rFonts w:ascii="Times New Roman" w:hAnsi="Times New Roman"/>
                <w:bCs/>
                <w:sz w:val="24"/>
                <w:szCs w:val="24"/>
              </w:rPr>
              <w:t>Расч</w:t>
            </w:r>
            <w:proofErr w:type="spellEnd"/>
            <w:r w:rsidRPr="00E34136">
              <w:rPr>
                <w:rFonts w:ascii="Times New Roman" w:hAnsi="Times New Roman"/>
                <w:bCs/>
                <w:sz w:val="24"/>
                <w:szCs w:val="24"/>
              </w:rPr>
              <w:t>. счет</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40702810155990007349</w:t>
            </w:r>
          </w:p>
        </w:tc>
      </w:tr>
      <w:tr w:rsidR="00A91C6C" w:rsidRPr="00E34136" w:rsidTr="00A91C6C">
        <w:trPr>
          <w:trHeight w:val="261"/>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Корр. счет</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541B42">
              <w:rPr>
                <w:rFonts w:ascii="Times New Roman" w:hAnsi="Times New Roman"/>
                <w:bCs/>
                <w:sz w:val="24"/>
                <w:szCs w:val="24"/>
              </w:rPr>
              <w:t>30101810271020000613</w:t>
            </w:r>
          </w:p>
        </w:tc>
      </w:tr>
      <w:tr w:rsidR="00A91C6C" w:rsidRPr="00E34136" w:rsidTr="00A91C6C">
        <w:trPr>
          <w:trHeight w:val="216"/>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БИК</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541B42">
              <w:rPr>
                <w:rFonts w:ascii="Times New Roman" w:hAnsi="Times New Roman"/>
                <w:bCs/>
                <w:sz w:val="24"/>
                <w:szCs w:val="24"/>
              </w:rPr>
              <w:t>047102613</w:t>
            </w:r>
          </w:p>
        </w:tc>
      </w:tr>
      <w:tr w:rsidR="00A91C6C" w:rsidRPr="00E34136" w:rsidTr="00A91C6C">
        <w:trPr>
          <w:trHeight w:val="397"/>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Банк</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541B42">
              <w:rPr>
                <w:rFonts w:ascii="Times New Roman" w:hAnsi="Times New Roman"/>
                <w:bCs/>
                <w:sz w:val="24"/>
                <w:szCs w:val="24"/>
              </w:rPr>
              <w:t>Публичное акционерное общество «</w:t>
            </w:r>
            <w:proofErr w:type="gramStart"/>
            <w:r w:rsidRPr="00541B42">
              <w:rPr>
                <w:rFonts w:ascii="Times New Roman" w:hAnsi="Times New Roman"/>
                <w:bCs/>
                <w:sz w:val="24"/>
                <w:szCs w:val="24"/>
              </w:rPr>
              <w:t>Западно-Сибирский</w:t>
            </w:r>
            <w:proofErr w:type="gramEnd"/>
            <w:r w:rsidRPr="00541B42">
              <w:rPr>
                <w:rFonts w:ascii="Times New Roman" w:hAnsi="Times New Roman"/>
                <w:bCs/>
                <w:sz w:val="24"/>
                <w:szCs w:val="24"/>
              </w:rPr>
              <w:t xml:space="preserve"> коммерческий банк»</w:t>
            </w:r>
            <w:r w:rsidRPr="00E34136">
              <w:rPr>
                <w:rFonts w:ascii="Times New Roman" w:hAnsi="Times New Roman"/>
                <w:bCs/>
                <w:sz w:val="24"/>
                <w:szCs w:val="24"/>
              </w:rPr>
              <w:t xml:space="preserve"> («Запсибкомбанк» </w:t>
            </w:r>
            <w:r>
              <w:rPr>
                <w:rFonts w:ascii="Times New Roman" w:hAnsi="Times New Roman"/>
                <w:bCs/>
                <w:sz w:val="24"/>
                <w:szCs w:val="24"/>
              </w:rPr>
              <w:t>П</w:t>
            </w:r>
            <w:r w:rsidRPr="00E34136">
              <w:rPr>
                <w:rFonts w:ascii="Times New Roman" w:hAnsi="Times New Roman"/>
                <w:bCs/>
                <w:sz w:val="24"/>
                <w:szCs w:val="24"/>
              </w:rPr>
              <w:t>АО)</w:t>
            </w:r>
          </w:p>
        </w:tc>
      </w:tr>
      <w:tr w:rsidR="00A91C6C" w:rsidRPr="00E34136" w:rsidTr="00A91C6C">
        <w:trPr>
          <w:trHeight w:val="631"/>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Наименование плательщика/получателя</w:t>
            </w:r>
          </w:p>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в платежном поручении</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ООО «ГеоРесурс»</w:t>
            </w:r>
          </w:p>
        </w:tc>
      </w:tr>
      <w:tr w:rsidR="00A91C6C" w:rsidRPr="00E34136" w:rsidTr="00A91C6C">
        <w:trPr>
          <w:trHeight w:val="177"/>
        </w:trPr>
        <w:tc>
          <w:tcPr>
            <w:tcW w:w="28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Pr="00E34136" w:rsidRDefault="00A91C6C" w:rsidP="00A91C6C">
            <w:pPr>
              <w:spacing w:after="0" w:line="240" w:lineRule="auto"/>
              <w:rPr>
                <w:rFonts w:ascii="Times New Roman" w:hAnsi="Times New Roman"/>
                <w:sz w:val="24"/>
                <w:szCs w:val="24"/>
              </w:rPr>
            </w:pPr>
            <w:r w:rsidRPr="00E34136">
              <w:rPr>
                <w:rFonts w:ascii="Times New Roman" w:hAnsi="Times New Roman"/>
                <w:bCs/>
                <w:sz w:val="24"/>
                <w:szCs w:val="24"/>
              </w:rPr>
              <w:t>ОКПО</w:t>
            </w:r>
          </w:p>
        </w:tc>
        <w:tc>
          <w:tcPr>
            <w:tcW w:w="65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Pr="00E34136" w:rsidRDefault="00A91C6C" w:rsidP="00A91C6C">
            <w:pPr>
              <w:spacing w:after="0" w:line="240" w:lineRule="auto"/>
              <w:rPr>
                <w:rFonts w:ascii="Times New Roman" w:hAnsi="Times New Roman"/>
                <w:sz w:val="24"/>
                <w:szCs w:val="24"/>
              </w:rPr>
            </w:pPr>
            <w:r w:rsidRPr="00E34136">
              <w:rPr>
                <w:rFonts w:ascii="Times New Roman" w:hAnsi="Times New Roman"/>
                <w:sz w:val="24"/>
                <w:szCs w:val="24"/>
              </w:rPr>
              <w:t>27008679</w:t>
            </w:r>
          </w:p>
        </w:tc>
      </w:tr>
      <w:tr w:rsidR="00A91C6C" w:rsidRPr="00E34136" w:rsidTr="00A91C6C">
        <w:trPr>
          <w:trHeight w:val="258"/>
        </w:trPr>
        <w:tc>
          <w:tcPr>
            <w:tcW w:w="28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Pr="00E34136" w:rsidRDefault="00A91C6C" w:rsidP="00A91C6C">
            <w:pPr>
              <w:spacing w:after="0" w:line="240" w:lineRule="auto"/>
              <w:rPr>
                <w:rFonts w:ascii="Times New Roman" w:hAnsi="Times New Roman"/>
                <w:sz w:val="24"/>
                <w:szCs w:val="24"/>
              </w:rPr>
            </w:pPr>
            <w:r w:rsidRPr="00E34136">
              <w:rPr>
                <w:rFonts w:ascii="Times New Roman" w:hAnsi="Times New Roman"/>
                <w:bCs/>
                <w:sz w:val="24"/>
                <w:szCs w:val="24"/>
              </w:rPr>
              <w:t>ОКОГУ</w:t>
            </w:r>
          </w:p>
        </w:tc>
        <w:tc>
          <w:tcPr>
            <w:tcW w:w="65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Pr="00E34136" w:rsidRDefault="00A91C6C" w:rsidP="00A91C6C">
            <w:pPr>
              <w:spacing w:after="0" w:line="240" w:lineRule="auto"/>
              <w:rPr>
                <w:rFonts w:ascii="Times New Roman" w:hAnsi="Times New Roman"/>
                <w:sz w:val="24"/>
                <w:szCs w:val="24"/>
              </w:rPr>
            </w:pPr>
            <w:r>
              <w:rPr>
                <w:rFonts w:ascii="Times New Roman" w:hAnsi="Times New Roman"/>
                <w:sz w:val="24"/>
                <w:szCs w:val="24"/>
              </w:rPr>
              <w:t>4210014</w:t>
            </w:r>
          </w:p>
        </w:tc>
      </w:tr>
      <w:tr w:rsidR="00A91C6C" w:rsidRPr="00E34136" w:rsidTr="00A91C6C">
        <w:trPr>
          <w:trHeight w:val="143"/>
        </w:trPr>
        <w:tc>
          <w:tcPr>
            <w:tcW w:w="28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Pr="00E34136" w:rsidRDefault="00A91C6C" w:rsidP="00A91C6C">
            <w:pPr>
              <w:spacing w:after="0" w:line="240" w:lineRule="auto"/>
              <w:rPr>
                <w:rFonts w:ascii="Times New Roman" w:hAnsi="Times New Roman"/>
                <w:sz w:val="24"/>
                <w:szCs w:val="24"/>
              </w:rPr>
            </w:pPr>
            <w:r w:rsidRPr="00E34136">
              <w:rPr>
                <w:rFonts w:ascii="Times New Roman" w:hAnsi="Times New Roman"/>
                <w:bCs/>
                <w:sz w:val="24"/>
                <w:szCs w:val="24"/>
              </w:rPr>
              <w:t>ОКАТО</w:t>
            </w:r>
          </w:p>
        </w:tc>
        <w:tc>
          <w:tcPr>
            <w:tcW w:w="65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Pr="00E34136" w:rsidRDefault="00A91C6C" w:rsidP="00A91C6C">
            <w:pPr>
              <w:spacing w:after="0" w:line="240" w:lineRule="auto"/>
              <w:rPr>
                <w:rFonts w:ascii="Times New Roman" w:hAnsi="Times New Roman"/>
                <w:sz w:val="24"/>
                <w:szCs w:val="24"/>
              </w:rPr>
            </w:pPr>
            <w:r>
              <w:rPr>
                <w:rFonts w:ascii="Times New Roman" w:hAnsi="Times New Roman"/>
                <w:sz w:val="24"/>
                <w:szCs w:val="24"/>
              </w:rPr>
              <w:t>71401372000</w:t>
            </w:r>
          </w:p>
        </w:tc>
      </w:tr>
      <w:tr w:rsidR="00A91C6C" w:rsidRPr="00E34136" w:rsidTr="00A91C6C">
        <w:trPr>
          <w:trHeight w:val="943"/>
        </w:trPr>
        <w:tc>
          <w:tcPr>
            <w:tcW w:w="28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Pr="00E34136" w:rsidRDefault="00A91C6C" w:rsidP="00A91C6C">
            <w:pPr>
              <w:spacing w:after="0" w:line="240" w:lineRule="auto"/>
              <w:rPr>
                <w:rFonts w:ascii="Times New Roman" w:hAnsi="Times New Roman"/>
                <w:sz w:val="24"/>
                <w:szCs w:val="24"/>
              </w:rPr>
            </w:pPr>
            <w:r w:rsidRPr="00E34136">
              <w:rPr>
                <w:rFonts w:ascii="Times New Roman" w:hAnsi="Times New Roman"/>
                <w:bCs/>
                <w:sz w:val="24"/>
                <w:szCs w:val="24"/>
              </w:rPr>
              <w:t>ОКВЭД</w:t>
            </w:r>
          </w:p>
        </w:tc>
        <w:tc>
          <w:tcPr>
            <w:tcW w:w="65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Pr="00E34136" w:rsidRDefault="00A91C6C" w:rsidP="00A91C6C">
            <w:pPr>
              <w:spacing w:after="0" w:line="240" w:lineRule="auto"/>
              <w:rPr>
                <w:rFonts w:ascii="Times New Roman" w:hAnsi="Times New Roman"/>
                <w:sz w:val="24"/>
                <w:szCs w:val="24"/>
              </w:rPr>
            </w:pPr>
            <w:r>
              <w:rPr>
                <w:rFonts w:ascii="Times New Roman" w:hAnsi="Times New Roman"/>
                <w:sz w:val="24"/>
                <w:szCs w:val="24"/>
              </w:rPr>
              <w:t>74.2, 05.01.12, 26.6, 45.1, 45.11.1, 45.11.2, 45.12, 45.2, 45.21,45.24.2, 45.25, 45.25.2, 45.33, 50.2, 55.52, 60.21.1, 60.22, 60.24, 70.20.2, 72.30, 72.40, 73.10, 74.13, 74.20.13, 74.20.2, 74.20.3, 74.20.31, 74.20.34, 74.20.35, 74.20.5, 80.10.3, 85.32</w:t>
            </w:r>
          </w:p>
        </w:tc>
      </w:tr>
      <w:tr w:rsidR="00A91C6C" w:rsidRPr="00E34136" w:rsidTr="00A91C6C">
        <w:trPr>
          <w:trHeight w:val="198"/>
        </w:trPr>
        <w:tc>
          <w:tcPr>
            <w:tcW w:w="28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Pr="00E34136" w:rsidRDefault="00A91C6C" w:rsidP="00A91C6C">
            <w:pPr>
              <w:spacing w:after="0" w:line="240" w:lineRule="auto"/>
              <w:rPr>
                <w:rFonts w:ascii="Times New Roman" w:hAnsi="Times New Roman"/>
                <w:bCs/>
                <w:sz w:val="24"/>
                <w:szCs w:val="24"/>
              </w:rPr>
            </w:pPr>
            <w:r>
              <w:rPr>
                <w:rFonts w:ascii="Times New Roman" w:hAnsi="Times New Roman"/>
                <w:bCs/>
                <w:sz w:val="24"/>
                <w:szCs w:val="24"/>
              </w:rPr>
              <w:t>ОКТМО</w:t>
            </w:r>
          </w:p>
        </w:tc>
        <w:tc>
          <w:tcPr>
            <w:tcW w:w="65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Default="00A91C6C" w:rsidP="00A91C6C">
            <w:pPr>
              <w:spacing w:after="0" w:line="240" w:lineRule="auto"/>
              <w:rPr>
                <w:rFonts w:ascii="Times New Roman" w:hAnsi="Times New Roman"/>
                <w:sz w:val="24"/>
                <w:szCs w:val="24"/>
              </w:rPr>
            </w:pPr>
            <w:r>
              <w:rPr>
                <w:rFonts w:ascii="Times New Roman" w:hAnsi="Times New Roman"/>
                <w:sz w:val="24"/>
                <w:szCs w:val="24"/>
              </w:rPr>
              <w:t>71701000</w:t>
            </w:r>
          </w:p>
        </w:tc>
      </w:tr>
      <w:tr w:rsidR="00A91C6C" w:rsidRPr="00E34136" w:rsidTr="00A91C6C">
        <w:trPr>
          <w:trHeight w:val="198"/>
        </w:trPr>
        <w:tc>
          <w:tcPr>
            <w:tcW w:w="28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Default="00A91C6C" w:rsidP="00A91C6C">
            <w:pPr>
              <w:spacing w:after="0" w:line="240" w:lineRule="auto"/>
              <w:rPr>
                <w:rFonts w:ascii="Times New Roman" w:hAnsi="Times New Roman"/>
                <w:bCs/>
                <w:sz w:val="24"/>
                <w:szCs w:val="24"/>
              </w:rPr>
            </w:pPr>
            <w:r>
              <w:rPr>
                <w:rFonts w:ascii="Times New Roman" w:hAnsi="Times New Roman"/>
                <w:bCs/>
                <w:sz w:val="24"/>
                <w:szCs w:val="24"/>
              </w:rPr>
              <w:t>ОКФС</w:t>
            </w:r>
          </w:p>
        </w:tc>
        <w:tc>
          <w:tcPr>
            <w:tcW w:w="65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Default="00A91C6C" w:rsidP="00A91C6C">
            <w:pPr>
              <w:spacing w:after="0" w:line="240" w:lineRule="auto"/>
              <w:rPr>
                <w:rFonts w:ascii="Times New Roman" w:hAnsi="Times New Roman"/>
                <w:sz w:val="24"/>
                <w:szCs w:val="24"/>
              </w:rPr>
            </w:pPr>
            <w:r>
              <w:rPr>
                <w:rFonts w:ascii="Times New Roman" w:hAnsi="Times New Roman"/>
                <w:sz w:val="24"/>
                <w:szCs w:val="24"/>
              </w:rPr>
              <w:t>16</w:t>
            </w:r>
          </w:p>
        </w:tc>
      </w:tr>
      <w:tr w:rsidR="00A91C6C" w:rsidRPr="00E34136" w:rsidTr="00A91C6C">
        <w:trPr>
          <w:trHeight w:val="198"/>
        </w:trPr>
        <w:tc>
          <w:tcPr>
            <w:tcW w:w="28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Default="00A91C6C" w:rsidP="00A91C6C">
            <w:pPr>
              <w:spacing w:after="0" w:line="240" w:lineRule="auto"/>
              <w:rPr>
                <w:rFonts w:ascii="Times New Roman" w:hAnsi="Times New Roman"/>
                <w:bCs/>
                <w:sz w:val="24"/>
                <w:szCs w:val="24"/>
              </w:rPr>
            </w:pPr>
            <w:r>
              <w:rPr>
                <w:rFonts w:ascii="Times New Roman" w:hAnsi="Times New Roman"/>
                <w:bCs/>
                <w:sz w:val="24"/>
                <w:szCs w:val="24"/>
              </w:rPr>
              <w:t>ОКОПФ</w:t>
            </w:r>
          </w:p>
        </w:tc>
        <w:tc>
          <w:tcPr>
            <w:tcW w:w="65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91C6C" w:rsidRDefault="00A91C6C" w:rsidP="00A91C6C">
            <w:pPr>
              <w:spacing w:after="0" w:line="240" w:lineRule="auto"/>
              <w:rPr>
                <w:rFonts w:ascii="Times New Roman" w:hAnsi="Times New Roman"/>
                <w:sz w:val="24"/>
                <w:szCs w:val="24"/>
              </w:rPr>
            </w:pPr>
            <w:r>
              <w:rPr>
                <w:rFonts w:ascii="Times New Roman" w:hAnsi="Times New Roman"/>
                <w:sz w:val="24"/>
                <w:szCs w:val="24"/>
              </w:rPr>
              <w:t>12165</w:t>
            </w:r>
          </w:p>
        </w:tc>
      </w:tr>
      <w:tr w:rsidR="00A91C6C" w:rsidRPr="00E34136" w:rsidTr="00A91C6C">
        <w:trPr>
          <w:trHeight w:val="492"/>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Свидетельство о постановке на учет в налоговом органе</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Серия 72 № 002258928</w:t>
            </w:r>
          </w:p>
        </w:tc>
      </w:tr>
      <w:tr w:rsidR="00A91C6C" w:rsidRPr="00E34136" w:rsidTr="00A91C6C">
        <w:trPr>
          <w:trHeight w:val="458"/>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Свидетельство о государственной регистрации</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Серия 72 № 002258927</w:t>
            </w:r>
          </w:p>
        </w:tc>
      </w:tr>
      <w:tr w:rsidR="00A91C6C" w:rsidRPr="00E34136" w:rsidTr="00A91C6C">
        <w:trPr>
          <w:trHeight w:val="438"/>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Директор</w:t>
            </w:r>
          </w:p>
        </w:tc>
        <w:tc>
          <w:tcPr>
            <w:tcW w:w="6588" w:type="dxa"/>
            <w:vAlign w:val="center"/>
          </w:tcPr>
          <w:p w:rsidR="00A91C6C" w:rsidRDefault="00A91C6C" w:rsidP="00A91C6C">
            <w:pPr>
              <w:autoSpaceDE w:val="0"/>
              <w:autoSpaceDN w:val="0"/>
              <w:adjustRightInd w:val="0"/>
              <w:spacing w:after="0" w:line="240" w:lineRule="auto"/>
              <w:jc w:val="both"/>
              <w:rPr>
                <w:rFonts w:ascii="Times New Roman" w:hAnsi="Times New Roman"/>
                <w:sz w:val="24"/>
                <w:szCs w:val="24"/>
              </w:rPr>
            </w:pPr>
            <w:proofErr w:type="spellStart"/>
            <w:r w:rsidRPr="00E34136">
              <w:rPr>
                <w:rFonts w:ascii="Times New Roman" w:hAnsi="Times New Roman"/>
                <w:sz w:val="24"/>
                <w:szCs w:val="24"/>
              </w:rPr>
              <w:t>Карасёв</w:t>
            </w:r>
            <w:proofErr w:type="spellEnd"/>
            <w:r w:rsidRPr="00E34136">
              <w:rPr>
                <w:rFonts w:ascii="Times New Roman" w:hAnsi="Times New Roman"/>
                <w:sz w:val="24"/>
                <w:szCs w:val="24"/>
              </w:rPr>
              <w:t xml:space="preserve"> Дмитрий Владимирович</w:t>
            </w:r>
            <w:r>
              <w:rPr>
                <w:rFonts w:ascii="Times New Roman" w:hAnsi="Times New Roman"/>
                <w:sz w:val="24"/>
                <w:szCs w:val="24"/>
              </w:rPr>
              <w:t xml:space="preserve"> </w:t>
            </w:r>
          </w:p>
          <w:p w:rsidR="00A91C6C" w:rsidRPr="00E34136" w:rsidRDefault="00A91C6C" w:rsidP="00A91C6C">
            <w:pPr>
              <w:autoSpaceDE w:val="0"/>
              <w:autoSpaceDN w:val="0"/>
              <w:adjustRightInd w:val="0"/>
              <w:spacing w:after="0" w:line="240" w:lineRule="auto"/>
              <w:jc w:val="both"/>
              <w:rPr>
                <w:rFonts w:ascii="Times New Roman" w:hAnsi="Times New Roman"/>
                <w:sz w:val="24"/>
                <w:szCs w:val="24"/>
              </w:rPr>
            </w:pPr>
            <w:r w:rsidRPr="00E34136">
              <w:rPr>
                <w:rFonts w:ascii="Times New Roman" w:hAnsi="Times New Roman"/>
                <w:sz w:val="24"/>
                <w:szCs w:val="24"/>
              </w:rPr>
              <w:t>«…действует на основании Устава…»</w:t>
            </w:r>
          </w:p>
        </w:tc>
      </w:tr>
      <w:tr w:rsidR="00A91C6C" w:rsidRPr="00E34136" w:rsidTr="00A91C6C">
        <w:trPr>
          <w:trHeight w:val="149"/>
        </w:trPr>
        <w:tc>
          <w:tcPr>
            <w:tcW w:w="280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bCs/>
                <w:sz w:val="24"/>
                <w:szCs w:val="24"/>
              </w:rPr>
              <w:t>Главный бухгалтер</w:t>
            </w:r>
          </w:p>
        </w:tc>
        <w:tc>
          <w:tcPr>
            <w:tcW w:w="6588" w:type="dxa"/>
            <w:vAlign w:val="center"/>
          </w:tcPr>
          <w:p w:rsidR="00A91C6C" w:rsidRPr="00E34136" w:rsidRDefault="00A91C6C" w:rsidP="00A91C6C">
            <w:pPr>
              <w:autoSpaceDE w:val="0"/>
              <w:autoSpaceDN w:val="0"/>
              <w:adjustRightInd w:val="0"/>
              <w:spacing w:after="0" w:line="240" w:lineRule="auto"/>
              <w:jc w:val="both"/>
              <w:rPr>
                <w:rFonts w:ascii="Times New Roman" w:hAnsi="Times New Roman"/>
                <w:sz w:val="24"/>
                <w:szCs w:val="24"/>
              </w:rPr>
            </w:pPr>
            <w:proofErr w:type="spellStart"/>
            <w:r w:rsidRPr="00E34136">
              <w:rPr>
                <w:rFonts w:ascii="Times New Roman" w:hAnsi="Times New Roman"/>
                <w:sz w:val="24"/>
                <w:szCs w:val="24"/>
              </w:rPr>
              <w:t>Карасёв</w:t>
            </w:r>
            <w:proofErr w:type="spellEnd"/>
            <w:r w:rsidRPr="00E34136">
              <w:rPr>
                <w:rFonts w:ascii="Times New Roman" w:hAnsi="Times New Roman"/>
                <w:sz w:val="24"/>
                <w:szCs w:val="24"/>
              </w:rPr>
              <w:t xml:space="preserve"> Дмитрий Владимирович</w:t>
            </w:r>
          </w:p>
        </w:tc>
      </w:tr>
      <w:tr w:rsidR="00A91C6C" w:rsidRPr="00E34136" w:rsidTr="00A91C6C">
        <w:trPr>
          <w:trHeight w:val="230"/>
        </w:trPr>
        <w:tc>
          <w:tcPr>
            <w:tcW w:w="2808" w:type="dxa"/>
            <w:vAlign w:val="center"/>
          </w:tcPr>
          <w:p w:rsidR="00A91C6C" w:rsidRPr="00E34136" w:rsidRDefault="00A91C6C" w:rsidP="00A91C6C">
            <w:pPr>
              <w:spacing w:after="0" w:line="240" w:lineRule="auto"/>
              <w:rPr>
                <w:rFonts w:ascii="Times New Roman" w:hAnsi="Times New Roman"/>
                <w:sz w:val="24"/>
                <w:szCs w:val="24"/>
              </w:rPr>
            </w:pPr>
            <w:r w:rsidRPr="00E34136">
              <w:rPr>
                <w:rFonts w:ascii="Times New Roman" w:hAnsi="Times New Roman"/>
                <w:bCs/>
                <w:sz w:val="24"/>
                <w:szCs w:val="24"/>
              </w:rPr>
              <w:t>E-</w:t>
            </w:r>
            <w:proofErr w:type="spellStart"/>
            <w:r w:rsidRPr="00E34136">
              <w:rPr>
                <w:rFonts w:ascii="Times New Roman" w:hAnsi="Times New Roman"/>
                <w:bCs/>
                <w:sz w:val="24"/>
                <w:szCs w:val="24"/>
              </w:rPr>
              <w:t>mail</w:t>
            </w:r>
            <w:proofErr w:type="spellEnd"/>
            <w:r w:rsidRPr="00E34136">
              <w:rPr>
                <w:rFonts w:ascii="Times New Roman" w:hAnsi="Times New Roman"/>
                <w:bCs/>
                <w:sz w:val="24"/>
                <w:szCs w:val="24"/>
              </w:rPr>
              <w:t>:</w:t>
            </w:r>
          </w:p>
        </w:tc>
        <w:tc>
          <w:tcPr>
            <w:tcW w:w="6588" w:type="dxa"/>
            <w:vAlign w:val="center"/>
          </w:tcPr>
          <w:p w:rsidR="00A91C6C" w:rsidRPr="00E34136" w:rsidRDefault="00A91C6C" w:rsidP="00A91C6C">
            <w:pPr>
              <w:autoSpaceDE w:val="0"/>
              <w:autoSpaceDN w:val="0"/>
              <w:adjustRightInd w:val="0"/>
              <w:spacing w:after="0" w:line="240" w:lineRule="auto"/>
              <w:rPr>
                <w:rFonts w:ascii="Times New Roman" w:hAnsi="Times New Roman"/>
                <w:bCs/>
                <w:sz w:val="24"/>
                <w:szCs w:val="24"/>
              </w:rPr>
            </w:pPr>
            <w:r w:rsidRPr="00E34136">
              <w:rPr>
                <w:rFonts w:ascii="Times New Roman" w:hAnsi="Times New Roman"/>
                <w:sz w:val="24"/>
                <w:szCs w:val="24"/>
                <w:lang w:val="en-US"/>
              </w:rPr>
              <w:t>georesource@list.ru</w:t>
            </w:r>
          </w:p>
        </w:tc>
      </w:tr>
    </w:tbl>
    <w:p w:rsidR="00A91C6C" w:rsidRDefault="00A91C6C" w:rsidP="00FA4A3F">
      <w:pPr>
        <w:jc w:val="right"/>
        <w:rPr>
          <w:rFonts w:ascii="Times New Roman" w:hAnsi="Times New Roman" w:cs="Times New Roman"/>
          <w:sz w:val="24"/>
          <w:szCs w:val="24"/>
        </w:rPr>
      </w:pPr>
    </w:p>
    <w:p w:rsidR="00A91C6C" w:rsidRDefault="00A91C6C" w:rsidP="00FA4A3F">
      <w:pPr>
        <w:jc w:val="right"/>
        <w:rPr>
          <w:rFonts w:ascii="Times New Roman" w:hAnsi="Times New Roman" w:cs="Times New Roman"/>
          <w:sz w:val="24"/>
          <w:szCs w:val="24"/>
        </w:rPr>
      </w:pPr>
    </w:p>
    <w:p w:rsidR="00A91C6C" w:rsidRDefault="00A91C6C" w:rsidP="00FA4A3F">
      <w:pPr>
        <w:jc w:val="right"/>
        <w:rPr>
          <w:rFonts w:ascii="Times New Roman" w:hAnsi="Times New Roman" w:cs="Times New Roman"/>
          <w:sz w:val="24"/>
          <w:szCs w:val="24"/>
        </w:rPr>
      </w:pPr>
    </w:p>
    <w:p w:rsidR="00A91C6C" w:rsidRDefault="00A91C6C" w:rsidP="00FA4A3F">
      <w:pPr>
        <w:jc w:val="right"/>
        <w:rPr>
          <w:rFonts w:ascii="Times New Roman" w:hAnsi="Times New Roman" w:cs="Times New Roman"/>
          <w:sz w:val="24"/>
          <w:szCs w:val="24"/>
        </w:rPr>
      </w:pPr>
    </w:p>
    <w:p w:rsidR="00A91C6C" w:rsidRDefault="00A91C6C" w:rsidP="00FA4A3F">
      <w:pPr>
        <w:jc w:val="right"/>
        <w:rPr>
          <w:rFonts w:ascii="Times New Roman" w:hAnsi="Times New Roman" w:cs="Times New Roman"/>
          <w:sz w:val="24"/>
          <w:szCs w:val="24"/>
        </w:rPr>
      </w:pPr>
    </w:p>
    <w:p w:rsidR="00A91C6C" w:rsidRDefault="00A91C6C" w:rsidP="00FA4A3F">
      <w:pPr>
        <w:jc w:val="right"/>
        <w:rPr>
          <w:rFonts w:ascii="Times New Roman" w:hAnsi="Times New Roman" w:cs="Times New Roman"/>
          <w:sz w:val="24"/>
          <w:szCs w:val="24"/>
        </w:rPr>
        <w:sectPr w:rsidR="00A91C6C">
          <w:pgSz w:w="11906" w:h="16838"/>
          <w:pgMar w:top="1134" w:right="850" w:bottom="1134" w:left="1701" w:header="708" w:footer="708" w:gutter="0"/>
          <w:cols w:space="708"/>
          <w:docGrid w:linePitch="360"/>
        </w:sectPr>
      </w:pPr>
    </w:p>
    <w:p w:rsidR="00FA4A3F" w:rsidRDefault="00FA4A3F" w:rsidP="00DF13EF">
      <w:pPr>
        <w:spacing w:after="0" w:line="360" w:lineRule="auto"/>
        <w:jc w:val="center"/>
        <w:rPr>
          <w:rFonts w:ascii="Times New Roman" w:hAnsi="Times New Roman" w:cs="Times New Roman"/>
          <w:b/>
          <w:sz w:val="24"/>
          <w:szCs w:val="24"/>
        </w:rPr>
      </w:pPr>
      <w:r w:rsidRPr="00FA4A3F">
        <w:rPr>
          <w:rFonts w:ascii="Times New Roman" w:hAnsi="Times New Roman" w:cs="Times New Roman"/>
          <w:b/>
          <w:sz w:val="24"/>
          <w:szCs w:val="24"/>
        </w:rPr>
        <w:lastRenderedPageBreak/>
        <w:t>СОДЕРЖАНИЕ</w:t>
      </w:r>
    </w:p>
    <w:p w:rsidR="00DF13EF" w:rsidRPr="00DF13EF" w:rsidRDefault="00DF13EF" w:rsidP="00DF13EF">
      <w:pPr>
        <w:pStyle w:val="16"/>
        <w:tabs>
          <w:tab w:val="right" w:leader="dot" w:pos="9345"/>
        </w:tabs>
        <w:spacing w:line="360" w:lineRule="auto"/>
        <w:jc w:val="both"/>
        <w:rPr>
          <w:rFonts w:ascii="Times New Roman" w:hAnsi="Times New Roman" w:cs="Times New Roman"/>
          <w:noProof/>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\t "1 РАЗДЕЛ;1;2 (подраздел);2" </w:instrText>
      </w:r>
      <w:r>
        <w:rPr>
          <w:rFonts w:ascii="Times New Roman" w:hAnsi="Times New Roman" w:cs="Times New Roman"/>
          <w:sz w:val="24"/>
          <w:szCs w:val="24"/>
        </w:rPr>
        <w:fldChar w:fldCharType="separate"/>
      </w:r>
      <w:hyperlink w:anchor="_Toc500496605" w:history="1">
        <w:r w:rsidRPr="00DF13EF">
          <w:rPr>
            <w:rStyle w:val="af0"/>
            <w:rFonts w:ascii="Times New Roman" w:hAnsi="Times New Roman" w:cs="Times New Roman"/>
            <w:noProof/>
            <w:sz w:val="24"/>
            <w:szCs w:val="24"/>
          </w:rPr>
          <w:t>Введение</w:t>
        </w:r>
        <w:r w:rsidRPr="00DF13EF">
          <w:rPr>
            <w:rFonts w:ascii="Times New Roman" w:hAnsi="Times New Roman" w:cs="Times New Roman"/>
            <w:noProof/>
            <w:webHidden/>
            <w:sz w:val="24"/>
            <w:szCs w:val="24"/>
          </w:rPr>
          <w:tab/>
        </w:r>
        <w:r w:rsidRPr="00DF13EF">
          <w:rPr>
            <w:rFonts w:ascii="Times New Roman" w:hAnsi="Times New Roman" w:cs="Times New Roman"/>
            <w:noProof/>
            <w:webHidden/>
            <w:sz w:val="24"/>
            <w:szCs w:val="24"/>
          </w:rPr>
          <w:fldChar w:fldCharType="begin"/>
        </w:r>
        <w:r w:rsidRPr="00DF13EF">
          <w:rPr>
            <w:rFonts w:ascii="Times New Roman" w:hAnsi="Times New Roman" w:cs="Times New Roman"/>
            <w:noProof/>
            <w:webHidden/>
            <w:sz w:val="24"/>
            <w:szCs w:val="24"/>
          </w:rPr>
          <w:instrText xml:space="preserve"> PAGEREF _Toc500496605 \h </w:instrText>
        </w:r>
        <w:r w:rsidRPr="00DF13EF">
          <w:rPr>
            <w:rFonts w:ascii="Times New Roman" w:hAnsi="Times New Roman" w:cs="Times New Roman"/>
            <w:noProof/>
            <w:webHidden/>
            <w:sz w:val="24"/>
            <w:szCs w:val="24"/>
          </w:rPr>
        </w:r>
        <w:r w:rsidRPr="00DF13E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06" w:history="1">
        <w:r w:rsidR="00DF13EF" w:rsidRPr="00DF13EF">
          <w:rPr>
            <w:rStyle w:val="af0"/>
            <w:rFonts w:ascii="Times New Roman" w:eastAsia="Calibri" w:hAnsi="Times New Roman" w:cs="Times New Roman"/>
            <w:noProof/>
            <w:sz w:val="24"/>
            <w:szCs w:val="24"/>
          </w:rPr>
          <w:t>1. Общие сведения о районе и участке работ</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_Toc500496606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6</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2b"/>
        <w:tabs>
          <w:tab w:val="right" w:leader="dot" w:pos="9345"/>
        </w:tabs>
        <w:spacing w:line="360" w:lineRule="auto"/>
        <w:jc w:val="both"/>
        <w:rPr>
          <w:rFonts w:ascii="Times New Roman" w:hAnsi="Times New Roman" w:cs="Times New Roman"/>
          <w:noProof/>
          <w:sz w:val="24"/>
          <w:szCs w:val="24"/>
        </w:rPr>
      </w:pPr>
      <w:hyperlink w:anchor="_Toc500496607" w:history="1">
        <w:r w:rsidR="00DF13EF" w:rsidRPr="00DF13EF">
          <w:rPr>
            <w:rStyle w:val="af0"/>
            <w:rFonts w:ascii="Times New Roman" w:hAnsi="Times New Roman" w:cs="Times New Roman"/>
            <w:noProof/>
            <w:sz w:val="24"/>
            <w:szCs w:val="24"/>
          </w:rPr>
          <w:t>1.1. Природно-климатические условия района водозаборного участка</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_Toc500496607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6</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08" w:history="1">
        <w:r w:rsidR="00DF13EF" w:rsidRPr="00DF13EF">
          <w:rPr>
            <w:rStyle w:val="af0"/>
            <w:rFonts w:ascii="Times New Roman" w:hAnsi="Times New Roman" w:cs="Times New Roman"/>
            <w:noProof/>
            <w:sz w:val="24"/>
            <w:szCs w:val="24"/>
          </w:rPr>
          <w:t>2. Характеристика геолого-гидрогеологических</w:t>
        </w:r>
      </w:hyperlink>
      <w:r w:rsidR="00DF13EF">
        <w:rPr>
          <w:rStyle w:val="af0"/>
          <w:rFonts w:ascii="Times New Roman" w:hAnsi="Times New Roman" w:cs="Times New Roman"/>
          <w:noProof/>
          <w:sz w:val="24"/>
          <w:szCs w:val="24"/>
        </w:rPr>
        <w:t xml:space="preserve"> </w:t>
      </w:r>
      <w:hyperlink w:anchor="_Toc500496609" w:history="1">
        <w:r w:rsidR="00DF13EF" w:rsidRPr="00DF13EF">
          <w:rPr>
            <w:rStyle w:val="af0"/>
            <w:rFonts w:ascii="Times New Roman" w:hAnsi="Times New Roman" w:cs="Times New Roman"/>
            <w:noProof/>
            <w:sz w:val="24"/>
            <w:szCs w:val="24"/>
          </w:rPr>
          <w:t>условий эксплуатируемого участка недр</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_Toc500496609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9</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2b"/>
        <w:tabs>
          <w:tab w:val="right" w:leader="dot" w:pos="9345"/>
        </w:tabs>
        <w:spacing w:line="360" w:lineRule="auto"/>
        <w:jc w:val="both"/>
        <w:rPr>
          <w:rFonts w:ascii="Times New Roman" w:hAnsi="Times New Roman" w:cs="Times New Roman"/>
          <w:noProof/>
          <w:sz w:val="24"/>
          <w:szCs w:val="24"/>
        </w:rPr>
      </w:pPr>
      <w:hyperlink w:anchor="_Toc500496610" w:history="1">
        <w:r w:rsidR="00DF13EF" w:rsidRPr="00DF13EF">
          <w:rPr>
            <w:rStyle w:val="af0"/>
            <w:rFonts w:ascii="Times New Roman" w:hAnsi="Times New Roman" w:cs="Times New Roman"/>
            <w:noProof/>
            <w:sz w:val="24"/>
            <w:szCs w:val="24"/>
          </w:rPr>
          <w:t>2.1. Геологическое строение района</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_Toc500496610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9</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2b"/>
        <w:tabs>
          <w:tab w:val="right" w:leader="dot" w:pos="9345"/>
        </w:tabs>
        <w:spacing w:line="360" w:lineRule="auto"/>
        <w:jc w:val="both"/>
        <w:rPr>
          <w:rFonts w:ascii="Times New Roman" w:hAnsi="Times New Roman" w:cs="Times New Roman"/>
          <w:noProof/>
          <w:sz w:val="24"/>
          <w:szCs w:val="24"/>
        </w:rPr>
      </w:pPr>
      <w:hyperlink w:anchor="_Toc500496611" w:history="1">
        <w:r w:rsidR="00DF13EF" w:rsidRPr="00DF13EF">
          <w:rPr>
            <w:rStyle w:val="af0"/>
            <w:rFonts w:ascii="Times New Roman" w:hAnsi="Times New Roman" w:cs="Times New Roman"/>
            <w:noProof/>
            <w:sz w:val="24"/>
            <w:szCs w:val="24"/>
          </w:rPr>
          <w:t>2.2. Гидрогеологические условия района</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_Toc500496611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10</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2b"/>
        <w:tabs>
          <w:tab w:val="right" w:leader="dot" w:pos="9345"/>
        </w:tabs>
        <w:spacing w:line="360" w:lineRule="auto"/>
        <w:jc w:val="both"/>
        <w:rPr>
          <w:rFonts w:ascii="Times New Roman" w:hAnsi="Times New Roman" w:cs="Times New Roman"/>
          <w:noProof/>
          <w:sz w:val="24"/>
          <w:szCs w:val="24"/>
        </w:rPr>
      </w:pPr>
      <w:hyperlink w:anchor="_Toc500496612" w:history="1">
        <w:r w:rsidR="00DF13EF" w:rsidRPr="00DF13EF">
          <w:rPr>
            <w:rStyle w:val="af0"/>
            <w:rFonts w:ascii="Times New Roman" w:hAnsi="Times New Roman" w:cs="Times New Roman"/>
            <w:noProof/>
            <w:sz w:val="24"/>
            <w:szCs w:val="24"/>
          </w:rPr>
          <w:t>2.3. Оценка природной защищенности водоносного комплекса</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_Toc500496612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11</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13" w:history="1">
        <w:r w:rsidR="00DF13EF" w:rsidRPr="00DF13EF">
          <w:rPr>
            <w:rStyle w:val="af0"/>
            <w:rFonts w:ascii="Times New Roman" w:hAnsi="Times New Roman" w:cs="Times New Roman"/>
            <w:noProof/>
            <w:sz w:val="24"/>
            <w:szCs w:val="24"/>
          </w:rPr>
          <w:t>3. Текущее состояние действующего водозабора</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_Toc500496613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14</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2b"/>
        <w:tabs>
          <w:tab w:val="right" w:leader="dot" w:pos="9345"/>
        </w:tabs>
        <w:spacing w:line="360" w:lineRule="auto"/>
        <w:jc w:val="both"/>
        <w:rPr>
          <w:rFonts w:ascii="Times New Roman" w:hAnsi="Times New Roman" w:cs="Times New Roman"/>
          <w:noProof/>
          <w:sz w:val="24"/>
          <w:szCs w:val="24"/>
        </w:rPr>
      </w:pPr>
      <w:hyperlink w:anchor="_Toc500496614" w:history="1">
        <w:r w:rsidR="00DF13EF" w:rsidRPr="00DF13EF">
          <w:rPr>
            <w:rStyle w:val="af0"/>
            <w:rFonts w:ascii="Times New Roman" w:hAnsi="Times New Roman" w:cs="Times New Roman"/>
            <w:noProof/>
            <w:sz w:val="24"/>
            <w:szCs w:val="24"/>
          </w:rPr>
          <w:t>3.1 Характеристика санитарного состояния территории всех поясов ЗСО источников водоснабжения и оценка природной защищенности водоносного комплекса</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_Toc500496614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20</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15" w:history="1">
        <w:r w:rsidR="00DF13EF" w:rsidRPr="00DF13EF">
          <w:rPr>
            <w:rStyle w:val="af0"/>
            <w:rFonts w:ascii="Times New Roman" w:hAnsi="Times New Roman" w:cs="Times New Roman"/>
            <w:noProof/>
            <w:sz w:val="24"/>
            <w:szCs w:val="24"/>
          </w:rPr>
          <w:t>4. Характеристика качества подземных вод</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_Toc500496615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27</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16" w:history="1">
        <w:r w:rsidR="00DF13EF" w:rsidRPr="00DF13EF">
          <w:rPr>
            <w:rStyle w:val="af0"/>
            <w:rFonts w:ascii="Times New Roman" w:hAnsi="Times New Roman" w:cs="Times New Roman"/>
            <w:noProof/>
            <w:sz w:val="24"/>
            <w:szCs w:val="24"/>
          </w:rPr>
          <w:t>5. Определение границ поясов зоны санитарной охраны</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_Toc500496616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29</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2b"/>
        <w:tabs>
          <w:tab w:val="right" w:leader="dot" w:pos="9345"/>
        </w:tabs>
        <w:spacing w:line="360" w:lineRule="auto"/>
        <w:jc w:val="both"/>
        <w:rPr>
          <w:rFonts w:ascii="Times New Roman" w:hAnsi="Times New Roman" w:cs="Times New Roman"/>
          <w:noProof/>
          <w:sz w:val="24"/>
          <w:szCs w:val="24"/>
        </w:rPr>
      </w:pPr>
      <w:hyperlink w:anchor="_Toc500496617" w:history="1">
        <w:r w:rsidR="00DF13EF" w:rsidRPr="00DF13EF">
          <w:rPr>
            <w:rStyle w:val="af0"/>
            <w:rFonts w:ascii="Times New Roman" w:hAnsi="Times New Roman" w:cs="Times New Roman"/>
            <w:noProof/>
            <w:sz w:val="24"/>
            <w:szCs w:val="24"/>
          </w:rPr>
          <w:t xml:space="preserve">5.1. </w:t>
        </w:r>
        <w:r w:rsidR="00DF13EF" w:rsidRPr="00DF13EF">
          <w:rPr>
            <w:rStyle w:val="af0"/>
            <w:rFonts w:ascii="Times New Roman" w:hAnsi="Times New Roman" w:cs="Times New Roman"/>
            <w:noProof/>
            <w:sz w:val="24"/>
            <w:szCs w:val="24"/>
            <w:lang w:val="en-US"/>
          </w:rPr>
          <w:t>I</w:t>
        </w:r>
        <w:r w:rsidR="00DF13EF" w:rsidRPr="00DF13EF">
          <w:rPr>
            <w:rStyle w:val="af0"/>
            <w:rFonts w:ascii="Times New Roman" w:hAnsi="Times New Roman" w:cs="Times New Roman"/>
            <w:noProof/>
            <w:sz w:val="24"/>
            <w:szCs w:val="24"/>
          </w:rPr>
          <w:t xml:space="preserve"> пояс ЗСО</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_Toc500496617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29</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2b"/>
        <w:tabs>
          <w:tab w:val="right" w:leader="dot" w:pos="9345"/>
        </w:tabs>
        <w:spacing w:line="360" w:lineRule="auto"/>
        <w:jc w:val="both"/>
        <w:rPr>
          <w:rFonts w:ascii="Times New Roman" w:hAnsi="Times New Roman" w:cs="Times New Roman"/>
          <w:noProof/>
          <w:sz w:val="24"/>
          <w:szCs w:val="24"/>
        </w:rPr>
      </w:pPr>
      <w:hyperlink w:anchor="_Toc500496618" w:history="1">
        <w:r w:rsidR="00DF13EF" w:rsidRPr="00DF13EF">
          <w:rPr>
            <w:rStyle w:val="af0"/>
            <w:rFonts w:ascii="Times New Roman" w:hAnsi="Times New Roman" w:cs="Times New Roman"/>
            <w:noProof/>
            <w:sz w:val="24"/>
            <w:szCs w:val="24"/>
          </w:rPr>
          <w:t xml:space="preserve">5.2. </w:t>
        </w:r>
        <w:r w:rsidR="00DF13EF" w:rsidRPr="00DF13EF">
          <w:rPr>
            <w:rStyle w:val="af0"/>
            <w:rFonts w:ascii="Times New Roman" w:hAnsi="Times New Roman" w:cs="Times New Roman"/>
            <w:noProof/>
            <w:sz w:val="24"/>
            <w:szCs w:val="24"/>
            <w:lang w:val="en-US"/>
          </w:rPr>
          <w:t>II</w:t>
        </w:r>
        <w:r w:rsidR="00DF13EF" w:rsidRPr="00DF13EF">
          <w:rPr>
            <w:rStyle w:val="af0"/>
            <w:rFonts w:ascii="Times New Roman" w:hAnsi="Times New Roman" w:cs="Times New Roman"/>
            <w:noProof/>
            <w:sz w:val="24"/>
            <w:szCs w:val="24"/>
          </w:rPr>
          <w:t xml:space="preserve"> и </w:t>
        </w:r>
        <w:r w:rsidR="00DF13EF" w:rsidRPr="00DF13EF">
          <w:rPr>
            <w:rStyle w:val="af0"/>
            <w:rFonts w:ascii="Times New Roman" w:hAnsi="Times New Roman" w:cs="Times New Roman"/>
            <w:noProof/>
            <w:sz w:val="24"/>
            <w:szCs w:val="24"/>
            <w:lang w:val="en-US"/>
          </w:rPr>
          <w:t>III</w:t>
        </w:r>
        <w:r w:rsidR="00DF13EF" w:rsidRPr="00DF13EF">
          <w:rPr>
            <w:rStyle w:val="af0"/>
            <w:rFonts w:ascii="Times New Roman" w:hAnsi="Times New Roman" w:cs="Times New Roman"/>
            <w:noProof/>
            <w:sz w:val="24"/>
            <w:szCs w:val="24"/>
          </w:rPr>
          <w:t xml:space="preserve"> пояса ЗСО</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_Toc500496618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30</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19" w:history="1">
        <w:r w:rsidR="00DF13EF" w:rsidRPr="00DF13EF">
          <w:rPr>
            <w:rStyle w:val="af0"/>
            <w:rFonts w:ascii="Times New Roman" w:hAnsi="Times New Roman" w:cs="Times New Roman"/>
            <w:noProof/>
            <w:sz w:val="24"/>
            <w:szCs w:val="24"/>
          </w:rPr>
          <w:t xml:space="preserve">5. Определение  границ </w:t>
        </w:r>
        <w:r w:rsidR="00DF13EF" w:rsidRPr="00DF13EF">
          <w:rPr>
            <w:rStyle w:val="af0"/>
            <w:rFonts w:ascii="Times New Roman" w:hAnsi="Times New Roman" w:cs="Times New Roman"/>
            <w:noProof/>
            <w:sz w:val="24"/>
            <w:szCs w:val="24"/>
            <w:lang w:val="en-US"/>
          </w:rPr>
          <w:t>I</w:t>
        </w:r>
        <w:r w:rsidR="00DF13EF" w:rsidRPr="00DF13EF">
          <w:rPr>
            <w:rStyle w:val="af0"/>
            <w:rFonts w:ascii="Times New Roman" w:hAnsi="Times New Roman" w:cs="Times New Roman"/>
            <w:noProof/>
            <w:sz w:val="24"/>
            <w:szCs w:val="24"/>
          </w:rPr>
          <w:t xml:space="preserve"> пояса строгого режима водопроводных сооружений и санитарно-защитной полосы водоводов</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_Toc500496619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35</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20" w:history="1">
        <w:r w:rsidR="00DF13EF" w:rsidRPr="00DF13EF">
          <w:rPr>
            <w:rStyle w:val="af0"/>
            <w:rFonts w:ascii="Times New Roman" w:hAnsi="Times New Roman" w:cs="Times New Roman"/>
            <w:noProof/>
            <w:sz w:val="24"/>
            <w:szCs w:val="24"/>
          </w:rPr>
          <w:t xml:space="preserve">6. Согласование мероприятий </w:t>
        </w:r>
        <w:r w:rsidR="00DF13EF" w:rsidRPr="00DF13EF">
          <w:rPr>
            <w:rStyle w:val="af0"/>
            <w:rFonts w:ascii="Times New Roman" w:hAnsi="Times New Roman" w:cs="Times New Roman"/>
            <w:noProof/>
            <w:sz w:val="24"/>
            <w:szCs w:val="24"/>
            <w:lang w:val="en-US"/>
          </w:rPr>
          <w:t>III</w:t>
        </w:r>
        <w:r w:rsidR="00DF13EF" w:rsidRPr="00DF13EF">
          <w:rPr>
            <w:rStyle w:val="af0"/>
            <w:rFonts w:ascii="Times New Roman" w:hAnsi="Times New Roman" w:cs="Times New Roman"/>
            <w:noProof/>
            <w:sz w:val="24"/>
            <w:szCs w:val="24"/>
          </w:rPr>
          <w:t xml:space="preserve"> пояса ЗСО</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_Toc500496620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36</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21" w:history="1">
        <w:r w:rsidR="00DF13EF" w:rsidRPr="00DF13EF">
          <w:rPr>
            <w:rStyle w:val="af0"/>
            <w:rFonts w:ascii="Times New Roman" w:hAnsi="Times New Roman" w:cs="Times New Roman"/>
            <w:noProof/>
            <w:sz w:val="24"/>
            <w:szCs w:val="24"/>
          </w:rPr>
          <w:t>7. Правила и режим хозяйственного использования территорий поясов зоны санитарной охраны</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_Toc500496621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39</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22" w:history="1">
        <w:r w:rsidR="00DF13EF" w:rsidRPr="00DF13EF">
          <w:rPr>
            <w:rStyle w:val="af0"/>
            <w:rFonts w:ascii="Times New Roman" w:hAnsi="Times New Roman" w:cs="Times New Roman"/>
            <w:noProof/>
            <w:sz w:val="24"/>
            <w:szCs w:val="24"/>
          </w:rPr>
          <w:t>Выводы</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_Toc500496622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41</w:t>
        </w:r>
        <w:r w:rsidR="00DF13EF" w:rsidRPr="00DF13EF">
          <w:rPr>
            <w:rFonts w:ascii="Times New Roman" w:hAnsi="Times New Roman" w:cs="Times New Roman"/>
            <w:noProof/>
            <w:webHidden/>
            <w:sz w:val="24"/>
            <w:szCs w:val="24"/>
          </w:rPr>
          <w:fldChar w:fldCharType="end"/>
        </w:r>
      </w:hyperlink>
    </w:p>
    <w:p w:rsidR="00DF13EF" w:rsidRPr="00DF13EF" w:rsidRDefault="00677F14" w:rsidP="00DF13EF">
      <w:pPr>
        <w:pStyle w:val="16"/>
        <w:tabs>
          <w:tab w:val="right" w:leader="dot" w:pos="9345"/>
        </w:tabs>
        <w:spacing w:line="360" w:lineRule="auto"/>
        <w:jc w:val="both"/>
        <w:rPr>
          <w:rFonts w:ascii="Times New Roman" w:hAnsi="Times New Roman" w:cs="Times New Roman"/>
          <w:noProof/>
          <w:sz w:val="24"/>
          <w:szCs w:val="24"/>
        </w:rPr>
      </w:pPr>
      <w:hyperlink w:anchor="_Toc500496623" w:history="1">
        <w:r w:rsidR="00DF13EF" w:rsidRPr="00DF13EF">
          <w:rPr>
            <w:rStyle w:val="af0"/>
            <w:rFonts w:ascii="Times New Roman" w:hAnsi="Times New Roman" w:cs="Times New Roman"/>
            <w:noProof/>
            <w:sz w:val="24"/>
            <w:szCs w:val="24"/>
          </w:rPr>
          <w:t>Текстовые приложения</w:t>
        </w:r>
        <w:r w:rsidR="00DF13EF" w:rsidRPr="00DF13EF">
          <w:rPr>
            <w:rFonts w:ascii="Times New Roman" w:hAnsi="Times New Roman" w:cs="Times New Roman"/>
            <w:noProof/>
            <w:webHidden/>
            <w:sz w:val="24"/>
            <w:szCs w:val="24"/>
          </w:rPr>
          <w:tab/>
        </w:r>
        <w:r w:rsidR="00DF13EF" w:rsidRPr="00DF13EF">
          <w:rPr>
            <w:rFonts w:ascii="Times New Roman" w:hAnsi="Times New Roman" w:cs="Times New Roman"/>
            <w:noProof/>
            <w:webHidden/>
            <w:sz w:val="24"/>
            <w:szCs w:val="24"/>
          </w:rPr>
          <w:fldChar w:fldCharType="begin"/>
        </w:r>
        <w:r w:rsidR="00DF13EF" w:rsidRPr="00DF13EF">
          <w:rPr>
            <w:rFonts w:ascii="Times New Roman" w:hAnsi="Times New Roman" w:cs="Times New Roman"/>
            <w:noProof/>
            <w:webHidden/>
            <w:sz w:val="24"/>
            <w:szCs w:val="24"/>
          </w:rPr>
          <w:instrText xml:space="preserve"> PAGEREF _Toc500496623 \h </w:instrText>
        </w:r>
        <w:r w:rsidR="00DF13EF" w:rsidRPr="00DF13EF">
          <w:rPr>
            <w:rFonts w:ascii="Times New Roman" w:hAnsi="Times New Roman" w:cs="Times New Roman"/>
            <w:noProof/>
            <w:webHidden/>
            <w:sz w:val="24"/>
            <w:szCs w:val="24"/>
          </w:rPr>
        </w:r>
        <w:r w:rsidR="00DF13EF" w:rsidRPr="00DF13EF">
          <w:rPr>
            <w:rFonts w:ascii="Times New Roman" w:hAnsi="Times New Roman" w:cs="Times New Roman"/>
            <w:noProof/>
            <w:webHidden/>
            <w:sz w:val="24"/>
            <w:szCs w:val="24"/>
          </w:rPr>
          <w:fldChar w:fldCharType="separate"/>
        </w:r>
        <w:r w:rsidR="00DF13EF">
          <w:rPr>
            <w:rFonts w:ascii="Times New Roman" w:hAnsi="Times New Roman" w:cs="Times New Roman"/>
            <w:noProof/>
            <w:webHidden/>
            <w:sz w:val="24"/>
            <w:szCs w:val="24"/>
          </w:rPr>
          <w:t>43</w:t>
        </w:r>
        <w:r w:rsidR="00DF13EF" w:rsidRPr="00DF13EF">
          <w:rPr>
            <w:rFonts w:ascii="Times New Roman" w:hAnsi="Times New Roman" w:cs="Times New Roman"/>
            <w:noProof/>
            <w:webHidden/>
            <w:sz w:val="24"/>
            <w:szCs w:val="24"/>
          </w:rPr>
          <w:fldChar w:fldCharType="end"/>
        </w:r>
      </w:hyperlink>
    </w:p>
    <w:p w:rsidR="00470426" w:rsidRPr="00470426" w:rsidRDefault="00DF13EF" w:rsidP="00DF13EF">
      <w:pPr>
        <w:spacing w:after="0" w:line="360" w:lineRule="auto"/>
        <w:rPr>
          <w:rFonts w:ascii="Times New Roman" w:hAnsi="Times New Roman" w:cs="Times New Roman"/>
          <w:sz w:val="24"/>
          <w:szCs w:val="24"/>
        </w:rPr>
      </w:pPr>
      <w:r>
        <w:rPr>
          <w:rFonts w:ascii="Times New Roman" w:hAnsi="Times New Roman" w:cs="Times New Roman"/>
          <w:sz w:val="24"/>
          <w:szCs w:val="24"/>
        </w:rPr>
        <w:fldChar w:fldCharType="end"/>
      </w:r>
    </w:p>
    <w:p w:rsidR="00470426" w:rsidRPr="00470426" w:rsidRDefault="00470426" w:rsidP="00470426">
      <w:pPr>
        <w:spacing w:after="0"/>
        <w:jc w:val="center"/>
        <w:rPr>
          <w:rFonts w:ascii="Times New Roman" w:hAnsi="Times New Roman" w:cs="Times New Roman"/>
          <w:sz w:val="24"/>
          <w:szCs w:val="24"/>
        </w:rPr>
      </w:pPr>
    </w:p>
    <w:p w:rsidR="00470426" w:rsidRDefault="00470426" w:rsidP="00470426">
      <w:pPr>
        <w:rPr>
          <w:rFonts w:ascii="Times New Roman" w:hAnsi="Times New Roman" w:cs="Times New Roman"/>
          <w:b/>
          <w:sz w:val="24"/>
          <w:szCs w:val="24"/>
        </w:rPr>
        <w:sectPr w:rsidR="00470426">
          <w:pgSz w:w="11906" w:h="16838"/>
          <w:pgMar w:top="1134" w:right="850" w:bottom="1134" w:left="1701" w:header="708" w:footer="708" w:gutter="0"/>
          <w:cols w:space="708"/>
          <w:docGrid w:linePitch="360"/>
        </w:sectPr>
      </w:pPr>
    </w:p>
    <w:p w:rsidR="0001086A" w:rsidRPr="0001086A" w:rsidRDefault="0001086A" w:rsidP="00DF13EF">
      <w:pPr>
        <w:pStyle w:val="11"/>
        <w:spacing w:after="240"/>
      </w:pPr>
      <w:bookmarkStart w:id="1" w:name="_Toc500496605"/>
      <w:r w:rsidRPr="0001086A">
        <w:lastRenderedPageBreak/>
        <w:t>ВВЕДЕНИЕ</w:t>
      </w:r>
      <w:bookmarkEnd w:id="1"/>
    </w:p>
    <w:p w:rsidR="00D41445" w:rsidRPr="00F14ED5" w:rsidRDefault="00D41445" w:rsidP="00D41445">
      <w:pPr>
        <w:spacing w:after="0" w:line="360" w:lineRule="auto"/>
        <w:ind w:firstLine="567"/>
        <w:jc w:val="both"/>
        <w:rPr>
          <w:rFonts w:ascii="Times New Roman" w:hAnsi="Times New Roman" w:cs="Times New Roman"/>
          <w:sz w:val="24"/>
          <w:szCs w:val="24"/>
        </w:rPr>
      </w:pPr>
      <w:r w:rsidRPr="00F14ED5">
        <w:rPr>
          <w:rFonts w:ascii="Times New Roman" w:hAnsi="Times New Roman" w:cs="Times New Roman"/>
          <w:sz w:val="24"/>
          <w:szCs w:val="24"/>
        </w:rPr>
        <w:t xml:space="preserve">Составление проекта ЗСО в отношении водозаборного участка недр ООО «СТК» проводятся на основании </w:t>
      </w:r>
      <w:r w:rsidR="00BF6F29" w:rsidRPr="00BF6F29">
        <w:rPr>
          <w:rFonts w:ascii="Times New Roman" w:eastAsia="Calibri" w:hAnsi="Times New Roman" w:cs="Times New Roman"/>
          <w:sz w:val="24"/>
          <w:szCs w:val="24"/>
        </w:rPr>
        <w:t>Муниципальн</w:t>
      </w:r>
      <w:r w:rsidR="00BF6F29">
        <w:rPr>
          <w:rFonts w:ascii="Times New Roman" w:eastAsia="Calibri" w:hAnsi="Times New Roman" w:cs="Times New Roman"/>
          <w:sz w:val="24"/>
          <w:szCs w:val="24"/>
        </w:rPr>
        <w:t>ого</w:t>
      </w:r>
      <w:r w:rsidR="00BF6F29" w:rsidRPr="00BF6F29">
        <w:rPr>
          <w:rFonts w:ascii="Times New Roman" w:eastAsia="Calibri" w:hAnsi="Times New Roman" w:cs="Times New Roman"/>
          <w:sz w:val="24"/>
          <w:szCs w:val="24"/>
        </w:rPr>
        <w:t xml:space="preserve"> контракт</w:t>
      </w:r>
      <w:r w:rsidR="00BF6F29">
        <w:rPr>
          <w:rFonts w:ascii="Times New Roman" w:eastAsia="Calibri" w:hAnsi="Times New Roman" w:cs="Times New Roman"/>
          <w:sz w:val="24"/>
          <w:szCs w:val="24"/>
        </w:rPr>
        <w:t>а</w:t>
      </w:r>
      <w:r w:rsidR="00BF6F29" w:rsidRPr="00BF6F29">
        <w:rPr>
          <w:rFonts w:ascii="Times New Roman" w:eastAsia="Calibri" w:hAnsi="Times New Roman" w:cs="Times New Roman"/>
          <w:sz w:val="24"/>
          <w:szCs w:val="24"/>
        </w:rPr>
        <w:t xml:space="preserve"> № 0165300011417000052-0156201-01</w:t>
      </w:r>
      <w:r w:rsidRPr="00F14ED5">
        <w:rPr>
          <w:rFonts w:ascii="Times New Roman" w:eastAsia="Calibri" w:hAnsi="Times New Roman" w:cs="Times New Roman"/>
          <w:kern w:val="2"/>
          <w:sz w:val="24"/>
          <w:szCs w:val="24"/>
          <w:lang w:eastAsia="en-US"/>
        </w:rPr>
        <w:t>,</w:t>
      </w:r>
      <w:r w:rsidRPr="00F14ED5">
        <w:rPr>
          <w:rFonts w:ascii="Times New Roman" w:hAnsi="Times New Roman" w:cs="Times New Roman"/>
          <w:sz w:val="24"/>
          <w:szCs w:val="24"/>
        </w:rPr>
        <w:t xml:space="preserve"> согласно </w:t>
      </w:r>
      <w:proofErr w:type="gramStart"/>
      <w:r w:rsidRPr="00F14ED5">
        <w:rPr>
          <w:rFonts w:ascii="Times New Roman" w:hAnsi="Times New Roman" w:cs="Times New Roman"/>
          <w:sz w:val="24"/>
          <w:szCs w:val="24"/>
        </w:rPr>
        <w:t>техническому  заданию</w:t>
      </w:r>
      <w:proofErr w:type="gramEnd"/>
      <w:r w:rsidRPr="00F14ED5">
        <w:rPr>
          <w:rFonts w:ascii="Times New Roman" w:hAnsi="Times New Roman" w:cs="Times New Roman"/>
          <w:sz w:val="24"/>
          <w:szCs w:val="24"/>
        </w:rPr>
        <w:t xml:space="preserve">, заключенному между Администрацией МО «Город Кедровый» и ООО «ГеоРесурс». </w:t>
      </w:r>
    </w:p>
    <w:p w:rsidR="00D41445" w:rsidRPr="00F14ED5" w:rsidRDefault="00D41445" w:rsidP="00D41445">
      <w:pPr>
        <w:spacing w:after="0" w:line="360" w:lineRule="auto"/>
        <w:ind w:firstLine="567"/>
        <w:jc w:val="both"/>
        <w:rPr>
          <w:rFonts w:ascii="Times New Roman" w:hAnsi="Times New Roman" w:cs="Times New Roman"/>
          <w:sz w:val="24"/>
          <w:szCs w:val="24"/>
        </w:rPr>
      </w:pPr>
      <w:r w:rsidRPr="00F14ED5">
        <w:rPr>
          <w:rFonts w:ascii="Times New Roman" w:hAnsi="Times New Roman" w:cs="Times New Roman"/>
          <w:sz w:val="24"/>
          <w:szCs w:val="24"/>
        </w:rPr>
        <w:t xml:space="preserve">Законные обоснования разработки </w:t>
      </w:r>
      <w:r w:rsidR="00F14ED5" w:rsidRPr="00F14ED5">
        <w:rPr>
          <w:rFonts w:ascii="Times New Roman" w:hAnsi="Times New Roman" w:cs="Times New Roman"/>
          <w:sz w:val="24"/>
          <w:szCs w:val="24"/>
        </w:rPr>
        <w:t>настоящего</w:t>
      </w:r>
      <w:r w:rsidRPr="00F14ED5">
        <w:rPr>
          <w:rFonts w:ascii="Times New Roman" w:hAnsi="Times New Roman" w:cs="Times New Roman"/>
          <w:sz w:val="24"/>
          <w:szCs w:val="24"/>
        </w:rPr>
        <w:t xml:space="preserve"> проекта: установление ЗСО водных объектов предписывает пункт 2 статьи 43 водного кодекса Российской Федерации от 3 июня 2006 г. </w:t>
      </w:r>
      <w:r w:rsidR="00586100">
        <w:rPr>
          <w:rFonts w:ascii="Times New Roman" w:hAnsi="Times New Roman" w:cs="Times New Roman"/>
          <w:sz w:val="24"/>
          <w:szCs w:val="24"/>
        </w:rPr>
        <w:t>№</w:t>
      </w:r>
      <w:r w:rsidRPr="00F14ED5">
        <w:rPr>
          <w:rFonts w:ascii="Times New Roman" w:hAnsi="Times New Roman" w:cs="Times New Roman"/>
          <w:sz w:val="24"/>
          <w:szCs w:val="24"/>
        </w:rPr>
        <w:t xml:space="preserve"> 74-ФЗ. Организацию и эксплуатацию ЗСО источников водоснабжения и СЗП водоводов питьевого назначения определяют Санитарные правила и нормы СанПиН 2.1.4.1110-02. ЗCO организуются на всех водопроводах, вне зависимости от ведомственной принадлежности, подающих воду как из поверхностных, так и из подземных источников, согласно п.1.4 норм СанПиН 2.1.4.1110-02. Для действующих водопроводов, не имеющих установленных зон санитарной охраны, проект ЗСО разрабатывается специально, согласно п.1.11 норм СанПиН 2.1.4.1110-02.</w:t>
      </w:r>
    </w:p>
    <w:p w:rsidR="00D41445" w:rsidRPr="00F14ED5" w:rsidRDefault="00D41445" w:rsidP="00D41445">
      <w:pPr>
        <w:spacing w:after="0" w:line="360" w:lineRule="auto"/>
        <w:ind w:firstLine="567"/>
        <w:jc w:val="both"/>
        <w:rPr>
          <w:rFonts w:ascii="Times New Roman" w:hAnsi="Times New Roman" w:cs="Times New Roman"/>
          <w:sz w:val="24"/>
          <w:szCs w:val="24"/>
        </w:rPr>
      </w:pPr>
      <w:r w:rsidRPr="00F14ED5">
        <w:rPr>
          <w:rFonts w:ascii="Times New Roman" w:hAnsi="Times New Roman" w:cs="Times New Roman"/>
          <w:sz w:val="24"/>
          <w:szCs w:val="24"/>
        </w:rPr>
        <w:t xml:space="preserve">Предметом настоящего проекта является расчёт и обоснование возможности организации </w:t>
      </w:r>
      <w:r w:rsidRPr="00F14ED5">
        <w:rPr>
          <w:rFonts w:ascii="Times New Roman" w:hAnsi="Times New Roman" w:cs="Times New Roman"/>
          <w:sz w:val="24"/>
          <w:szCs w:val="24"/>
          <w:lang w:val="en-US"/>
        </w:rPr>
        <w:t>I</w:t>
      </w:r>
      <w:r w:rsidRPr="00F14ED5">
        <w:rPr>
          <w:rFonts w:ascii="Times New Roman" w:hAnsi="Times New Roman" w:cs="Times New Roman"/>
          <w:sz w:val="24"/>
          <w:szCs w:val="24"/>
        </w:rPr>
        <w:t xml:space="preserve">, </w:t>
      </w:r>
      <w:r w:rsidRPr="00F14ED5">
        <w:rPr>
          <w:rFonts w:ascii="Times New Roman" w:hAnsi="Times New Roman" w:cs="Times New Roman"/>
          <w:sz w:val="24"/>
          <w:szCs w:val="24"/>
          <w:lang w:val="en-US"/>
        </w:rPr>
        <w:t>II</w:t>
      </w:r>
      <w:r w:rsidRPr="00F14ED5">
        <w:rPr>
          <w:rFonts w:ascii="Times New Roman" w:hAnsi="Times New Roman" w:cs="Times New Roman"/>
          <w:sz w:val="24"/>
          <w:szCs w:val="24"/>
        </w:rPr>
        <w:t xml:space="preserve"> и </w:t>
      </w:r>
      <w:r w:rsidRPr="00F14ED5">
        <w:rPr>
          <w:rFonts w:ascii="Times New Roman" w:hAnsi="Times New Roman" w:cs="Times New Roman"/>
          <w:sz w:val="24"/>
          <w:szCs w:val="24"/>
          <w:lang w:val="en-US"/>
        </w:rPr>
        <w:t>III</w:t>
      </w:r>
      <w:r w:rsidRPr="00F14ED5">
        <w:rPr>
          <w:rFonts w:ascii="Times New Roman" w:hAnsi="Times New Roman" w:cs="Times New Roman"/>
          <w:sz w:val="24"/>
          <w:szCs w:val="24"/>
        </w:rPr>
        <w:t xml:space="preserve"> поясов ЗСО, а также определения Плана мероприятий по улучшению санитарного состояния территории ЗСО и предупреждению загрязнения источника (водозаборный участок ООО «СТК»), уточнённый и </w:t>
      </w:r>
      <w:proofErr w:type="spellStart"/>
      <w:r w:rsidRPr="00F14ED5">
        <w:rPr>
          <w:rFonts w:ascii="Times New Roman" w:hAnsi="Times New Roman" w:cs="Times New Roman"/>
          <w:sz w:val="24"/>
          <w:szCs w:val="24"/>
        </w:rPr>
        <w:t>дополненый</w:t>
      </w:r>
      <w:proofErr w:type="spellEnd"/>
      <w:r w:rsidRPr="00F14ED5">
        <w:rPr>
          <w:rFonts w:ascii="Times New Roman" w:hAnsi="Times New Roman" w:cs="Times New Roman"/>
          <w:sz w:val="24"/>
          <w:szCs w:val="24"/>
        </w:rPr>
        <w:t xml:space="preserve"> применительно к конкретным природным условиям и санитарной обстановке с учетом современного и перспективного хозяйственного использования территории в районе ЗСО, </w:t>
      </w:r>
      <w:r w:rsidRPr="00F14ED5">
        <w:rPr>
          <w:rFonts w:ascii="Times New Roman" w:hAnsi="Times New Roman" w:cs="Times New Roman"/>
          <w:color w:val="333333"/>
          <w:sz w:val="24"/>
          <w:szCs w:val="24"/>
          <w:shd w:val="clear" w:color="auto" w:fill="FFFFFF"/>
        </w:rPr>
        <w:t>для сохранения постоянства природного состава воды в водозаборе путем устранения и предупреждения возможности ее загрязнения</w:t>
      </w:r>
      <w:r w:rsidRPr="00F14ED5">
        <w:rPr>
          <w:rFonts w:ascii="Times New Roman" w:hAnsi="Times New Roman" w:cs="Times New Roman"/>
          <w:sz w:val="24"/>
          <w:szCs w:val="24"/>
        </w:rPr>
        <w:t>.</w:t>
      </w:r>
    </w:p>
    <w:p w:rsidR="00D41445" w:rsidRPr="00F14ED5" w:rsidRDefault="00D41445" w:rsidP="00D41445">
      <w:pPr>
        <w:spacing w:after="0" w:line="360" w:lineRule="auto"/>
        <w:ind w:firstLine="567"/>
        <w:jc w:val="both"/>
        <w:rPr>
          <w:rFonts w:ascii="Times New Roman" w:hAnsi="Times New Roman" w:cs="Times New Roman"/>
          <w:sz w:val="24"/>
          <w:szCs w:val="24"/>
        </w:rPr>
      </w:pPr>
      <w:r w:rsidRPr="00F14ED5">
        <w:rPr>
          <w:rFonts w:ascii="Times New Roman" w:hAnsi="Times New Roman" w:cs="Times New Roman"/>
          <w:sz w:val="24"/>
          <w:szCs w:val="24"/>
        </w:rPr>
        <w:t>Проектирование ЗСО выполнено на площадке, отведенной под эксплуатируемые водозаборные скважины. Водозаборные скважины размещены с учетом санитарных условий территории. В проектных материалах определены размеры зон санитарной охраны (ЗСО), рекомендовано проведение мониторинга в период эксплуатации на участке питьевого водозабора подземных вод.</w:t>
      </w:r>
    </w:p>
    <w:p w:rsidR="00D41445" w:rsidRPr="00F14ED5" w:rsidRDefault="00D41445" w:rsidP="00D41445">
      <w:pPr>
        <w:spacing w:after="0" w:line="360" w:lineRule="auto"/>
        <w:ind w:firstLine="567"/>
        <w:jc w:val="both"/>
        <w:rPr>
          <w:rFonts w:ascii="Times New Roman" w:hAnsi="Times New Roman" w:cs="Times New Roman"/>
          <w:sz w:val="24"/>
          <w:szCs w:val="24"/>
        </w:rPr>
      </w:pPr>
      <w:r w:rsidRPr="00F14ED5">
        <w:rPr>
          <w:rFonts w:ascii="Times New Roman" w:hAnsi="Times New Roman" w:cs="Times New Roman"/>
          <w:sz w:val="24"/>
          <w:szCs w:val="24"/>
        </w:rPr>
        <w:t>ООО «СТК» осуществляет эксплуатацию водозабора на основании Лицензии на право использования недр с целью добычи подземных вод ТОМ 01751 ВЭ, № 1851 от 04.09.12 г. с целевым назначением и видами работ – добыча подземных вод для питьевого, хозяйственно-бытового водоснабжения населения города Кедрового. Дата окончания срока действия лицензии 31 декабря 2036 г. Нормативные объёмы водопотребления 362,78 тыс. м</w:t>
      </w:r>
      <w:r w:rsidRPr="00F14ED5">
        <w:rPr>
          <w:rFonts w:ascii="Times New Roman" w:hAnsi="Times New Roman" w:cs="Times New Roman"/>
          <w:sz w:val="24"/>
          <w:szCs w:val="24"/>
          <w:vertAlign w:val="superscript"/>
        </w:rPr>
        <w:t>3</w:t>
      </w:r>
      <w:r w:rsidRPr="00F14ED5">
        <w:rPr>
          <w:rFonts w:ascii="Times New Roman" w:hAnsi="Times New Roman" w:cs="Times New Roman"/>
          <w:sz w:val="24"/>
          <w:szCs w:val="24"/>
        </w:rPr>
        <w:t>/год (994 м</w:t>
      </w:r>
      <w:r w:rsidRPr="00F14ED5">
        <w:rPr>
          <w:rFonts w:ascii="Times New Roman" w:hAnsi="Times New Roman" w:cs="Times New Roman"/>
          <w:sz w:val="24"/>
          <w:szCs w:val="24"/>
          <w:vertAlign w:val="superscript"/>
        </w:rPr>
        <w:t>3</w:t>
      </w:r>
      <w:r w:rsidRPr="00F14ED5">
        <w:rPr>
          <w:rFonts w:ascii="Times New Roman" w:hAnsi="Times New Roman" w:cs="Times New Roman"/>
          <w:b/>
          <w:sz w:val="24"/>
          <w:szCs w:val="24"/>
        </w:rPr>
        <w:t>/</w:t>
      </w:r>
      <w:proofErr w:type="spellStart"/>
      <w:r w:rsidRPr="00F14ED5">
        <w:rPr>
          <w:rFonts w:ascii="Times New Roman" w:hAnsi="Times New Roman" w:cs="Times New Roman"/>
          <w:sz w:val="24"/>
          <w:szCs w:val="24"/>
        </w:rPr>
        <w:t>сут</w:t>
      </w:r>
      <w:proofErr w:type="spellEnd"/>
      <w:r w:rsidRPr="00F14ED5">
        <w:rPr>
          <w:rFonts w:ascii="Times New Roman" w:hAnsi="Times New Roman" w:cs="Times New Roman"/>
          <w:sz w:val="24"/>
          <w:szCs w:val="24"/>
        </w:rPr>
        <w:t>).</w:t>
      </w:r>
    </w:p>
    <w:p w:rsidR="00D41445" w:rsidRPr="00F14ED5" w:rsidRDefault="00D41445" w:rsidP="00D41445">
      <w:pPr>
        <w:spacing w:after="0" w:line="360" w:lineRule="auto"/>
        <w:ind w:firstLine="567"/>
        <w:jc w:val="both"/>
        <w:rPr>
          <w:rFonts w:ascii="Times New Roman" w:hAnsi="Times New Roman" w:cs="Times New Roman"/>
          <w:sz w:val="24"/>
          <w:szCs w:val="24"/>
        </w:rPr>
      </w:pPr>
      <w:r w:rsidRPr="00F14ED5">
        <w:rPr>
          <w:rFonts w:ascii="Times New Roman" w:hAnsi="Times New Roman" w:cs="Times New Roman"/>
          <w:sz w:val="24"/>
          <w:szCs w:val="24"/>
        </w:rPr>
        <w:lastRenderedPageBreak/>
        <w:t>Водозаборный участок ООО «</w:t>
      </w:r>
      <w:proofErr w:type="gramStart"/>
      <w:r w:rsidRPr="00F14ED5">
        <w:rPr>
          <w:rFonts w:ascii="Times New Roman" w:hAnsi="Times New Roman" w:cs="Times New Roman"/>
          <w:sz w:val="24"/>
          <w:szCs w:val="24"/>
        </w:rPr>
        <w:t>СТК»  в</w:t>
      </w:r>
      <w:proofErr w:type="gramEnd"/>
      <w:r w:rsidRPr="00F14ED5">
        <w:rPr>
          <w:rFonts w:ascii="Times New Roman" w:hAnsi="Times New Roman" w:cs="Times New Roman"/>
          <w:sz w:val="24"/>
          <w:szCs w:val="24"/>
        </w:rPr>
        <w:t xml:space="preserve"> административном отношении расположен </w:t>
      </w:r>
      <w:r w:rsidRPr="00F14ED5">
        <w:rPr>
          <w:rFonts w:ascii="Times New Roman" w:hAnsi="Times New Roman"/>
          <w:sz w:val="24"/>
          <w:szCs w:val="24"/>
        </w:rPr>
        <w:t>на территории МО «Город Кедровый» (Томская область)</w:t>
      </w:r>
      <w:r w:rsidRPr="00F14ED5">
        <w:rPr>
          <w:rFonts w:ascii="Times New Roman" w:hAnsi="Times New Roman" w:cs="Times New Roman"/>
          <w:sz w:val="24"/>
          <w:szCs w:val="24"/>
        </w:rPr>
        <w:t>.</w:t>
      </w:r>
    </w:p>
    <w:p w:rsidR="00D41445" w:rsidRPr="00F14ED5" w:rsidRDefault="00D41445" w:rsidP="00D41445">
      <w:pPr>
        <w:spacing w:after="0" w:line="360" w:lineRule="auto"/>
        <w:ind w:firstLine="567"/>
        <w:jc w:val="both"/>
        <w:rPr>
          <w:rFonts w:ascii="Times New Roman" w:hAnsi="Times New Roman" w:cs="Times New Roman"/>
          <w:sz w:val="24"/>
          <w:szCs w:val="24"/>
        </w:rPr>
      </w:pPr>
      <w:r w:rsidRPr="00F14ED5">
        <w:rPr>
          <w:rFonts w:ascii="Times New Roman" w:hAnsi="Times New Roman" w:cs="Times New Roman"/>
          <w:sz w:val="24"/>
          <w:szCs w:val="24"/>
        </w:rPr>
        <w:t>Номенклатура топографического планшета масштаба 1:50 000 с номенклатурой О-44-88-А.</w:t>
      </w:r>
    </w:p>
    <w:p w:rsidR="00D41445" w:rsidRPr="00B73BF9" w:rsidRDefault="00D41445" w:rsidP="00D41445">
      <w:pPr>
        <w:spacing w:after="0" w:line="360" w:lineRule="auto"/>
        <w:ind w:firstLine="567"/>
        <w:jc w:val="both"/>
        <w:rPr>
          <w:rFonts w:ascii="Times New Roman" w:hAnsi="Times New Roman" w:cs="Times New Roman"/>
          <w:sz w:val="24"/>
          <w:szCs w:val="24"/>
        </w:rPr>
      </w:pPr>
      <w:r w:rsidRPr="00F14ED5">
        <w:rPr>
          <w:rFonts w:ascii="Times New Roman" w:hAnsi="Times New Roman" w:cs="Times New Roman"/>
          <w:sz w:val="24"/>
          <w:szCs w:val="24"/>
        </w:rPr>
        <w:t>Обзорная карта районов работ пре</w:t>
      </w:r>
      <w:r w:rsidRPr="00B73BF9">
        <w:rPr>
          <w:rFonts w:ascii="Times New Roman" w:hAnsi="Times New Roman" w:cs="Times New Roman"/>
          <w:sz w:val="24"/>
          <w:szCs w:val="24"/>
        </w:rPr>
        <w:t>дставлена на рисунке 1.</w:t>
      </w:r>
    </w:p>
    <w:p w:rsidR="00D41445" w:rsidRPr="00B73BF9" w:rsidRDefault="00D41445" w:rsidP="00D41445">
      <w:pPr>
        <w:spacing w:after="0" w:line="360" w:lineRule="auto"/>
        <w:ind w:firstLine="567"/>
        <w:jc w:val="both"/>
        <w:rPr>
          <w:rFonts w:ascii="Times New Roman" w:hAnsi="Times New Roman" w:cs="Times New Roman"/>
          <w:sz w:val="24"/>
          <w:szCs w:val="24"/>
        </w:rPr>
      </w:pPr>
      <w:r w:rsidRPr="00B73BF9">
        <w:rPr>
          <w:rFonts w:ascii="Times New Roman" w:hAnsi="Times New Roman"/>
          <w:sz w:val="24"/>
          <w:szCs w:val="24"/>
        </w:rPr>
        <w:t>Настоящий проект составлен на основании следующих документов:</w:t>
      </w:r>
    </w:p>
    <w:p w:rsidR="00F14ED5" w:rsidRPr="00B73BF9" w:rsidRDefault="00F14ED5"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eastAsia="Calibri" w:hAnsi="Times New Roman" w:cs="Times New Roman"/>
          <w:kern w:val="2"/>
          <w:sz w:val="24"/>
          <w:szCs w:val="24"/>
          <w:lang w:eastAsia="en-US"/>
        </w:rPr>
        <w:t xml:space="preserve">Лицензия ТОМ 01751 ВЭ от 04.09.2012 г. (текст. прил. </w:t>
      </w:r>
      <w:r w:rsidR="00456B09" w:rsidRPr="00B73BF9">
        <w:rPr>
          <w:rFonts w:ascii="Times New Roman" w:eastAsia="Calibri" w:hAnsi="Times New Roman" w:cs="Times New Roman"/>
          <w:kern w:val="2"/>
          <w:sz w:val="24"/>
          <w:szCs w:val="24"/>
          <w:lang w:eastAsia="en-US"/>
        </w:rPr>
        <w:t>1</w:t>
      </w:r>
      <w:r w:rsidRPr="00B73BF9">
        <w:rPr>
          <w:rFonts w:ascii="Times New Roman" w:eastAsia="Calibri" w:hAnsi="Times New Roman" w:cs="Times New Roman"/>
          <w:kern w:val="2"/>
          <w:sz w:val="24"/>
          <w:szCs w:val="24"/>
          <w:lang w:eastAsia="en-US"/>
        </w:rPr>
        <w:t>);</w:t>
      </w:r>
    </w:p>
    <w:p w:rsidR="00F14ED5" w:rsidRPr="00B73BF9" w:rsidRDefault="00F14ED5"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hAnsi="Times New Roman" w:cs="Times New Roman"/>
          <w:sz w:val="24"/>
          <w:szCs w:val="24"/>
        </w:rPr>
        <w:t xml:space="preserve">Паспорт водозаборной скважины № СТ-361 </w:t>
      </w:r>
      <w:r w:rsidRPr="00B73BF9">
        <w:rPr>
          <w:rFonts w:ascii="Times New Roman" w:eastAsia="Calibri" w:hAnsi="Times New Roman" w:cs="Times New Roman"/>
          <w:kern w:val="2"/>
          <w:sz w:val="24"/>
          <w:szCs w:val="24"/>
          <w:lang w:eastAsia="en-US"/>
        </w:rPr>
        <w:t xml:space="preserve">(текст. прил. </w:t>
      </w:r>
      <w:r w:rsidR="00456B09" w:rsidRPr="00B73BF9">
        <w:rPr>
          <w:rFonts w:ascii="Times New Roman" w:eastAsia="Calibri" w:hAnsi="Times New Roman" w:cs="Times New Roman"/>
          <w:kern w:val="2"/>
          <w:sz w:val="24"/>
          <w:szCs w:val="24"/>
          <w:lang w:eastAsia="en-US"/>
        </w:rPr>
        <w:t>2</w:t>
      </w:r>
      <w:r w:rsidRPr="00B73BF9">
        <w:rPr>
          <w:rFonts w:ascii="Times New Roman" w:eastAsia="Calibri" w:hAnsi="Times New Roman" w:cs="Times New Roman"/>
          <w:kern w:val="2"/>
          <w:sz w:val="24"/>
          <w:szCs w:val="24"/>
          <w:lang w:eastAsia="en-US"/>
        </w:rPr>
        <w:t>)</w:t>
      </w:r>
      <w:r w:rsidRPr="00B73BF9">
        <w:rPr>
          <w:rFonts w:ascii="Times New Roman" w:hAnsi="Times New Roman" w:cs="Times New Roman"/>
          <w:sz w:val="24"/>
          <w:szCs w:val="24"/>
          <w:lang w:val="en-US"/>
        </w:rPr>
        <w:t>;</w:t>
      </w:r>
    </w:p>
    <w:p w:rsidR="00F14ED5" w:rsidRPr="00B73BF9" w:rsidRDefault="00F14ED5"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hAnsi="Times New Roman" w:cs="Times New Roman"/>
          <w:sz w:val="24"/>
          <w:szCs w:val="24"/>
        </w:rPr>
        <w:t xml:space="preserve">Паспорт водозаборной скважины № СТ-357 </w:t>
      </w:r>
      <w:r w:rsidRPr="00B73BF9">
        <w:rPr>
          <w:rFonts w:ascii="Times New Roman" w:eastAsia="Calibri" w:hAnsi="Times New Roman" w:cs="Times New Roman"/>
          <w:kern w:val="2"/>
          <w:sz w:val="24"/>
          <w:szCs w:val="24"/>
          <w:lang w:eastAsia="en-US"/>
        </w:rPr>
        <w:t xml:space="preserve">(текст. прил. </w:t>
      </w:r>
      <w:r w:rsidR="00456B09" w:rsidRPr="00B73BF9">
        <w:rPr>
          <w:rFonts w:ascii="Times New Roman" w:eastAsia="Calibri" w:hAnsi="Times New Roman" w:cs="Times New Roman"/>
          <w:kern w:val="2"/>
          <w:sz w:val="24"/>
          <w:szCs w:val="24"/>
          <w:lang w:eastAsia="en-US"/>
        </w:rPr>
        <w:t>2</w:t>
      </w:r>
      <w:r w:rsidRPr="00B73BF9">
        <w:rPr>
          <w:rFonts w:ascii="Times New Roman" w:eastAsia="Calibri" w:hAnsi="Times New Roman" w:cs="Times New Roman"/>
          <w:kern w:val="2"/>
          <w:sz w:val="24"/>
          <w:szCs w:val="24"/>
          <w:lang w:eastAsia="en-US"/>
        </w:rPr>
        <w:t>)</w:t>
      </w:r>
      <w:r w:rsidRPr="00B73BF9">
        <w:rPr>
          <w:rFonts w:ascii="Times New Roman" w:hAnsi="Times New Roman" w:cs="Times New Roman"/>
          <w:sz w:val="24"/>
          <w:szCs w:val="24"/>
          <w:lang w:val="en-US"/>
        </w:rPr>
        <w:t>;</w:t>
      </w:r>
    </w:p>
    <w:p w:rsidR="00F14ED5" w:rsidRPr="00B73BF9" w:rsidRDefault="00F14ED5"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hAnsi="Times New Roman" w:cs="Times New Roman"/>
          <w:sz w:val="24"/>
          <w:szCs w:val="24"/>
        </w:rPr>
        <w:t xml:space="preserve">Паспорт водозаборной скважины № СТ-362 </w:t>
      </w:r>
      <w:r w:rsidRPr="00B73BF9">
        <w:rPr>
          <w:rFonts w:ascii="Times New Roman" w:eastAsia="Calibri" w:hAnsi="Times New Roman" w:cs="Times New Roman"/>
          <w:kern w:val="2"/>
          <w:sz w:val="24"/>
          <w:szCs w:val="24"/>
          <w:lang w:eastAsia="en-US"/>
        </w:rPr>
        <w:t xml:space="preserve">(текст. прил. </w:t>
      </w:r>
      <w:r w:rsidR="00456B09" w:rsidRPr="00B73BF9">
        <w:rPr>
          <w:rFonts w:ascii="Times New Roman" w:eastAsia="Calibri" w:hAnsi="Times New Roman" w:cs="Times New Roman"/>
          <w:kern w:val="2"/>
          <w:sz w:val="24"/>
          <w:szCs w:val="24"/>
          <w:lang w:eastAsia="en-US"/>
        </w:rPr>
        <w:t>2</w:t>
      </w:r>
      <w:r w:rsidRPr="00B73BF9">
        <w:rPr>
          <w:rFonts w:ascii="Times New Roman" w:eastAsia="Calibri" w:hAnsi="Times New Roman" w:cs="Times New Roman"/>
          <w:kern w:val="2"/>
          <w:sz w:val="24"/>
          <w:szCs w:val="24"/>
          <w:lang w:eastAsia="en-US"/>
        </w:rPr>
        <w:t>)</w:t>
      </w:r>
      <w:r w:rsidRPr="00B73BF9">
        <w:rPr>
          <w:rFonts w:ascii="Times New Roman" w:hAnsi="Times New Roman" w:cs="Times New Roman"/>
          <w:sz w:val="24"/>
          <w:szCs w:val="24"/>
          <w:lang w:val="en-US"/>
        </w:rPr>
        <w:t>;</w:t>
      </w:r>
    </w:p>
    <w:p w:rsidR="00F14ED5" w:rsidRPr="00B73BF9" w:rsidRDefault="00F14ED5"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hAnsi="Times New Roman" w:cs="Times New Roman"/>
          <w:sz w:val="24"/>
          <w:szCs w:val="24"/>
        </w:rPr>
        <w:t xml:space="preserve">Паспорт водозаборной скважины № СТ-367 </w:t>
      </w:r>
      <w:r w:rsidRPr="00B73BF9">
        <w:rPr>
          <w:rFonts w:ascii="Times New Roman" w:eastAsia="Calibri" w:hAnsi="Times New Roman" w:cs="Times New Roman"/>
          <w:kern w:val="2"/>
          <w:sz w:val="24"/>
          <w:szCs w:val="24"/>
          <w:lang w:eastAsia="en-US"/>
        </w:rPr>
        <w:t xml:space="preserve">(текст. прил. </w:t>
      </w:r>
      <w:r w:rsidR="00456B09" w:rsidRPr="00B73BF9">
        <w:rPr>
          <w:rFonts w:ascii="Times New Roman" w:eastAsia="Calibri" w:hAnsi="Times New Roman" w:cs="Times New Roman"/>
          <w:kern w:val="2"/>
          <w:sz w:val="24"/>
          <w:szCs w:val="24"/>
          <w:lang w:eastAsia="en-US"/>
        </w:rPr>
        <w:t>2</w:t>
      </w:r>
      <w:r w:rsidRPr="00B73BF9">
        <w:rPr>
          <w:rFonts w:ascii="Times New Roman" w:eastAsia="Calibri" w:hAnsi="Times New Roman" w:cs="Times New Roman"/>
          <w:kern w:val="2"/>
          <w:sz w:val="24"/>
          <w:szCs w:val="24"/>
          <w:lang w:eastAsia="en-US"/>
        </w:rPr>
        <w:t>)</w:t>
      </w:r>
      <w:r w:rsidRPr="00B73BF9">
        <w:rPr>
          <w:rFonts w:ascii="Times New Roman" w:hAnsi="Times New Roman" w:cs="Times New Roman"/>
          <w:sz w:val="24"/>
          <w:szCs w:val="24"/>
          <w:lang w:val="en-US"/>
        </w:rPr>
        <w:t>;</w:t>
      </w:r>
    </w:p>
    <w:p w:rsidR="00F14ED5" w:rsidRPr="00B73BF9" w:rsidRDefault="00F14ED5"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hAnsi="Times New Roman" w:cs="Times New Roman"/>
          <w:sz w:val="24"/>
          <w:szCs w:val="24"/>
        </w:rPr>
        <w:t>Программа производственного контроля качества питьевой воды ООО «СТК» г. кедровый;</w:t>
      </w:r>
    </w:p>
    <w:p w:rsidR="00F14ED5" w:rsidRPr="00B73BF9" w:rsidRDefault="00F14ED5"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hAnsi="Times New Roman" w:cs="Times New Roman"/>
          <w:sz w:val="24"/>
          <w:szCs w:val="24"/>
        </w:rPr>
        <w:t xml:space="preserve">Решение № 70-13.01.07.001-Р-РСБХ-С-2015-01139/00 от 08.05.2015 г. (текст. прил. </w:t>
      </w:r>
      <w:r w:rsidR="00456B09" w:rsidRPr="00B73BF9">
        <w:rPr>
          <w:rFonts w:ascii="Times New Roman" w:hAnsi="Times New Roman" w:cs="Times New Roman"/>
          <w:sz w:val="24"/>
          <w:szCs w:val="24"/>
        </w:rPr>
        <w:t>3</w:t>
      </w:r>
      <w:r w:rsidRPr="00B73BF9">
        <w:rPr>
          <w:rFonts w:ascii="Times New Roman" w:hAnsi="Times New Roman" w:cs="Times New Roman"/>
          <w:sz w:val="24"/>
          <w:szCs w:val="24"/>
        </w:rPr>
        <w:t>)</w:t>
      </w:r>
      <w:r w:rsidRPr="00B73BF9">
        <w:rPr>
          <w:rFonts w:ascii="Times New Roman" w:hAnsi="Times New Roman" w:cs="Times New Roman"/>
          <w:sz w:val="24"/>
          <w:szCs w:val="24"/>
          <w:lang w:val="en-US"/>
        </w:rPr>
        <w:t>;</w:t>
      </w:r>
    </w:p>
    <w:p w:rsidR="00F14ED5" w:rsidRPr="00B73BF9" w:rsidRDefault="00F14ED5"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hAnsi="Times New Roman" w:cs="Times New Roman"/>
          <w:sz w:val="24"/>
          <w:szCs w:val="24"/>
        </w:rPr>
        <w:t>Протокола лабораторных исследований (</w:t>
      </w:r>
      <w:r w:rsidRPr="00B73BF9">
        <w:rPr>
          <w:rFonts w:ascii="Times New Roman" w:eastAsia="Calibri" w:hAnsi="Times New Roman" w:cs="Times New Roman"/>
          <w:kern w:val="2"/>
          <w:sz w:val="24"/>
          <w:szCs w:val="24"/>
          <w:lang w:eastAsia="en-US"/>
        </w:rPr>
        <w:t xml:space="preserve">текст. прил. </w:t>
      </w:r>
      <w:r w:rsidR="00456B09" w:rsidRPr="00B73BF9">
        <w:rPr>
          <w:rFonts w:ascii="Times New Roman" w:eastAsia="Calibri" w:hAnsi="Times New Roman" w:cs="Times New Roman"/>
          <w:kern w:val="2"/>
          <w:sz w:val="24"/>
          <w:szCs w:val="24"/>
          <w:lang w:eastAsia="en-US"/>
        </w:rPr>
        <w:t>4</w:t>
      </w:r>
      <w:r w:rsidRPr="00B73BF9">
        <w:rPr>
          <w:rFonts w:ascii="Times New Roman" w:hAnsi="Times New Roman" w:cs="Times New Roman"/>
          <w:sz w:val="24"/>
          <w:szCs w:val="24"/>
        </w:rPr>
        <w:t>)</w:t>
      </w:r>
      <w:r w:rsidR="006E3F91" w:rsidRPr="00B73BF9">
        <w:rPr>
          <w:rFonts w:ascii="Times New Roman" w:hAnsi="Times New Roman" w:cs="Times New Roman"/>
          <w:sz w:val="24"/>
          <w:szCs w:val="24"/>
          <w:lang w:val="en-US"/>
        </w:rPr>
        <w:t>;</w:t>
      </w:r>
    </w:p>
    <w:p w:rsidR="00657FE2" w:rsidRPr="00B73BF9" w:rsidRDefault="00657FE2"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hAnsi="Times New Roman" w:cs="Times New Roman"/>
          <w:sz w:val="24"/>
          <w:szCs w:val="24"/>
        </w:rPr>
        <w:t>Письмо № 4220 от 23.11.2017 г. (текст. прил. 5)</w:t>
      </w:r>
      <w:r w:rsidR="00014CDF" w:rsidRPr="00B73BF9">
        <w:rPr>
          <w:rFonts w:ascii="Times New Roman" w:hAnsi="Times New Roman" w:cs="Times New Roman"/>
          <w:sz w:val="24"/>
          <w:szCs w:val="24"/>
          <w:lang w:val="en-US"/>
        </w:rPr>
        <w:t>;</w:t>
      </w:r>
    </w:p>
    <w:p w:rsidR="00014CDF" w:rsidRPr="00B73BF9" w:rsidRDefault="00014CDF" w:rsidP="00F14ED5">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B73BF9">
        <w:rPr>
          <w:rFonts w:ascii="Times New Roman" w:hAnsi="Times New Roman" w:cs="Times New Roman"/>
          <w:sz w:val="24"/>
          <w:szCs w:val="24"/>
        </w:rPr>
        <w:t>Письмо № 844/01 от 05.12.2017 г. (текст. прил. 6)</w:t>
      </w:r>
    </w:p>
    <w:p w:rsidR="006E3F91" w:rsidRPr="006E3F91" w:rsidRDefault="006E3F91" w:rsidP="006E3F91">
      <w:pPr>
        <w:pStyle w:val="a6"/>
        <w:numPr>
          <w:ilvl w:val="0"/>
          <w:numId w:val="27"/>
        </w:numPr>
        <w:tabs>
          <w:tab w:val="left" w:pos="284"/>
          <w:tab w:val="left" w:pos="993"/>
        </w:tabs>
        <w:spacing w:after="120" w:line="360" w:lineRule="auto"/>
        <w:ind w:left="0" w:firstLine="0"/>
        <w:jc w:val="both"/>
        <w:rPr>
          <w:rFonts w:ascii="Times New Roman" w:hAnsi="Times New Roman" w:cs="Times New Roman"/>
          <w:sz w:val="24"/>
          <w:szCs w:val="24"/>
        </w:rPr>
      </w:pPr>
      <w:r w:rsidRPr="006E3F91">
        <w:rPr>
          <w:rFonts w:ascii="Times New Roman" w:hAnsi="Times New Roman" w:cs="Times New Roman"/>
          <w:sz w:val="24"/>
          <w:szCs w:val="24"/>
        </w:rPr>
        <w:t xml:space="preserve">Схема водоснабжения, водоотведения МО «Город Кедровый» (Постановление </w:t>
      </w:r>
      <w:r>
        <w:rPr>
          <w:rFonts w:ascii="Times New Roman" w:hAnsi="Times New Roman" w:cs="Times New Roman"/>
          <w:sz w:val="24"/>
          <w:szCs w:val="24"/>
        </w:rPr>
        <w:t>А</w:t>
      </w:r>
      <w:r w:rsidRPr="006E3F91">
        <w:rPr>
          <w:rFonts w:ascii="Times New Roman" w:hAnsi="Times New Roman" w:cs="Times New Roman"/>
          <w:sz w:val="24"/>
          <w:szCs w:val="24"/>
        </w:rPr>
        <w:t>дминистраци</w:t>
      </w:r>
      <w:r>
        <w:rPr>
          <w:rFonts w:ascii="Times New Roman" w:hAnsi="Times New Roman" w:cs="Times New Roman"/>
          <w:sz w:val="24"/>
          <w:szCs w:val="24"/>
        </w:rPr>
        <w:t>и</w:t>
      </w:r>
      <w:r w:rsidRPr="006E3F91">
        <w:rPr>
          <w:rFonts w:ascii="Times New Roman" w:hAnsi="Times New Roman" w:cs="Times New Roman"/>
          <w:sz w:val="24"/>
          <w:szCs w:val="24"/>
        </w:rPr>
        <w:t xml:space="preserve"> города </w:t>
      </w:r>
      <w:r>
        <w:rPr>
          <w:rFonts w:ascii="Times New Roman" w:hAnsi="Times New Roman" w:cs="Times New Roman"/>
          <w:sz w:val="24"/>
          <w:szCs w:val="24"/>
        </w:rPr>
        <w:t>К</w:t>
      </w:r>
      <w:r w:rsidRPr="006E3F91">
        <w:rPr>
          <w:rFonts w:ascii="Times New Roman" w:hAnsi="Times New Roman" w:cs="Times New Roman"/>
          <w:sz w:val="24"/>
          <w:szCs w:val="24"/>
        </w:rPr>
        <w:t>едрового</w:t>
      </w:r>
      <w:r>
        <w:rPr>
          <w:rFonts w:ascii="Times New Roman" w:hAnsi="Times New Roman" w:cs="Times New Roman"/>
          <w:sz w:val="24"/>
          <w:szCs w:val="24"/>
        </w:rPr>
        <w:t xml:space="preserve"> </w:t>
      </w:r>
      <w:r w:rsidRPr="006E3F91">
        <w:rPr>
          <w:rFonts w:ascii="Times New Roman" w:hAnsi="Times New Roman" w:cs="Times New Roman"/>
          <w:sz w:val="24"/>
          <w:szCs w:val="24"/>
        </w:rPr>
        <w:t>№ 148 от 28.03.2017 г.)</w:t>
      </w:r>
      <w:r w:rsidR="00ED0775">
        <w:rPr>
          <w:rFonts w:ascii="Times New Roman" w:hAnsi="Times New Roman" w:cs="Times New Roman"/>
          <w:sz w:val="24"/>
          <w:szCs w:val="24"/>
        </w:rPr>
        <w:t>.</w:t>
      </w:r>
    </w:p>
    <w:p w:rsidR="00470426" w:rsidRPr="00F14ED5" w:rsidRDefault="00470426" w:rsidP="00F14ED5">
      <w:pPr>
        <w:pStyle w:val="a6"/>
        <w:tabs>
          <w:tab w:val="left" w:pos="284"/>
          <w:tab w:val="left" w:pos="993"/>
        </w:tabs>
        <w:spacing w:after="120" w:line="360" w:lineRule="auto"/>
        <w:ind w:left="0" w:firstLine="567"/>
        <w:jc w:val="both"/>
        <w:rPr>
          <w:rFonts w:ascii="Times New Roman" w:hAnsi="Times New Roman" w:cs="Times New Roman"/>
          <w:sz w:val="24"/>
          <w:szCs w:val="24"/>
        </w:rPr>
      </w:pPr>
      <w:r w:rsidRPr="00F14ED5">
        <w:rPr>
          <w:rFonts w:ascii="Times New Roman" w:hAnsi="Times New Roman" w:cs="Times New Roman"/>
          <w:sz w:val="24"/>
          <w:szCs w:val="24"/>
        </w:rPr>
        <w:t>Для настоящего водозабора проект ЗСО разработан впервые.</w:t>
      </w:r>
    </w:p>
    <w:p w:rsidR="00A91C6C" w:rsidRPr="00470426" w:rsidRDefault="00A91C6C" w:rsidP="00470426">
      <w:pPr>
        <w:spacing w:after="0" w:line="360" w:lineRule="auto"/>
        <w:ind w:firstLine="709"/>
        <w:jc w:val="both"/>
        <w:rPr>
          <w:rFonts w:ascii="Times New Roman" w:hAnsi="Times New Roman" w:cs="Times New Roman"/>
          <w:sz w:val="24"/>
          <w:szCs w:val="24"/>
        </w:rPr>
      </w:pPr>
    </w:p>
    <w:p w:rsidR="00745126" w:rsidRDefault="00745126" w:rsidP="00FA4A3F">
      <w:pPr>
        <w:spacing w:after="0" w:line="360" w:lineRule="auto"/>
        <w:ind w:firstLine="851"/>
        <w:jc w:val="both"/>
        <w:rPr>
          <w:rFonts w:ascii="Times New Roman" w:hAnsi="Times New Roman" w:cs="Times New Roman"/>
          <w:sz w:val="24"/>
          <w:szCs w:val="24"/>
          <w:highlight w:val="lightGray"/>
        </w:rPr>
        <w:sectPr w:rsidR="00745126" w:rsidSect="00860931">
          <w:pgSz w:w="11906" w:h="16838"/>
          <w:pgMar w:top="1134" w:right="850" w:bottom="1134" w:left="1701" w:header="708" w:footer="708" w:gutter="0"/>
          <w:cols w:space="708"/>
          <w:docGrid w:linePitch="360"/>
        </w:sectPr>
      </w:pPr>
    </w:p>
    <w:p w:rsidR="00745126" w:rsidRPr="00745126" w:rsidRDefault="00745126" w:rsidP="00DF13EF">
      <w:pPr>
        <w:pStyle w:val="11"/>
        <w:spacing w:after="240"/>
        <w:rPr>
          <w:highlight w:val="lightGray"/>
        </w:rPr>
      </w:pPr>
      <w:bookmarkStart w:id="2" w:name="_Toc500496606"/>
      <w:r w:rsidRPr="00745126">
        <w:rPr>
          <w:rFonts w:eastAsia="Calibri"/>
        </w:rPr>
        <w:lastRenderedPageBreak/>
        <w:t>1. ОБЩИЕ СВЕДЕНИЯ О РАЙОНЕ И УЧАСТКЕ РАБОТ</w:t>
      </w:r>
      <w:bookmarkEnd w:id="2"/>
    </w:p>
    <w:p w:rsidR="00C71EA6" w:rsidRPr="006028E4" w:rsidRDefault="00C71EA6" w:rsidP="006028E4">
      <w:pPr>
        <w:spacing w:after="0" w:line="360" w:lineRule="auto"/>
        <w:ind w:firstLine="709"/>
        <w:jc w:val="both"/>
        <w:rPr>
          <w:rFonts w:ascii="Times New Roman" w:hAnsi="Times New Roman" w:cs="Times New Roman"/>
          <w:sz w:val="24"/>
          <w:szCs w:val="24"/>
        </w:rPr>
      </w:pPr>
      <w:r w:rsidRPr="006028E4">
        <w:rPr>
          <w:rFonts w:ascii="Times New Roman" w:hAnsi="Times New Roman" w:cs="Times New Roman"/>
          <w:sz w:val="24"/>
          <w:szCs w:val="24"/>
        </w:rPr>
        <w:t xml:space="preserve">Район размещения водозабора расположен в юго-восточной части </w:t>
      </w:r>
      <w:proofErr w:type="gramStart"/>
      <w:r w:rsidRPr="006028E4">
        <w:rPr>
          <w:rFonts w:ascii="Times New Roman" w:hAnsi="Times New Roman" w:cs="Times New Roman"/>
          <w:sz w:val="24"/>
          <w:szCs w:val="24"/>
        </w:rPr>
        <w:t>Западно-Сибирской</w:t>
      </w:r>
      <w:proofErr w:type="gramEnd"/>
      <w:r w:rsidRPr="006028E4">
        <w:rPr>
          <w:rFonts w:ascii="Times New Roman" w:hAnsi="Times New Roman" w:cs="Times New Roman"/>
          <w:sz w:val="24"/>
          <w:szCs w:val="24"/>
        </w:rPr>
        <w:t xml:space="preserve"> равнины, на северо-востоке Васюганской равнины, в долине р. Чузик (бассейн Оби), в 480 км к северо-западу от областного центра г. Томска. Собственно, территория проектируемых ЗСО относится к их водосборному бассейну р. Чузик и дренируется мелкими водотоками, не имеющими гидравлической связи с эксплуатируемыми подземными водами.</w:t>
      </w:r>
    </w:p>
    <w:p w:rsidR="00AD516E" w:rsidRPr="006028E4" w:rsidRDefault="00FA4A3F" w:rsidP="006028E4">
      <w:pPr>
        <w:spacing w:after="0" w:line="360" w:lineRule="auto"/>
        <w:ind w:firstLine="567"/>
        <w:jc w:val="both"/>
        <w:rPr>
          <w:rFonts w:ascii="Times New Roman" w:hAnsi="Times New Roman" w:cs="Times New Roman"/>
          <w:sz w:val="24"/>
          <w:szCs w:val="24"/>
        </w:rPr>
      </w:pPr>
      <w:r w:rsidRPr="006028E4">
        <w:rPr>
          <w:rFonts w:ascii="Times New Roman" w:hAnsi="Times New Roman" w:cs="Times New Roman"/>
          <w:sz w:val="24"/>
          <w:szCs w:val="24"/>
        </w:rPr>
        <w:t>В номенклатуре топографических планшетов водозабор</w:t>
      </w:r>
      <w:r w:rsidR="00F33373" w:rsidRPr="006028E4">
        <w:rPr>
          <w:rFonts w:ascii="Times New Roman" w:hAnsi="Times New Roman" w:cs="Times New Roman"/>
          <w:sz w:val="24"/>
          <w:szCs w:val="24"/>
        </w:rPr>
        <w:t>ный участок находится на листе О-4</w:t>
      </w:r>
      <w:r w:rsidR="00F53257" w:rsidRPr="006028E4">
        <w:rPr>
          <w:rFonts w:ascii="Times New Roman" w:hAnsi="Times New Roman" w:cs="Times New Roman"/>
          <w:sz w:val="24"/>
          <w:szCs w:val="24"/>
        </w:rPr>
        <w:t>4</w:t>
      </w:r>
      <w:r w:rsidR="00F33373" w:rsidRPr="006028E4">
        <w:rPr>
          <w:rFonts w:ascii="Times New Roman" w:hAnsi="Times New Roman" w:cs="Times New Roman"/>
          <w:sz w:val="24"/>
          <w:szCs w:val="24"/>
        </w:rPr>
        <w:t>-</w:t>
      </w:r>
      <w:r w:rsidR="00F53257" w:rsidRPr="006028E4">
        <w:rPr>
          <w:rFonts w:ascii="Times New Roman" w:hAnsi="Times New Roman" w:cs="Times New Roman"/>
          <w:sz w:val="24"/>
          <w:szCs w:val="24"/>
        </w:rPr>
        <w:t>8</w:t>
      </w:r>
      <w:r w:rsidR="00F33373" w:rsidRPr="006028E4">
        <w:rPr>
          <w:rFonts w:ascii="Times New Roman" w:hAnsi="Times New Roman" w:cs="Times New Roman"/>
          <w:sz w:val="24"/>
          <w:szCs w:val="24"/>
        </w:rPr>
        <w:t>8-</w:t>
      </w:r>
      <w:r w:rsidR="00F53257" w:rsidRPr="006028E4">
        <w:rPr>
          <w:rFonts w:ascii="Times New Roman" w:hAnsi="Times New Roman" w:cs="Times New Roman"/>
          <w:sz w:val="24"/>
          <w:szCs w:val="24"/>
        </w:rPr>
        <w:t>А</w:t>
      </w:r>
      <w:r w:rsidRPr="006028E4">
        <w:rPr>
          <w:rFonts w:ascii="Times New Roman" w:hAnsi="Times New Roman" w:cs="Times New Roman"/>
          <w:sz w:val="24"/>
          <w:szCs w:val="24"/>
        </w:rPr>
        <w:t xml:space="preserve"> (</w:t>
      </w:r>
      <w:r w:rsidRPr="00132F4F">
        <w:rPr>
          <w:rFonts w:ascii="Times New Roman" w:hAnsi="Times New Roman" w:cs="Times New Roman"/>
          <w:sz w:val="24"/>
          <w:szCs w:val="24"/>
        </w:rPr>
        <w:t>Масштаб 1:50 000) (рис. 1</w:t>
      </w:r>
      <w:r w:rsidR="006028E4" w:rsidRPr="00132F4F">
        <w:rPr>
          <w:rFonts w:ascii="Times New Roman" w:hAnsi="Times New Roman" w:cs="Times New Roman"/>
          <w:sz w:val="24"/>
          <w:szCs w:val="24"/>
        </w:rPr>
        <w:t>.1.</w:t>
      </w:r>
      <w:r w:rsidRPr="00132F4F">
        <w:rPr>
          <w:rFonts w:ascii="Times New Roman" w:hAnsi="Times New Roman" w:cs="Times New Roman"/>
          <w:sz w:val="24"/>
          <w:szCs w:val="24"/>
        </w:rPr>
        <w:t>).</w:t>
      </w:r>
    </w:p>
    <w:p w:rsidR="00745126" w:rsidRPr="006028E4" w:rsidRDefault="00745126" w:rsidP="00DF13EF">
      <w:pPr>
        <w:pStyle w:val="25"/>
        <w:spacing w:before="240"/>
      </w:pPr>
      <w:bookmarkStart w:id="3" w:name="_Toc500496607"/>
      <w:r w:rsidRPr="006028E4">
        <w:t>1.1. Природно</w:t>
      </w:r>
      <w:r w:rsidR="000118D0" w:rsidRPr="006028E4">
        <w:t>-</w:t>
      </w:r>
      <w:r w:rsidRPr="006028E4">
        <w:t>климатические условия района водозаборного участка</w:t>
      </w:r>
      <w:bookmarkEnd w:id="3"/>
    </w:p>
    <w:p w:rsidR="00C71EA6" w:rsidRPr="00C71EA6" w:rsidRDefault="000118D0" w:rsidP="006028E4">
      <w:pPr>
        <w:spacing w:after="0" w:line="360" w:lineRule="auto"/>
        <w:ind w:firstLine="709"/>
        <w:jc w:val="both"/>
        <w:rPr>
          <w:rFonts w:ascii="Times New Roman" w:hAnsi="Times New Roman" w:cs="Times New Roman"/>
          <w:sz w:val="24"/>
          <w:szCs w:val="24"/>
        </w:rPr>
      </w:pPr>
      <w:r w:rsidRPr="006028E4">
        <w:rPr>
          <w:rFonts w:ascii="Times New Roman" w:eastAsia="Calibri" w:hAnsi="Times New Roman" w:cs="Times New Roman"/>
          <w:b/>
          <w:i/>
          <w:color w:val="000000"/>
          <w:sz w:val="24"/>
          <w:szCs w:val="24"/>
        </w:rPr>
        <w:t>Орография.</w:t>
      </w:r>
      <w:r w:rsidRPr="006028E4">
        <w:rPr>
          <w:rFonts w:ascii="Times New Roman" w:eastAsia="Calibri" w:hAnsi="Times New Roman" w:cs="Times New Roman"/>
          <w:color w:val="000000"/>
          <w:sz w:val="24"/>
          <w:szCs w:val="24"/>
        </w:rPr>
        <w:t xml:space="preserve"> </w:t>
      </w:r>
      <w:r w:rsidR="00C71EA6" w:rsidRPr="006028E4">
        <w:rPr>
          <w:rFonts w:ascii="Times New Roman" w:hAnsi="Times New Roman" w:cs="Times New Roman"/>
          <w:sz w:val="24"/>
          <w:szCs w:val="24"/>
        </w:rPr>
        <w:t>Рельеф представляет собой плоскую, местами полого-увалистую, большей частью заболоченную поверхность, с незначительными, часто не выделяющимися уклонами к крупным водотокам. Гипсометрические отметки изменяются от 55 м до 146 м. Рельеф слабо расчленен, что способствует интенсивному заболачиванию поверхности. В целом, формирование современного рельефа территории муниципального</w:t>
      </w:r>
      <w:r w:rsidR="00C71EA6" w:rsidRPr="00C71EA6">
        <w:rPr>
          <w:rFonts w:ascii="Times New Roman" w:hAnsi="Times New Roman" w:cs="Times New Roman"/>
          <w:sz w:val="24"/>
          <w:szCs w:val="24"/>
        </w:rPr>
        <w:t xml:space="preserve"> образования происходит под влиянием </w:t>
      </w:r>
      <w:proofErr w:type="spellStart"/>
      <w:r w:rsidR="00C71EA6" w:rsidRPr="00C71EA6">
        <w:rPr>
          <w:rFonts w:ascii="Times New Roman" w:hAnsi="Times New Roman" w:cs="Times New Roman"/>
          <w:sz w:val="24"/>
          <w:szCs w:val="24"/>
        </w:rPr>
        <w:t>болотообразовательного</w:t>
      </w:r>
      <w:proofErr w:type="spellEnd"/>
      <w:r w:rsidR="00C71EA6" w:rsidRPr="00C71EA6">
        <w:rPr>
          <w:rFonts w:ascii="Times New Roman" w:hAnsi="Times New Roman" w:cs="Times New Roman"/>
          <w:sz w:val="24"/>
          <w:szCs w:val="24"/>
        </w:rPr>
        <w:t xml:space="preserve"> процесса, типичного для Васюганской области </w:t>
      </w:r>
      <w:proofErr w:type="spellStart"/>
      <w:r w:rsidR="00C71EA6" w:rsidRPr="00C71EA6">
        <w:rPr>
          <w:rFonts w:ascii="Times New Roman" w:hAnsi="Times New Roman" w:cs="Times New Roman"/>
          <w:sz w:val="24"/>
          <w:szCs w:val="24"/>
        </w:rPr>
        <w:t>торфонакопления</w:t>
      </w:r>
      <w:proofErr w:type="spellEnd"/>
      <w:r w:rsidR="00C71EA6" w:rsidRPr="00C71EA6">
        <w:rPr>
          <w:rFonts w:ascii="Times New Roman" w:hAnsi="Times New Roman" w:cs="Times New Roman"/>
          <w:sz w:val="24"/>
          <w:szCs w:val="24"/>
        </w:rPr>
        <w:t>.</w:t>
      </w:r>
      <w:r w:rsidR="00C71EA6" w:rsidRPr="00C71EA6">
        <w:rPr>
          <w:rFonts w:ascii="Times New Roman" w:hAnsi="Times New Roman" w:cs="Times New Roman"/>
          <w:sz w:val="24"/>
          <w:szCs w:val="24"/>
          <w:highlight w:val="yellow"/>
        </w:rPr>
        <w:t xml:space="preserve"> </w:t>
      </w:r>
    </w:p>
    <w:p w:rsidR="000118D0" w:rsidRPr="00C71EA6" w:rsidRDefault="000118D0" w:rsidP="00C71EA6">
      <w:pPr>
        <w:pStyle w:val="a6"/>
        <w:spacing w:after="0" w:line="360" w:lineRule="auto"/>
        <w:ind w:left="0" w:firstLine="709"/>
        <w:jc w:val="both"/>
        <w:rPr>
          <w:rFonts w:ascii="Times New Roman" w:hAnsi="Times New Roman" w:cs="Times New Roman"/>
          <w:sz w:val="24"/>
          <w:szCs w:val="24"/>
        </w:rPr>
      </w:pPr>
      <w:r w:rsidRPr="00C71EA6">
        <w:rPr>
          <w:rFonts w:ascii="Times New Roman" w:hAnsi="Times New Roman" w:cs="Times New Roman"/>
          <w:b/>
          <w:i/>
          <w:sz w:val="24"/>
          <w:szCs w:val="24"/>
        </w:rPr>
        <w:t>Гидрографическая характеристика рек района.</w:t>
      </w:r>
      <w:r w:rsidRPr="00C71EA6">
        <w:rPr>
          <w:rFonts w:ascii="Times New Roman" w:hAnsi="Times New Roman" w:cs="Times New Roman"/>
          <w:sz w:val="24"/>
          <w:szCs w:val="24"/>
        </w:rPr>
        <w:t xml:space="preserve"> Гидрографическая сеть района работ представлена бассейном реки </w:t>
      </w:r>
      <w:r w:rsidR="00C71EA6" w:rsidRPr="00C71EA6">
        <w:rPr>
          <w:rFonts w:ascii="Times New Roman" w:hAnsi="Times New Roman" w:cs="Times New Roman"/>
          <w:sz w:val="24"/>
          <w:szCs w:val="24"/>
        </w:rPr>
        <w:t>Чузик</w:t>
      </w:r>
      <w:r w:rsidRPr="00C71EA6">
        <w:rPr>
          <w:rFonts w:ascii="Times New Roman" w:hAnsi="Times New Roman" w:cs="Times New Roman"/>
          <w:sz w:val="24"/>
          <w:szCs w:val="24"/>
        </w:rPr>
        <w:t>.</w:t>
      </w:r>
    </w:p>
    <w:p w:rsidR="00C71EA6" w:rsidRPr="00C71EA6" w:rsidRDefault="00C71EA6" w:rsidP="00C71EA6">
      <w:pPr>
        <w:pStyle w:val="af2"/>
        <w:shd w:val="clear" w:color="auto" w:fill="FFFFFF"/>
        <w:spacing w:before="0" w:after="0" w:line="360" w:lineRule="auto"/>
        <w:ind w:left="0" w:right="0" w:firstLine="709"/>
        <w:rPr>
          <w:rFonts w:ascii="Times New Roman" w:hAnsi="Times New Roman" w:cs="Times New Roman"/>
          <w:color w:val="222222"/>
          <w:sz w:val="24"/>
          <w:szCs w:val="24"/>
        </w:rPr>
      </w:pPr>
      <w:r w:rsidRPr="00C71EA6">
        <w:rPr>
          <w:rFonts w:ascii="Times New Roman" w:hAnsi="Times New Roman" w:cs="Times New Roman"/>
          <w:bCs/>
          <w:color w:val="222222"/>
          <w:sz w:val="24"/>
          <w:szCs w:val="24"/>
        </w:rPr>
        <w:t>Чузик</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 xml:space="preserve"> река в</w:t>
      </w:r>
      <w:r>
        <w:rPr>
          <w:rFonts w:ascii="Times New Roman" w:hAnsi="Times New Roman" w:cs="Times New Roman"/>
          <w:color w:val="222222"/>
          <w:sz w:val="24"/>
          <w:szCs w:val="24"/>
        </w:rPr>
        <w:t xml:space="preserve"> </w:t>
      </w:r>
      <w:proofErr w:type="spellStart"/>
      <w:r w:rsidRPr="00C71EA6">
        <w:rPr>
          <w:rFonts w:ascii="Times New Roman" w:hAnsi="Times New Roman" w:cs="Times New Roman"/>
          <w:color w:val="222222"/>
          <w:sz w:val="24"/>
          <w:szCs w:val="24"/>
        </w:rPr>
        <w:t>Парабельском</w:t>
      </w:r>
      <w:proofErr w:type="spellEnd"/>
      <w:r w:rsidRPr="00C71EA6">
        <w:rPr>
          <w:rFonts w:ascii="Times New Roman" w:hAnsi="Times New Roman" w:cs="Times New Roman"/>
          <w:color w:val="222222"/>
          <w:sz w:val="24"/>
          <w:szCs w:val="24"/>
        </w:rPr>
        <w:t xml:space="preserve"> районе</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Томской области</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России, левый исток</w:t>
      </w:r>
      <w:r>
        <w:rPr>
          <w:rFonts w:ascii="Times New Roman" w:hAnsi="Times New Roman" w:cs="Times New Roman"/>
          <w:color w:val="222222"/>
          <w:sz w:val="24"/>
          <w:szCs w:val="24"/>
        </w:rPr>
        <w:t xml:space="preserve"> </w:t>
      </w:r>
      <w:proofErr w:type="spellStart"/>
      <w:r w:rsidRPr="00C71EA6">
        <w:rPr>
          <w:rFonts w:ascii="Times New Roman" w:hAnsi="Times New Roman" w:cs="Times New Roman"/>
          <w:color w:val="222222"/>
          <w:sz w:val="24"/>
          <w:szCs w:val="24"/>
        </w:rPr>
        <w:t>Парабели</w:t>
      </w:r>
      <w:proofErr w:type="spellEnd"/>
      <w:r w:rsidRPr="00C71EA6">
        <w:rPr>
          <w:rFonts w:ascii="Times New Roman" w:hAnsi="Times New Roman" w:cs="Times New Roman"/>
          <w:color w:val="222222"/>
          <w:sz w:val="24"/>
          <w:szCs w:val="24"/>
        </w:rPr>
        <w:t>.</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Река берёт начало в</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Васюганских болотах; течёт на северо-восток, сливаясь с</w:t>
      </w:r>
      <w:r>
        <w:rPr>
          <w:rFonts w:ascii="Times New Roman" w:hAnsi="Times New Roman" w:cs="Times New Roman"/>
          <w:color w:val="222222"/>
          <w:sz w:val="24"/>
          <w:szCs w:val="24"/>
        </w:rPr>
        <w:t xml:space="preserve"> </w:t>
      </w:r>
      <w:proofErr w:type="spellStart"/>
      <w:r w:rsidRPr="00C71EA6">
        <w:rPr>
          <w:rFonts w:ascii="Times New Roman" w:hAnsi="Times New Roman" w:cs="Times New Roman"/>
          <w:color w:val="222222"/>
          <w:sz w:val="24"/>
          <w:szCs w:val="24"/>
        </w:rPr>
        <w:t>Кёнгой</w:t>
      </w:r>
      <w:proofErr w:type="spellEnd"/>
      <w:r w:rsidRPr="00C71EA6">
        <w:rPr>
          <w:rFonts w:ascii="Times New Roman" w:hAnsi="Times New Roman" w:cs="Times New Roman"/>
          <w:color w:val="222222"/>
          <w:sz w:val="24"/>
          <w:szCs w:val="24"/>
        </w:rPr>
        <w:t>, образует реку</w:t>
      </w:r>
      <w:r>
        <w:rPr>
          <w:rFonts w:ascii="Times New Roman" w:hAnsi="Times New Roman" w:cs="Times New Roman"/>
          <w:color w:val="222222"/>
          <w:sz w:val="24"/>
          <w:szCs w:val="24"/>
        </w:rPr>
        <w:t xml:space="preserve"> </w:t>
      </w:r>
      <w:proofErr w:type="spellStart"/>
      <w:r w:rsidRPr="00C71EA6">
        <w:rPr>
          <w:rFonts w:ascii="Times New Roman" w:hAnsi="Times New Roman" w:cs="Times New Roman"/>
          <w:color w:val="222222"/>
          <w:sz w:val="24"/>
          <w:szCs w:val="24"/>
        </w:rPr>
        <w:t>Парабель</w:t>
      </w:r>
      <w:proofErr w:type="spellEnd"/>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(приток</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Оби).</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Длина</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 xml:space="preserve"> 382</w:t>
      </w:r>
      <w:r>
        <w:rPr>
          <w:rFonts w:ascii="Times New Roman" w:hAnsi="Times New Roman" w:cs="Times New Roman"/>
          <w:color w:val="222222"/>
          <w:sz w:val="24"/>
          <w:szCs w:val="24"/>
          <w:vertAlign w:val="superscript"/>
        </w:rPr>
        <w:t xml:space="preserve"> </w:t>
      </w:r>
      <w:r w:rsidRPr="00C71EA6">
        <w:rPr>
          <w:rFonts w:ascii="Times New Roman" w:hAnsi="Times New Roman" w:cs="Times New Roman"/>
          <w:color w:val="222222"/>
          <w:sz w:val="24"/>
          <w:szCs w:val="24"/>
        </w:rPr>
        <w:t>км, площадь бассейна</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 xml:space="preserve"> 9000</w:t>
      </w:r>
      <w:hyperlink r:id="rId11" w:anchor="cite_note-.D0.93.D0.92.D0.A0-2" w:history="1"/>
      <w:r>
        <w:rPr>
          <w:rFonts w:ascii="Times New Roman" w:hAnsi="Times New Roman" w:cs="Times New Roman"/>
          <w:color w:val="222222"/>
          <w:sz w:val="24"/>
          <w:szCs w:val="24"/>
          <w:vertAlign w:val="superscript"/>
        </w:rPr>
        <w:t xml:space="preserve"> </w:t>
      </w:r>
      <w:r w:rsidRPr="00C71EA6">
        <w:rPr>
          <w:rFonts w:ascii="Times New Roman" w:hAnsi="Times New Roman" w:cs="Times New Roman"/>
          <w:color w:val="222222"/>
          <w:sz w:val="24"/>
          <w:szCs w:val="24"/>
        </w:rPr>
        <w:t>км². Среднемноголетний годовой сток: 30,5 м³/сек, 0,9 км³/год.</w:t>
      </w:r>
      <w:r>
        <w:rPr>
          <w:rFonts w:ascii="Times New Roman" w:hAnsi="Times New Roman" w:cs="Times New Roman"/>
          <w:color w:val="222222"/>
          <w:sz w:val="24"/>
          <w:szCs w:val="24"/>
        </w:rPr>
        <w:t xml:space="preserve"> </w:t>
      </w:r>
      <w:r w:rsidRPr="00C71EA6">
        <w:rPr>
          <w:rFonts w:ascii="Times New Roman" w:hAnsi="Times New Roman" w:cs="Times New Roman"/>
          <w:color w:val="222222"/>
          <w:sz w:val="24"/>
          <w:szCs w:val="24"/>
        </w:rPr>
        <w:t>Течение крайне извилистое; река неширока и неглубока, рыбная и доступная для мелких лодок, протекает по таёжно-лесистой местности. По ней есть заимки старообрядцев, занимающихся земледелием, скотоводством и рыболовством. Из многочисленных притоков наиболее значительная река</w:t>
      </w:r>
      <w:r>
        <w:rPr>
          <w:rFonts w:ascii="Times New Roman" w:hAnsi="Times New Roman" w:cs="Times New Roman"/>
          <w:color w:val="222222"/>
          <w:sz w:val="24"/>
          <w:szCs w:val="24"/>
        </w:rPr>
        <w:t xml:space="preserve"> </w:t>
      </w:r>
      <w:proofErr w:type="spellStart"/>
      <w:r w:rsidRPr="00C71EA6">
        <w:rPr>
          <w:rFonts w:ascii="Times New Roman" w:hAnsi="Times New Roman" w:cs="Times New Roman"/>
          <w:color w:val="222222"/>
          <w:sz w:val="24"/>
          <w:szCs w:val="24"/>
        </w:rPr>
        <w:t>Комбарс</w:t>
      </w:r>
      <w:proofErr w:type="spellEnd"/>
      <w:r w:rsidRPr="00C71EA6">
        <w:rPr>
          <w:rFonts w:ascii="Times New Roman" w:hAnsi="Times New Roman" w:cs="Times New Roman"/>
          <w:color w:val="222222"/>
          <w:sz w:val="24"/>
          <w:szCs w:val="24"/>
        </w:rPr>
        <w:t>.</w:t>
      </w:r>
    </w:p>
    <w:p w:rsidR="00C71EA6" w:rsidRPr="00C71EA6" w:rsidRDefault="00832565" w:rsidP="00C71EA6">
      <w:pPr>
        <w:spacing w:after="0" w:line="360" w:lineRule="auto"/>
        <w:ind w:firstLine="709"/>
        <w:jc w:val="both"/>
        <w:rPr>
          <w:rFonts w:ascii="Times New Roman" w:hAnsi="Times New Roman" w:cs="Times New Roman"/>
          <w:sz w:val="24"/>
          <w:szCs w:val="24"/>
        </w:rPr>
      </w:pPr>
      <w:r w:rsidRPr="00C71EA6">
        <w:rPr>
          <w:rFonts w:ascii="Times New Roman" w:hAnsi="Times New Roman" w:cs="Times New Roman"/>
          <w:b/>
          <w:bCs/>
          <w:i/>
          <w:sz w:val="24"/>
          <w:szCs w:val="24"/>
        </w:rPr>
        <w:t xml:space="preserve">Климат и гидрометеорологическая характеристика. </w:t>
      </w:r>
      <w:r w:rsidR="00C71EA6" w:rsidRPr="00C71EA6">
        <w:rPr>
          <w:rFonts w:ascii="Times New Roman" w:hAnsi="Times New Roman" w:cs="Times New Roman"/>
          <w:sz w:val="24"/>
          <w:szCs w:val="24"/>
        </w:rPr>
        <w:t xml:space="preserve">Климат на территории муниципального образования «Город Кедровый» резко-континентальный. Климатические условия района определяются его географическим положением в центре </w:t>
      </w:r>
      <w:proofErr w:type="gramStart"/>
      <w:r w:rsidR="00C71EA6" w:rsidRPr="00C71EA6">
        <w:rPr>
          <w:rFonts w:ascii="Times New Roman" w:hAnsi="Times New Roman" w:cs="Times New Roman"/>
          <w:sz w:val="24"/>
          <w:szCs w:val="24"/>
        </w:rPr>
        <w:t>Западно-Сибирской</w:t>
      </w:r>
      <w:proofErr w:type="gramEnd"/>
      <w:r w:rsidR="00C71EA6" w:rsidRPr="00C71EA6">
        <w:rPr>
          <w:rFonts w:ascii="Times New Roman" w:hAnsi="Times New Roman" w:cs="Times New Roman"/>
          <w:sz w:val="24"/>
          <w:szCs w:val="24"/>
        </w:rPr>
        <w:t xml:space="preserve"> равнины в пределах </w:t>
      </w:r>
      <w:proofErr w:type="spellStart"/>
      <w:r w:rsidR="00C71EA6" w:rsidRPr="00C71EA6">
        <w:rPr>
          <w:rFonts w:ascii="Times New Roman" w:hAnsi="Times New Roman" w:cs="Times New Roman"/>
          <w:sz w:val="24"/>
          <w:szCs w:val="24"/>
        </w:rPr>
        <w:t>подзоны</w:t>
      </w:r>
      <w:proofErr w:type="spellEnd"/>
      <w:r w:rsidR="00C71EA6" w:rsidRPr="00C71EA6">
        <w:rPr>
          <w:rFonts w:ascii="Times New Roman" w:hAnsi="Times New Roman" w:cs="Times New Roman"/>
          <w:sz w:val="24"/>
          <w:szCs w:val="24"/>
        </w:rPr>
        <w:t xml:space="preserve"> южной тайги. Климат формируется, главным образом, под влиянием воздушных масс Арктики, Атлантики и Средней Азии. В целом климат прохладный, умеренно-влажный, его характеризует холодная и продолжительная </w:t>
      </w:r>
      <w:r w:rsidR="00C71EA6" w:rsidRPr="00C71EA6">
        <w:rPr>
          <w:rFonts w:ascii="Times New Roman" w:hAnsi="Times New Roman" w:cs="Times New Roman"/>
          <w:sz w:val="24"/>
          <w:szCs w:val="24"/>
        </w:rPr>
        <w:lastRenderedPageBreak/>
        <w:t>зима 170-180 дней (с ноября до конца марта) с метелями, значительным снежным покровом и довольно влажное короткое, но теплое лето. Самый холодный месяц в году – январ</w:t>
      </w:r>
      <w:r w:rsidR="00CF72B0">
        <w:rPr>
          <w:rFonts w:ascii="Times New Roman" w:hAnsi="Times New Roman" w:cs="Times New Roman"/>
          <w:sz w:val="24"/>
          <w:szCs w:val="24"/>
        </w:rPr>
        <w:t>ь со средней температурой – -22</w:t>
      </w:r>
      <w:r w:rsidR="00C71EA6" w:rsidRPr="00CF72B0">
        <w:rPr>
          <w:rFonts w:ascii="Times New Roman" w:hAnsi="Times New Roman" w:cs="Times New Roman"/>
          <w:sz w:val="24"/>
          <w:szCs w:val="24"/>
          <w:vertAlign w:val="superscript"/>
        </w:rPr>
        <w:t>о</w:t>
      </w:r>
      <w:r w:rsidR="00C71EA6" w:rsidRPr="00C71EA6">
        <w:rPr>
          <w:rFonts w:ascii="Times New Roman" w:hAnsi="Times New Roman" w:cs="Times New Roman"/>
          <w:sz w:val="24"/>
          <w:szCs w:val="24"/>
        </w:rPr>
        <w:t xml:space="preserve">С. Абсолютный минимум температуры </w:t>
      </w:r>
      <w:r w:rsidR="00CF72B0">
        <w:rPr>
          <w:rFonts w:ascii="Times New Roman" w:hAnsi="Times New Roman" w:cs="Times New Roman"/>
          <w:sz w:val="24"/>
          <w:szCs w:val="24"/>
        </w:rPr>
        <w:t>воздуха опускается зимой до -52</w:t>
      </w:r>
      <w:r w:rsidR="00C71EA6" w:rsidRPr="00CF72B0">
        <w:rPr>
          <w:rFonts w:ascii="Times New Roman" w:hAnsi="Times New Roman" w:cs="Times New Roman"/>
          <w:sz w:val="24"/>
          <w:szCs w:val="24"/>
          <w:vertAlign w:val="superscript"/>
        </w:rPr>
        <w:t>о</w:t>
      </w:r>
      <w:r w:rsidR="00C71EA6" w:rsidRPr="00C71EA6">
        <w:rPr>
          <w:rFonts w:ascii="Times New Roman" w:hAnsi="Times New Roman" w:cs="Times New Roman"/>
          <w:sz w:val="24"/>
          <w:szCs w:val="24"/>
        </w:rPr>
        <w:t>С. Средняя глубина промерзания почвы за зиму 140 см. Самый жаркий месяц – ию</w:t>
      </w:r>
      <w:r w:rsidR="00CF72B0">
        <w:rPr>
          <w:rFonts w:ascii="Times New Roman" w:hAnsi="Times New Roman" w:cs="Times New Roman"/>
          <w:sz w:val="24"/>
          <w:szCs w:val="24"/>
        </w:rPr>
        <w:t>ль, со средней температурой +18</w:t>
      </w:r>
      <w:r w:rsidR="00C71EA6" w:rsidRPr="00CF72B0">
        <w:rPr>
          <w:rFonts w:ascii="Times New Roman" w:hAnsi="Times New Roman" w:cs="Times New Roman"/>
          <w:sz w:val="24"/>
          <w:szCs w:val="24"/>
          <w:vertAlign w:val="superscript"/>
        </w:rPr>
        <w:t>о</w:t>
      </w:r>
      <w:r w:rsidR="00C71EA6" w:rsidRPr="00C71EA6">
        <w:rPr>
          <w:rFonts w:ascii="Times New Roman" w:hAnsi="Times New Roman" w:cs="Times New Roman"/>
          <w:sz w:val="24"/>
          <w:szCs w:val="24"/>
        </w:rPr>
        <w:t xml:space="preserve">С, с абсолютным максимумом +37 </w:t>
      </w:r>
      <w:proofErr w:type="spellStart"/>
      <w:r w:rsidR="00C71EA6" w:rsidRPr="00C71EA6">
        <w:rPr>
          <w:rFonts w:ascii="Times New Roman" w:hAnsi="Times New Roman" w:cs="Times New Roman"/>
          <w:sz w:val="24"/>
          <w:szCs w:val="24"/>
        </w:rPr>
        <w:t>оС</w:t>
      </w:r>
      <w:proofErr w:type="spellEnd"/>
      <w:r w:rsidR="00C71EA6" w:rsidRPr="00C71EA6">
        <w:rPr>
          <w:rFonts w:ascii="Times New Roman" w:hAnsi="Times New Roman" w:cs="Times New Roman"/>
          <w:sz w:val="24"/>
          <w:szCs w:val="24"/>
        </w:rPr>
        <w:t>. Сумма осадков за год составляет 400-500 мм, средняя высота снежного покрова 32 см (максимум 80 см). Господствующими направлениями ветров являются юго-западные, скорость 2-6 км/час, относительная влажность воздуха 70 %.</w:t>
      </w:r>
    </w:p>
    <w:p w:rsidR="00C71EA6" w:rsidRPr="00C71EA6" w:rsidRDefault="00C71EA6" w:rsidP="007910E4">
      <w:pPr>
        <w:spacing w:after="0" w:line="360" w:lineRule="auto"/>
        <w:ind w:firstLine="709"/>
        <w:jc w:val="both"/>
        <w:rPr>
          <w:rFonts w:ascii="Times New Roman" w:hAnsi="Times New Roman" w:cs="Times New Roman"/>
          <w:sz w:val="24"/>
          <w:szCs w:val="24"/>
        </w:rPr>
      </w:pPr>
      <w:r w:rsidRPr="00C71EA6">
        <w:rPr>
          <w:rFonts w:ascii="Times New Roman" w:hAnsi="Times New Roman" w:cs="Times New Roman"/>
          <w:sz w:val="24"/>
          <w:szCs w:val="24"/>
        </w:rPr>
        <w:t>В середине мая совершается устойчивый период средней суточн</w:t>
      </w:r>
      <w:r w:rsidR="00CF72B0">
        <w:rPr>
          <w:rFonts w:ascii="Times New Roman" w:hAnsi="Times New Roman" w:cs="Times New Roman"/>
          <w:sz w:val="24"/>
          <w:szCs w:val="24"/>
        </w:rPr>
        <w:t>ой температуры воздуха через +5</w:t>
      </w:r>
      <w:r w:rsidRPr="00CF72B0">
        <w:rPr>
          <w:rFonts w:ascii="Times New Roman" w:hAnsi="Times New Roman" w:cs="Times New Roman"/>
          <w:sz w:val="24"/>
          <w:szCs w:val="24"/>
          <w:vertAlign w:val="superscript"/>
        </w:rPr>
        <w:t>о</w:t>
      </w:r>
      <w:r w:rsidRPr="00C71EA6">
        <w:rPr>
          <w:rFonts w:ascii="Times New Roman" w:hAnsi="Times New Roman" w:cs="Times New Roman"/>
          <w:sz w:val="24"/>
          <w:szCs w:val="24"/>
        </w:rPr>
        <w:t>С. Для весны характерны возвраты холода. В мае и начале июня отмечаются заморозки, опасные для культурных растений. Средняя продолжительность безморозного периода составляет 106 дней и находится между 26 мая и второй декадой сентября – 12.</w:t>
      </w:r>
      <w:r w:rsidR="006028E4">
        <w:rPr>
          <w:rFonts w:ascii="Times New Roman" w:hAnsi="Times New Roman" w:cs="Times New Roman"/>
          <w:sz w:val="24"/>
          <w:szCs w:val="24"/>
        </w:rPr>
        <w:t xml:space="preserve"> </w:t>
      </w:r>
      <w:r w:rsidRPr="00C71EA6">
        <w:rPr>
          <w:rFonts w:ascii="Times New Roman" w:hAnsi="Times New Roman" w:cs="Times New Roman"/>
          <w:sz w:val="24"/>
          <w:szCs w:val="24"/>
        </w:rPr>
        <w:t>Устойчивый снеговой покров устанавливается в конце октября – начале ноября. Продолжительность периода с устойчивым снежным покровом равна 180 дням. Водный режим характеризуется весенне-летним половодьем. Начало половодья в конце апреля, окончание – 18-24 июня. Общая продолжительность 50-55 дней.</w:t>
      </w:r>
    </w:p>
    <w:p w:rsidR="007910E4" w:rsidRPr="00B118DB" w:rsidRDefault="00CF72B0" w:rsidP="00892A7F">
      <w:pPr>
        <w:shd w:val="clear" w:color="auto" w:fill="FFFFFF"/>
        <w:spacing w:after="0" w:line="360" w:lineRule="auto"/>
        <w:jc w:val="center"/>
      </w:pPr>
      <w:bookmarkStart w:id="4" w:name="_Toc256074146"/>
      <w:bookmarkStart w:id="5" w:name="_Toc256074479"/>
      <w:r>
        <w:rPr>
          <w:noProof/>
        </w:rPr>
        <w:lastRenderedPageBreak/>
        <w:drawing>
          <wp:inline distT="0" distB="0" distL="0" distR="0">
            <wp:extent cx="5623200" cy="5900400"/>
            <wp:effectExtent l="0" t="0" r="0" b="0"/>
            <wp:docPr id="1" name="Рисунок 1" descr="X:\клиенты\Железные\ЗСО\Кедровое\Проект ЗСО\обзорная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клиенты\Железные\ЗСО\Кедровое\Проект ЗСО\обзорная карта.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23200" cy="5900400"/>
                    </a:xfrm>
                    <a:prstGeom prst="rect">
                      <a:avLst/>
                    </a:prstGeom>
                    <a:noFill/>
                    <a:ln>
                      <a:noFill/>
                    </a:ln>
                  </pic:spPr>
                </pic:pic>
              </a:graphicData>
            </a:graphic>
          </wp:inline>
        </w:drawing>
      </w:r>
    </w:p>
    <w:bookmarkEnd w:id="4"/>
    <w:bookmarkEnd w:id="5"/>
    <w:p w:rsidR="007910E4" w:rsidRPr="00CF72B0" w:rsidRDefault="00B91EBC" w:rsidP="00892A7F">
      <w:pPr>
        <w:spacing w:after="0" w:line="240" w:lineRule="auto"/>
        <w:jc w:val="center"/>
        <w:rPr>
          <w:rFonts w:ascii="Times New Roman" w:hAnsi="Times New Roman" w:cs="Times New Roman"/>
          <w:sz w:val="24"/>
          <w:szCs w:val="24"/>
        </w:rPr>
      </w:pPr>
      <w:r w:rsidRPr="00CF72B0">
        <w:rPr>
          <w:rFonts w:ascii="Times New Roman" w:hAnsi="Times New Roman" w:cs="Times New Roman"/>
          <w:sz w:val="24"/>
          <w:szCs w:val="24"/>
        </w:rPr>
        <w:t>Рис</w:t>
      </w:r>
      <w:r w:rsidR="00892A7F" w:rsidRPr="00CF72B0">
        <w:rPr>
          <w:rFonts w:ascii="Times New Roman" w:hAnsi="Times New Roman" w:cs="Times New Roman"/>
          <w:sz w:val="24"/>
          <w:szCs w:val="24"/>
        </w:rPr>
        <w:t>.</w:t>
      </w:r>
      <w:r w:rsidRPr="00CF72B0">
        <w:rPr>
          <w:rFonts w:ascii="Times New Roman" w:hAnsi="Times New Roman" w:cs="Times New Roman"/>
          <w:sz w:val="24"/>
          <w:szCs w:val="24"/>
        </w:rPr>
        <w:t xml:space="preserve"> 1</w:t>
      </w:r>
      <w:r w:rsidR="007910E4" w:rsidRPr="00CF72B0">
        <w:rPr>
          <w:rFonts w:ascii="Times New Roman" w:hAnsi="Times New Roman" w:cs="Times New Roman"/>
          <w:sz w:val="24"/>
          <w:szCs w:val="24"/>
        </w:rPr>
        <w:t>.1.</w:t>
      </w:r>
      <w:r w:rsidRPr="00CF72B0">
        <w:rPr>
          <w:rFonts w:ascii="Times New Roman" w:hAnsi="Times New Roman" w:cs="Times New Roman"/>
          <w:sz w:val="24"/>
          <w:szCs w:val="24"/>
        </w:rPr>
        <w:t xml:space="preserve"> Обзорная карта района работ</w:t>
      </w:r>
      <w:r w:rsidR="007910E4" w:rsidRPr="00CF72B0">
        <w:rPr>
          <w:rFonts w:ascii="Times New Roman" w:hAnsi="Times New Roman" w:cs="Times New Roman"/>
          <w:sz w:val="24"/>
          <w:szCs w:val="24"/>
        </w:rPr>
        <w:t xml:space="preserve"> </w:t>
      </w:r>
    </w:p>
    <w:p w:rsidR="00B91EBC" w:rsidRPr="005337CC" w:rsidRDefault="00B91EBC" w:rsidP="007910E4">
      <w:pPr>
        <w:pStyle w:val="31"/>
        <w:spacing w:after="0" w:line="360" w:lineRule="auto"/>
        <w:ind w:left="0" w:firstLine="709"/>
        <w:jc w:val="both"/>
        <w:rPr>
          <w:rFonts w:ascii="Times New Roman" w:hAnsi="Times New Roman" w:cs="Times New Roman"/>
          <w:sz w:val="24"/>
          <w:szCs w:val="24"/>
        </w:rPr>
        <w:sectPr w:rsidR="00B91EBC" w:rsidRPr="005337CC" w:rsidSect="00860931">
          <w:pgSz w:w="11906" w:h="16838"/>
          <w:pgMar w:top="1134" w:right="850" w:bottom="1134" w:left="1701" w:header="708" w:footer="708" w:gutter="0"/>
          <w:cols w:space="708"/>
          <w:docGrid w:linePitch="360"/>
        </w:sectPr>
      </w:pPr>
    </w:p>
    <w:p w:rsidR="00670AC1" w:rsidRDefault="00BC4F0A" w:rsidP="00DF13EF">
      <w:pPr>
        <w:pStyle w:val="11"/>
        <w:spacing w:line="240" w:lineRule="auto"/>
      </w:pPr>
      <w:bookmarkStart w:id="6" w:name="_Toc500496608"/>
      <w:r w:rsidRPr="002B1072">
        <w:lastRenderedPageBreak/>
        <w:t>2. ХАРАКТЕРИСТИКА ГЕОЛОГО-ГИДРОГЕОЛОГИЧЕСКИХ</w:t>
      </w:r>
      <w:bookmarkEnd w:id="6"/>
      <w:r w:rsidRPr="002B1072">
        <w:t xml:space="preserve"> </w:t>
      </w:r>
    </w:p>
    <w:p w:rsidR="00BC4F0A" w:rsidRPr="002B1072" w:rsidRDefault="00BC4F0A" w:rsidP="00DF13EF">
      <w:pPr>
        <w:pStyle w:val="11"/>
        <w:spacing w:line="240" w:lineRule="auto"/>
      </w:pPr>
      <w:bookmarkStart w:id="7" w:name="_Toc500496609"/>
      <w:r w:rsidRPr="002B1072">
        <w:t>УСЛОВИЙ ЭКСПЛУАТИРУЕМОГО УЧАСТКА НЕДР</w:t>
      </w:r>
      <w:bookmarkEnd w:id="7"/>
    </w:p>
    <w:p w:rsidR="00BC4F0A" w:rsidRPr="002B1072" w:rsidRDefault="00BC4F0A" w:rsidP="00DF13EF">
      <w:pPr>
        <w:pStyle w:val="25"/>
        <w:spacing w:before="240"/>
      </w:pPr>
      <w:bookmarkStart w:id="8" w:name="_Toc500496610"/>
      <w:r w:rsidRPr="002B1072">
        <w:t>2.1. Геологическое строение района</w:t>
      </w:r>
      <w:bookmarkEnd w:id="8"/>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В геологическом строении района принимают участие кристаллический фундамент и мощный чехол рыхлых осадочных отложений мезозойско-кайнозойского возраста. Фундамент в основном имеет палеозойский возраст и сложен разнообразными породами: глинистыми сланцами, известняками, диабазами, гранитами и др. Мощность чехла осадочных отложений в среднем составляет 2000-3000 метров. </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В геологическом строении принимают участие осадочные образования юрской, меловой, палеогеновой, неогеновой и четвертичной систем.</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Водозабор представляет собой линейный ряд скважин, общей протяженностью 0,45 км, расположенных на правобережье р. Чузик, в 0,75 км к северо-западу от </w:t>
      </w:r>
      <w:proofErr w:type="spellStart"/>
      <w:r w:rsidRPr="002B1072">
        <w:rPr>
          <w:rFonts w:ascii="Times New Roman" w:hAnsi="Times New Roman" w:cs="Times New Roman"/>
          <w:sz w:val="24"/>
          <w:szCs w:val="24"/>
        </w:rPr>
        <w:t>водопотребителя</w:t>
      </w:r>
      <w:proofErr w:type="spellEnd"/>
      <w:r w:rsidRPr="002B1072">
        <w:rPr>
          <w:rFonts w:ascii="Times New Roman" w:hAnsi="Times New Roman" w:cs="Times New Roman"/>
          <w:sz w:val="24"/>
          <w:szCs w:val="24"/>
        </w:rPr>
        <w:t xml:space="preserve"> (г. Кедровый). Водозабор работает с 1993 года и эксплуатирует нижнеолигоценовый водоносный горизонт отложений </w:t>
      </w:r>
      <w:proofErr w:type="spellStart"/>
      <w:r w:rsidRPr="002B1072">
        <w:rPr>
          <w:rFonts w:ascii="Times New Roman" w:hAnsi="Times New Roman" w:cs="Times New Roman"/>
          <w:sz w:val="24"/>
          <w:szCs w:val="24"/>
        </w:rPr>
        <w:t>атлымской</w:t>
      </w:r>
      <w:proofErr w:type="spellEnd"/>
      <w:r w:rsidRPr="002B1072">
        <w:rPr>
          <w:rFonts w:ascii="Times New Roman" w:hAnsi="Times New Roman" w:cs="Times New Roman"/>
          <w:sz w:val="24"/>
          <w:szCs w:val="24"/>
        </w:rPr>
        <w:t xml:space="preserve"> свиты (</w:t>
      </w:r>
      <w:r w:rsidRPr="002B1072">
        <w:rPr>
          <w:rFonts w:ascii="Times New Roman" w:hAnsi="Times New Roman" w:cs="Times New Roman"/>
          <w:strike/>
          <w:sz w:val="24"/>
          <w:szCs w:val="24"/>
        </w:rPr>
        <w:t>Р</w:t>
      </w:r>
      <w:r w:rsidRPr="002B1072">
        <w:rPr>
          <w:rFonts w:ascii="Times New Roman" w:hAnsi="Times New Roman" w:cs="Times New Roman"/>
          <w:sz w:val="24"/>
          <w:szCs w:val="24"/>
          <w:vertAlign w:val="subscript"/>
        </w:rPr>
        <w:t>3</w:t>
      </w:r>
      <w:r w:rsidRPr="00670AC1">
        <w:rPr>
          <w:rFonts w:ascii="Times New Roman" w:hAnsi="Times New Roman" w:cs="Times New Roman"/>
          <w:sz w:val="24"/>
          <w:szCs w:val="24"/>
        </w:rPr>
        <w:t>at</w:t>
      </w:r>
      <w:r w:rsidRPr="002B1072">
        <w:rPr>
          <w:rFonts w:ascii="Times New Roman" w:hAnsi="Times New Roman" w:cs="Times New Roman"/>
          <w:sz w:val="24"/>
          <w:szCs w:val="24"/>
        </w:rPr>
        <w:t xml:space="preserve">) и </w:t>
      </w:r>
      <w:proofErr w:type="spellStart"/>
      <w:r w:rsidRPr="002B1072">
        <w:rPr>
          <w:rFonts w:ascii="Times New Roman" w:hAnsi="Times New Roman" w:cs="Times New Roman"/>
          <w:sz w:val="24"/>
          <w:szCs w:val="24"/>
        </w:rPr>
        <w:t>новомихайловской</w:t>
      </w:r>
      <w:proofErr w:type="spellEnd"/>
      <w:r w:rsidRPr="002B1072">
        <w:rPr>
          <w:rFonts w:ascii="Times New Roman" w:hAnsi="Times New Roman" w:cs="Times New Roman"/>
          <w:sz w:val="24"/>
          <w:szCs w:val="24"/>
        </w:rPr>
        <w:t xml:space="preserve"> свиты (</w:t>
      </w:r>
      <w:r w:rsidR="00670AC1" w:rsidRPr="00670AC1">
        <w:rPr>
          <w:rFonts w:ascii="Times New Roman" w:hAnsi="Times New Roman" w:cs="Times New Roman"/>
          <w:strike/>
          <w:sz w:val="24"/>
          <w:szCs w:val="24"/>
        </w:rPr>
        <w:t>P</w:t>
      </w:r>
      <w:r w:rsidR="00670AC1" w:rsidRPr="00670AC1">
        <w:rPr>
          <w:rFonts w:ascii="Times New Roman" w:hAnsi="Times New Roman" w:cs="Times New Roman"/>
          <w:sz w:val="24"/>
          <w:szCs w:val="24"/>
          <w:vertAlign w:val="subscript"/>
        </w:rPr>
        <w:t>3</w:t>
      </w:r>
      <w:r w:rsidR="00670AC1" w:rsidRPr="002B1072">
        <w:rPr>
          <w:rFonts w:ascii="Times New Roman" w:hAnsi="Times New Roman" w:cs="Times New Roman"/>
          <w:sz w:val="24"/>
          <w:szCs w:val="24"/>
        </w:rPr>
        <w:t>nm</w:t>
      </w:r>
      <w:r w:rsidRPr="002B1072">
        <w:rPr>
          <w:rFonts w:ascii="Times New Roman" w:hAnsi="Times New Roman" w:cs="Times New Roman"/>
          <w:sz w:val="24"/>
          <w:szCs w:val="24"/>
        </w:rPr>
        <w:t>). Водовмещающие отложения представлены средне-, крупнозернистыми песками, залегающими с глубины 126-128 м. Общая мощность водоносных отложений до 12 м.</w:t>
      </w:r>
    </w:p>
    <w:p w:rsidR="002B1072" w:rsidRPr="002B1072" w:rsidRDefault="002B1072" w:rsidP="002B1072">
      <w:pPr>
        <w:spacing w:after="0" w:line="360" w:lineRule="auto"/>
        <w:ind w:firstLine="709"/>
        <w:jc w:val="both"/>
        <w:rPr>
          <w:rFonts w:ascii="Times New Roman" w:hAnsi="Times New Roman" w:cs="Times New Roman"/>
          <w:sz w:val="24"/>
          <w:szCs w:val="24"/>
        </w:rPr>
      </w:pPr>
      <w:proofErr w:type="spellStart"/>
      <w:r w:rsidRPr="002B1072">
        <w:rPr>
          <w:rFonts w:ascii="Times New Roman" w:hAnsi="Times New Roman" w:cs="Times New Roman"/>
          <w:sz w:val="24"/>
          <w:szCs w:val="24"/>
        </w:rPr>
        <w:t>Атлымская</w:t>
      </w:r>
      <w:proofErr w:type="spellEnd"/>
      <w:r w:rsidRPr="002B1072">
        <w:rPr>
          <w:rFonts w:ascii="Times New Roman" w:hAnsi="Times New Roman" w:cs="Times New Roman"/>
          <w:sz w:val="24"/>
          <w:szCs w:val="24"/>
        </w:rPr>
        <w:t xml:space="preserve"> свита (</w:t>
      </w:r>
      <w:r w:rsidRPr="002B1072">
        <w:rPr>
          <w:rFonts w:ascii="Times New Roman" w:hAnsi="Times New Roman" w:cs="Times New Roman"/>
          <w:strike/>
          <w:sz w:val="24"/>
          <w:szCs w:val="24"/>
        </w:rPr>
        <w:t>Р</w:t>
      </w:r>
      <w:r w:rsidRPr="002B1072">
        <w:rPr>
          <w:rFonts w:ascii="Times New Roman" w:hAnsi="Times New Roman" w:cs="Times New Roman"/>
          <w:sz w:val="24"/>
          <w:szCs w:val="24"/>
          <w:vertAlign w:val="subscript"/>
        </w:rPr>
        <w:t>3</w:t>
      </w:r>
      <w:r w:rsidRPr="00670AC1">
        <w:rPr>
          <w:rFonts w:ascii="Times New Roman" w:hAnsi="Times New Roman" w:cs="Times New Roman"/>
          <w:sz w:val="24"/>
          <w:szCs w:val="24"/>
        </w:rPr>
        <w:t>at</w:t>
      </w:r>
      <w:r w:rsidRPr="002B1072">
        <w:rPr>
          <w:rFonts w:ascii="Times New Roman" w:hAnsi="Times New Roman" w:cs="Times New Roman"/>
          <w:sz w:val="24"/>
          <w:szCs w:val="24"/>
        </w:rPr>
        <w:t xml:space="preserve">) (нижний олигоценовый отдел) сложена песками серыми, мелко- и среднезернистыми, преимущественно кварцевыми, с прослоями бурого угля и глин серых, зеленовато-серых, </w:t>
      </w:r>
      <w:proofErr w:type="spellStart"/>
      <w:r w:rsidRPr="002B1072">
        <w:rPr>
          <w:rFonts w:ascii="Times New Roman" w:hAnsi="Times New Roman" w:cs="Times New Roman"/>
          <w:sz w:val="24"/>
          <w:szCs w:val="24"/>
        </w:rPr>
        <w:t>алевритистых</w:t>
      </w:r>
      <w:proofErr w:type="spellEnd"/>
      <w:r w:rsidRPr="002B1072">
        <w:rPr>
          <w:rFonts w:ascii="Times New Roman" w:hAnsi="Times New Roman" w:cs="Times New Roman"/>
          <w:sz w:val="24"/>
          <w:szCs w:val="24"/>
        </w:rPr>
        <w:t xml:space="preserve">, содержащих в изобилии углистый детрит, включения растительных остатков, обломки </w:t>
      </w:r>
      <w:proofErr w:type="spellStart"/>
      <w:r w:rsidRPr="002B1072">
        <w:rPr>
          <w:rFonts w:ascii="Times New Roman" w:hAnsi="Times New Roman" w:cs="Times New Roman"/>
          <w:sz w:val="24"/>
          <w:szCs w:val="24"/>
        </w:rPr>
        <w:t>лигнитизированной</w:t>
      </w:r>
      <w:proofErr w:type="spellEnd"/>
      <w:r w:rsidRPr="002B1072">
        <w:rPr>
          <w:rFonts w:ascii="Times New Roman" w:hAnsi="Times New Roman" w:cs="Times New Roman"/>
          <w:sz w:val="24"/>
          <w:szCs w:val="24"/>
        </w:rPr>
        <w:t xml:space="preserve"> древесины. </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Нижнеолигоценовые отложения </w:t>
      </w:r>
      <w:proofErr w:type="spellStart"/>
      <w:r w:rsidRPr="002B1072">
        <w:rPr>
          <w:rFonts w:ascii="Times New Roman" w:hAnsi="Times New Roman" w:cs="Times New Roman"/>
          <w:sz w:val="24"/>
          <w:szCs w:val="24"/>
        </w:rPr>
        <w:t>атлымской</w:t>
      </w:r>
      <w:proofErr w:type="spellEnd"/>
      <w:r w:rsidRPr="002B1072">
        <w:rPr>
          <w:rFonts w:ascii="Times New Roman" w:hAnsi="Times New Roman" w:cs="Times New Roman"/>
          <w:sz w:val="24"/>
          <w:szCs w:val="24"/>
        </w:rPr>
        <w:t xml:space="preserve"> свиты - </w:t>
      </w:r>
      <w:r w:rsidR="00670AC1" w:rsidRPr="00670AC1">
        <w:rPr>
          <w:rFonts w:ascii="Times New Roman" w:hAnsi="Times New Roman" w:cs="Times New Roman"/>
          <w:strike/>
          <w:sz w:val="24"/>
          <w:szCs w:val="24"/>
        </w:rPr>
        <w:t>P</w:t>
      </w:r>
      <w:r w:rsidR="00670AC1" w:rsidRPr="00670AC1">
        <w:rPr>
          <w:rFonts w:ascii="Times New Roman" w:hAnsi="Times New Roman" w:cs="Times New Roman"/>
          <w:sz w:val="24"/>
          <w:szCs w:val="24"/>
          <w:vertAlign w:val="subscript"/>
        </w:rPr>
        <w:t>3</w:t>
      </w:r>
      <w:r w:rsidRPr="002B1072">
        <w:rPr>
          <w:rFonts w:ascii="Times New Roman" w:hAnsi="Times New Roman" w:cs="Times New Roman"/>
          <w:sz w:val="24"/>
          <w:szCs w:val="24"/>
        </w:rPr>
        <w:t xml:space="preserve">at распространены повсеместно. Сложена свита, главным образом, песками, глины встречаются в виде прослоев. Пески </w:t>
      </w:r>
      <w:proofErr w:type="spellStart"/>
      <w:r w:rsidRPr="002B1072">
        <w:rPr>
          <w:rFonts w:ascii="Times New Roman" w:hAnsi="Times New Roman" w:cs="Times New Roman"/>
          <w:sz w:val="24"/>
          <w:szCs w:val="24"/>
        </w:rPr>
        <w:t>атлымской</w:t>
      </w:r>
      <w:proofErr w:type="spellEnd"/>
      <w:r w:rsidRPr="002B1072">
        <w:rPr>
          <w:rFonts w:ascii="Times New Roman" w:hAnsi="Times New Roman" w:cs="Times New Roman"/>
          <w:sz w:val="24"/>
          <w:szCs w:val="24"/>
        </w:rPr>
        <w:t xml:space="preserve"> свиты, как правило, хорошо отсортированы и промыты. По гранулометрическому составу преобладают средние и крупные фракции. По составу пески кварцевые. Глины серые пропитаны органическими веществами. </w:t>
      </w:r>
    </w:p>
    <w:p w:rsidR="002B1072" w:rsidRPr="002B1072" w:rsidRDefault="002B1072" w:rsidP="002B1072">
      <w:pPr>
        <w:spacing w:after="0" w:line="360" w:lineRule="auto"/>
        <w:ind w:firstLine="709"/>
        <w:jc w:val="both"/>
        <w:rPr>
          <w:rFonts w:ascii="Times New Roman" w:hAnsi="Times New Roman" w:cs="Times New Roman"/>
          <w:sz w:val="24"/>
          <w:szCs w:val="24"/>
        </w:rPr>
      </w:pPr>
      <w:proofErr w:type="spellStart"/>
      <w:r w:rsidRPr="002B1072">
        <w:rPr>
          <w:rFonts w:ascii="Times New Roman" w:hAnsi="Times New Roman" w:cs="Times New Roman"/>
          <w:sz w:val="24"/>
          <w:szCs w:val="24"/>
        </w:rPr>
        <w:t>Новомихайловская</w:t>
      </w:r>
      <w:proofErr w:type="spellEnd"/>
      <w:r w:rsidRPr="002B1072">
        <w:rPr>
          <w:rFonts w:ascii="Times New Roman" w:hAnsi="Times New Roman" w:cs="Times New Roman"/>
          <w:sz w:val="24"/>
          <w:szCs w:val="24"/>
        </w:rPr>
        <w:t xml:space="preserve"> свита (</w:t>
      </w:r>
      <w:r w:rsidRPr="002B1072">
        <w:rPr>
          <w:rFonts w:ascii="Times New Roman" w:hAnsi="Times New Roman" w:cs="Times New Roman"/>
          <w:strike/>
          <w:sz w:val="24"/>
          <w:szCs w:val="24"/>
        </w:rPr>
        <w:t>Р</w:t>
      </w:r>
      <w:r w:rsidRPr="002B1072">
        <w:rPr>
          <w:rFonts w:ascii="Times New Roman" w:hAnsi="Times New Roman" w:cs="Times New Roman"/>
          <w:sz w:val="24"/>
          <w:szCs w:val="24"/>
          <w:vertAlign w:val="subscript"/>
        </w:rPr>
        <w:t>3</w:t>
      </w:r>
      <w:r w:rsidRPr="002B1072">
        <w:rPr>
          <w:rFonts w:ascii="Times New Roman" w:hAnsi="Times New Roman" w:cs="Times New Roman"/>
          <w:sz w:val="24"/>
          <w:szCs w:val="24"/>
        </w:rPr>
        <w:t> </w:t>
      </w:r>
      <w:proofErr w:type="spellStart"/>
      <w:r w:rsidRPr="002B1072">
        <w:rPr>
          <w:rFonts w:ascii="Times New Roman" w:hAnsi="Times New Roman" w:cs="Times New Roman"/>
          <w:i/>
          <w:sz w:val="24"/>
          <w:szCs w:val="24"/>
        </w:rPr>
        <w:t>nm</w:t>
      </w:r>
      <w:proofErr w:type="spellEnd"/>
      <w:r w:rsidRPr="002B1072">
        <w:rPr>
          <w:rFonts w:ascii="Times New Roman" w:hAnsi="Times New Roman" w:cs="Times New Roman"/>
          <w:sz w:val="24"/>
          <w:szCs w:val="24"/>
        </w:rPr>
        <w:t xml:space="preserve">) (средний олигоценовый отдел) представлена неравномерным </w:t>
      </w:r>
      <w:proofErr w:type="spellStart"/>
      <w:r w:rsidRPr="002B1072">
        <w:rPr>
          <w:rFonts w:ascii="Times New Roman" w:hAnsi="Times New Roman" w:cs="Times New Roman"/>
          <w:sz w:val="24"/>
          <w:szCs w:val="24"/>
        </w:rPr>
        <w:t>переслаиванием</w:t>
      </w:r>
      <w:proofErr w:type="spellEnd"/>
      <w:r w:rsidRPr="002B1072">
        <w:rPr>
          <w:rFonts w:ascii="Times New Roman" w:hAnsi="Times New Roman" w:cs="Times New Roman"/>
          <w:sz w:val="24"/>
          <w:szCs w:val="24"/>
        </w:rPr>
        <w:t xml:space="preserve"> серых, светло-серых, тонко- и мелкозернистых, кварцево-полевошпатовых песков с серыми и коричневато-серыми алевритами и глинами. Отложения свиты характеризуются наличием прослоев бурых углей, включениями растительных остатков, обилием углистого детрита и обломков </w:t>
      </w:r>
      <w:proofErr w:type="spellStart"/>
      <w:r w:rsidRPr="002B1072">
        <w:rPr>
          <w:rFonts w:ascii="Times New Roman" w:hAnsi="Times New Roman" w:cs="Times New Roman"/>
          <w:sz w:val="24"/>
          <w:szCs w:val="24"/>
        </w:rPr>
        <w:t>лигнитизированной</w:t>
      </w:r>
      <w:proofErr w:type="spellEnd"/>
      <w:r w:rsidRPr="002B1072">
        <w:rPr>
          <w:rFonts w:ascii="Times New Roman" w:hAnsi="Times New Roman" w:cs="Times New Roman"/>
          <w:sz w:val="24"/>
          <w:szCs w:val="24"/>
        </w:rPr>
        <w:t xml:space="preserve"> древесины. </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Перекрываются образования </w:t>
      </w:r>
      <w:proofErr w:type="spellStart"/>
      <w:r w:rsidRPr="002B1072">
        <w:rPr>
          <w:rFonts w:ascii="Times New Roman" w:hAnsi="Times New Roman" w:cs="Times New Roman"/>
          <w:sz w:val="24"/>
          <w:szCs w:val="24"/>
        </w:rPr>
        <w:t>атлымской</w:t>
      </w:r>
      <w:proofErr w:type="spellEnd"/>
      <w:r w:rsidRPr="002B1072">
        <w:rPr>
          <w:rFonts w:ascii="Times New Roman" w:hAnsi="Times New Roman" w:cs="Times New Roman"/>
          <w:sz w:val="24"/>
          <w:szCs w:val="24"/>
        </w:rPr>
        <w:t xml:space="preserve"> свиты </w:t>
      </w:r>
      <w:proofErr w:type="spellStart"/>
      <w:r w:rsidRPr="002B1072">
        <w:rPr>
          <w:rFonts w:ascii="Times New Roman" w:hAnsi="Times New Roman" w:cs="Times New Roman"/>
          <w:sz w:val="24"/>
          <w:szCs w:val="24"/>
        </w:rPr>
        <w:t>среднеолигоценовыми</w:t>
      </w:r>
      <w:proofErr w:type="spellEnd"/>
      <w:r w:rsidRPr="002B1072">
        <w:rPr>
          <w:rFonts w:ascii="Times New Roman" w:hAnsi="Times New Roman" w:cs="Times New Roman"/>
          <w:sz w:val="24"/>
          <w:szCs w:val="24"/>
        </w:rPr>
        <w:t xml:space="preserve"> отложени</w:t>
      </w:r>
      <w:r w:rsidR="00670AC1">
        <w:rPr>
          <w:rFonts w:ascii="Times New Roman" w:hAnsi="Times New Roman" w:cs="Times New Roman"/>
          <w:sz w:val="24"/>
          <w:szCs w:val="24"/>
        </w:rPr>
        <w:t xml:space="preserve">ями </w:t>
      </w:r>
      <w:proofErr w:type="spellStart"/>
      <w:r w:rsidR="00670AC1">
        <w:rPr>
          <w:rFonts w:ascii="Times New Roman" w:hAnsi="Times New Roman" w:cs="Times New Roman"/>
          <w:sz w:val="24"/>
          <w:szCs w:val="24"/>
        </w:rPr>
        <w:t>новомихайловской</w:t>
      </w:r>
      <w:proofErr w:type="spellEnd"/>
      <w:r w:rsidR="00670AC1">
        <w:rPr>
          <w:rFonts w:ascii="Times New Roman" w:hAnsi="Times New Roman" w:cs="Times New Roman"/>
          <w:sz w:val="24"/>
          <w:szCs w:val="24"/>
        </w:rPr>
        <w:t xml:space="preserve"> свиты - </w:t>
      </w:r>
      <w:r w:rsidR="00670AC1" w:rsidRPr="00670AC1">
        <w:rPr>
          <w:rFonts w:ascii="Times New Roman" w:hAnsi="Times New Roman" w:cs="Times New Roman"/>
          <w:strike/>
          <w:sz w:val="24"/>
          <w:szCs w:val="24"/>
        </w:rPr>
        <w:t>P</w:t>
      </w:r>
      <w:r w:rsidR="00670AC1" w:rsidRPr="00670AC1">
        <w:rPr>
          <w:rFonts w:ascii="Times New Roman" w:hAnsi="Times New Roman" w:cs="Times New Roman"/>
          <w:sz w:val="24"/>
          <w:szCs w:val="24"/>
          <w:vertAlign w:val="subscript"/>
        </w:rPr>
        <w:t>3</w:t>
      </w:r>
      <w:r w:rsidRPr="002B1072">
        <w:rPr>
          <w:rFonts w:ascii="Times New Roman" w:hAnsi="Times New Roman" w:cs="Times New Roman"/>
          <w:sz w:val="24"/>
          <w:szCs w:val="24"/>
        </w:rPr>
        <w:t>nm (нижнеолигоценовые от</w:t>
      </w:r>
      <w:r w:rsidR="00670AC1">
        <w:rPr>
          <w:rFonts w:ascii="Times New Roman" w:hAnsi="Times New Roman" w:cs="Times New Roman"/>
          <w:sz w:val="24"/>
          <w:szCs w:val="24"/>
        </w:rPr>
        <w:t xml:space="preserve">ложения </w:t>
      </w:r>
      <w:proofErr w:type="spellStart"/>
      <w:r w:rsidR="00670AC1">
        <w:rPr>
          <w:rFonts w:ascii="Times New Roman" w:hAnsi="Times New Roman" w:cs="Times New Roman"/>
          <w:sz w:val="24"/>
          <w:szCs w:val="24"/>
        </w:rPr>
        <w:t>новомихайловской</w:t>
      </w:r>
      <w:proofErr w:type="spellEnd"/>
      <w:r w:rsidR="00670AC1">
        <w:rPr>
          <w:rFonts w:ascii="Times New Roman" w:hAnsi="Times New Roman" w:cs="Times New Roman"/>
          <w:sz w:val="24"/>
          <w:szCs w:val="24"/>
        </w:rPr>
        <w:t xml:space="preserve"> </w:t>
      </w:r>
      <w:r w:rsidR="00670AC1">
        <w:rPr>
          <w:rFonts w:ascii="Times New Roman" w:hAnsi="Times New Roman" w:cs="Times New Roman"/>
          <w:sz w:val="24"/>
          <w:szCs w:val="24"/>
        </w:rPr>
        <w:lastRenderedPageBreak/>
        <w:t xml:space="preserve">свиты </w:t>
      </w:r>
      <w:r w:rsidRPr="002B1072">
        <w:rPr>
          <w:rFonts w:ascii="Times New Roman" w:hAnsi="Times New Roman" w:cs="Times New Roman"/>
          <w:sz w:val="24"/>
          <w:szCs w:val="24"/>
        </w:rPr>
        <w:t xml:space="preserve">- </w:t>
      </w:r>
      <w:r w:rsidR="00670AC1" w:rsidRPr="00670AC1">
        <w:rPr>
          <w:rFonts w:ascii="Times New Roman" w:hAnsi="Times New Roman" w:cs="Times New Roman"/>
          <w:strike/>
          <w:sz w:val="24"/>
          <w:szCs w:val="24"/>
        </w:rPr>
        <w:t>P</w:t>
      </w:r>
      <w:r w:rsidR="00670AC1" w:rsidRPr="00670AC1">
        <w:rPr>
          <w:rFonts w:ascii="Times New Roman" w:hAnsi="Times New Roman" w:cs="Times New Roman"/>
          <w:sz w:val="24"/>
          <w:szCs w:val="24"/>
          <w:vertAlign w:val="subscript"/>
        </w:rPr>
        <w:t>3</w:t>
      </w:r>
      <w:r w:rsidR="00670AC1" w:rsidRPr="002B1072">
        <w:rPr>
          <w:rFonts w:ascii="Times New Roman" w:hAnsi="Times New Roman" w:cs="Times New Roman"/>
          <w:sz w:val="24"/>
          <w:szCs w:val="24"/>
        </w:rPr>
        <w:t>nm</w:t>
      </w:r>
      <w:r w:rsidRPr="002B1072">
        <w:rPr>
          <w:rFonts w:ascii="Times New Roman" w:hAnsi="Times New Roman" w:cs="Times New Roman"/>
          <w:sz w:val="24"/>
          <w:szCs w:val="24"/>
        </w:rPr>
        <w:t>). В составе свиты примерно в равных пропорциях присутствуют пески и глины, редко встречаются алевриты. Глины серые, темно-серые с зеленоватым оттенком, бурые, темно-бурые плотные, иногда слоистые. Пески серые, светло-серые мелкозернистые, тон</w:t>
      </w:r>
      <w:r w:rsidR="00670AC1">
        <w:rPr>
          <w:rFonts w:ascii="Times New Roman" w:hAnsi="Times New Roman" w:cs="Times New Roman"/>
          <w:sz w:val="24"/>
          <w:szCs w:val="24"/>
        </w:rPr>
        <w:t>ко-мелкозернистые, иногда глини</w:t>
      </w:r>
      <w:r w:rsidRPr="002B1072">
        <w:rPr>
          <w:rFonts w:ascii="Times New Roman" w:hAnsi="Times New Roman" w:cs="Times New Roman"/>
          <w:sz w:val="24"/>
          <w:szCs w:val="24"/>
        </w:rPr>
        <w:t xml:space="preserve">стые. В разрезе часто встречается </w:t>
      </w:r>
      <w:proofErr w:type="spellStart"/>
      <w:r w:rsidRPr="002B1072">
        <w:rPr>
          <w:rFonts w:ascii="Times New Roman" w:hAnsi="Times New Roman" w:cs="Times New Roman"/>
          <w:sz w:val="24"/>
          <w:szCs w:val="24"/>
        </w:rPr>
        <w:t>полуобуглившийся</w:t>
      </w:r>
      <w:proofErr w:type="spellEnd"/>
      <w:r w:rsidRPr="002B1072">
        <w:rPr>
          <w:rFonts w:ascii="Times New Roman" w:hAnsi="Times New Roman" w:cs="Times New Roman"/>
          <w:sz w:val="24"/>
          <w:szCs w:val="24"/>
        </w:rPr>
        <w:t xml:space="preserve"> детрит.</w:t>
      </w:r>
    </w:p>
    <w:p w:rsidR="00D044C0" w:rsidRPr="002B1072" w:rsidRDefault="00D044C0" w:rsidP="00DF13EF">
      <w:pPr>
        <w:pStyle w:val="25"/>
        <w:spacing w:before="240"/>
      </w:pPr>
      <w:bookmarkStart w:id="9" w:name="_Toc500496611"/>
      <w:r w:rsidRPr="002B1072">
        <w:t>2.2. Гидрогеологические условия района</w:t>
      </w:r>
      <w:bookmarkEnd w:id="9"/>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В гидрогеологическом отношении месторождение подземных вод г. К</w:t>
      </w:r>
      <w:r w:rsidR="00670AC1">
        <w:rPr>
          <w:rFonts w:ascii="Times New Roman" w:hAnsi="Times New Roman" w:cs="Times New Roman"/>
          <w:sz w:val="24"/>
          <w:szCs w:val="24"/>
        </w:rPr>
        <w:t xml:space="preserve">едровый расположено в пределах </w:t>
      </w:r>
      <w:proofErr w:type="gramStart"/>
      <w:r w:rsidRPr="002B1072">
        <w:rPr>
          <w:rFonts w:ascii="Times New Roman" w:hAnsi="Times New Roman" w:cs="Times New Roman"/>
          <w:sz w:val="24"/>
          <w:szCs w:val="24"/>
        </w:rPr>
        <w:t>Западно-Сибирского</w:t>
      </w:r>
      <w:proofErr w:type="gramEnd"/>
      <w:r w:rsidRPr="002B1072">
        <w:rPr>
          <w:rFonts w:ascii="Times New Roman" w:hAnsi="Times New Roman" w:cs="Times New Roman"/>
          <w:sz w:val="24"/>
          <w:szCs w:val="24"/>
        </w:rPr>
        <w:t xml:space="preserve"> артезианского бассейна I порядка. </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Отложения </w:t>
      </w:r>
      <w:proofErr w:type="spellStart"/>
      <w:r w:rsidRPr="002B1072">
        <w:rPr>
          <w:rFonts w:ascii="Times New Roman" w:hAnsi="Times New Roman" w:cs="Times New Roman"/>
          <w:sz w:val="24"/>
          <w:szCs w:val="24"/>
        </w:rPr>
        <w:t>атлымской</w:t>
      </w:r>
      <w:proofErr w:type="spellEnd"/>
      <w:r w:rsidRPr="002B1072">
        <w:rPr>
          <w:rFonts w:ascii="Times New Roman" w:hAnsi="Times New Roman" w:cs="Times New Roman"/>
          <w:sz w:val="24"/>
          <w:szCs w:val="24"/>
        </w:rPr>
        <w:t xml:space="preserve"> свиты, выделенные, а в нижнеолигоценовый (второй от поверхности) водоносный горизонт, имеют повсеместное распространение.</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Эксплуатируемые водоносные отложения защищены от поверхностного загрязнения, т. к. имеют выдержанные глинистые </w:t>
      </w:r>
      <w:proofErr w:type="spellStart"/>
      <w:r w:rsidRPr="002B1072">
        <w:rPr>
          <w:rFonts w:ascii="Times New Roman" w:hAnsi="Times New Roman" w:cs="Times New Roman"/>
          <w:sz w:val="24"/>
          <w:szCs w:val="24"/>
        </w:rPr>
        <w:t>водоупоры</w:t>
      </w:r>
      <w:proofErr w:type="spellEnd"/>
      <w:r w:rsidRPr="002B1072">
        <w:rPr>
          <w:rFonts w:ascii="Times New Roman" w:hAnsi="Times New Roman" w:cs="Times New Roman"/>
          <w:sz w:val="24"/>
          <w:szCs w:val="24"/>
        </w:rPr>
        <w:t xml:space="preserve"> в кровле.</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Водозаборные скважины оборудованы на эксплуатацию напорного (второго от поверхности) олигоценового водоносного горизонта </w:t>
      </w:r>
      <w:proofErr w:type="spellStart"/>
      <w:r w:rsidRPr="002B1072">
        <w:rPr>
          <w:rFonts w:ascii="Times New Roman" w:hAnsi="Times New Roman" w:cs="Times New Roman"/>
          <w:sz w:val="24"/>
          <w:szCs w:val="24"/>
        </w:rPr>
        <w:t>атлымской</w:t>
      </w:r>
      <w:proofErr w:type="spellEnd"/>
      <w:r w:rsidRPr="002B1072">
        <w:rPr>
          <w:rFonts w:ascii="Times New Roman" w:hAnsi="Times New Roman" w:cs="Times New Roman"/>
          <w:sz w:val="24"/>
          <w:szCs w:val="24"/>
        </w:rPr>
        <w:t xml:space="preserve"> свиты.</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В ряде случаев, при наличии в разрезе нижнего олигоцена аллювиальных песков, выделяется </w:t>
      </w:r>
      <w:proofErr w:type="spellStart"/>
      <w:r w:rsidRPr="002B1072">
        <w:rPr>
          <w:rFonts w:ascii="Times New Roman" w:hAnsi="Times New Roman" w:cs="Times New Roman"/>
          <w:sz w:val="24"/>
          <w:szCs w:val="24"/>
        </w:rPr>
        <w:t>атлымскую</w:t>
      </w:r>
      <w:proofErr w:type="spellEnd"/>
      <w:r w:rsidRPr="002B1072">
        <w:rPr>
          <w:rFonts w:ascii="Times New Roman" w:hAnsi="Times New Roman" w:cs="Times New Roman"/>
          <w:sz w:val="24"/>
          <w:szCs w:val="24"/>
        </w:rPr>
        <w:t xml:space="preserve"> свиту (</w:t>
      </w:r>
      <w:r w:rsidR="00670AC1" w:rsidRPr="00670AC1">
        <w:rPr>
          <w:rFonts w:ascii="Times New Roman" w:hAnsi="Times New Roman" w:cs="Times New Roman"/>
          <w:strike/>
          <w:sz w:val="24"/>
          <w:szCs w:val="24"/>
        </w:rPr>
        <w:t>P</w:t>
      </w:r>
      <w:r w:rsidR="00670AC1" w:rsidRPr="00670AC1">
        <w:rPr>
          <w:rFonts w:ascii="Times New Roman" w:hAnsi="Times New Roman" w:cs="Times New Roman"/>
          <w:sz w:val="24"/>
          <w:szCs w:val="24"/>
          <w:vertAlign w:val="subscript"/>
        </w:rPr>
        <w:t>3</w:t>
      </w:r>
      <w:r w:rsidRPr="002B1072">
        <w:rPr>
          <w:rFonts w:ascii="Times New Roman" w:hAnsi="Times New Roman" w:cs="Times New Roman"/>
          <w:sz w:val="24"/>
          <w:szCs w:val="24"/>
        </w:rPr>
        <w:t>at). Свита сложена аллювиальными серыми, разнозернистыми иногда гравелистыми кварцевыми песками. Среди песков отмечаются прослои и линзы плотных песчано-алевритовых глин серого и зеленовато-серого и коричневого цвета, редко – линзы лигнитов. Пески обводнены и, в случае присутствия в разрезе, являются надежным источником водоснабжения. Кровля песков погружается в западном и северо-западном направлении от абсолютных отметок +20 м до -40 м. Мощность отложений свиты изменяется от 0 до 20-25 м.</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Верхняя часть нижнего олигоцена представлена </w:t>
      </w:r>
      <w:proofErr w:type="spellStart"/>
      <w:r w:rsidRPr="002B1072">
        <w:rPr>
          <w:rFonts w:ascii="Times New Roman" w:hAnsi="Times New Roman" w:cs="Times New Roman"/>
          <w:sz w:val="24"/>
          <w:szCs w:val="24"/>
        </w:rPr>
        <w:t>новомихайловской</w:t>
      </w:r>
      <w:proofErr w:type="spellEnd"/>
      <w:r w:rsidRPr="002B1072">
        <w:rPr>
          <w:rFonts w:ascii="Times New Roman" w:hAnsi="Times New Roman" w:cs="Times New Roman"/>
          <w:sz w:val="24"/>
          <w:szCs w:val="24"/>
        </w:rPr>
        <w:t xml:space="preserve"> свитой (</w:t>
      </w:r>
      <w:r w:rsidR="00670AC1" w:rsidRPr="00670AC1">
        <w:rPr>
          <w:rFonts w:ascii="Times New Roman" w:hAnsi="Times New Roman" w:cs="Times New Roman"/>
          <w:strike/>
          <w:sz w:val="24"/>
          <w:szCs w:val="24"/>
        </w:rPr>
        <w:t>P</w:t>
      </w:r>
      <w:r w:rsidR="00670AC1" w:rsidRPr="00670AC1">
        <w:rPr>
          <w:rFonts w:ascii="Times New Roman" w:hAnsi="Times New Roman" w:cs="Times New Roman"/>
          <w:sz w:val="24"/>
          <w:szCs w:val="24"/>
          <w:vertAlign w:val="subscript"/>
        </w:rPr>
        <w:t>3</w:t>
      </w:r>
      <w:r w:rsidR="00670AC1" w:rsidRPr="002B1072">
        <w:rPr>
          <w:rFonts w:ascii="Times New Roman" w:hAnsi="Times New Roman" w:cs="Times New Roman"/>
          <w:sz w:val="24"/>
          <w:szCs w:val="24"/>
        </w:rPr>
        <w:t>nm</w:t>
      </w:r>
      <w:r w:rsidRPr="002B1072">
        <w:rPr>
          <w:rFonts w:ascii="Times New Roman" w:hAnsi="Times New Roman" w:cs="Times New Roman"/>
          <w:sz w:val="24"/>
          <w:szCs w:val="24"/>
        </w:rPr>
        <w:t xml:space="preserve">). Свита распространена повсеместно и сложена незакономерно переслаивающимися песчано-глинистыми озерно-болотными отложениями с линзами и прослоями лигнитов и бурых углей. В верхней части свиты преобладают пески тонкозернистые и глины плотные, в нижней – пески разнозернистые. Особенностью отложений является значительное количество органики в виде растительного детрита и сечки, а также обломков </w:t>
      </w:r>
      <w:proofErr w:type="spellStart"/>
      <w:r w:rsidRPr="002B1072">
        <w:rPr>
          <w:rFonts w:ascii="Times New Roman" w:hAnsi="Times New Roman" w:cs="Times New Roman"/>
          <w:sz w:val="24"/>
          <w:szCs w:val="24"/>
        </w:rPr>
        <w:t>лигнитизированной</w:t>
      </w:r>
      <w:proofErr w:type="spellEnd"/>
      <w:r w:rsidRPr="002B1072">
        <w:rPr>
          <w:rFonts w:ascii="Times New Roman" w:hAnsi="Times New Roman" w:cs="Times New Roman"/>
          <w:sz w:val="24"/>
          <w:szCs w:val="24"/>
        </w:rPr>
        <w:t xml:space="preserve"> древесины.</w:t>
      </w:r>
    </w:p>
    <w:p w:rsidR="002B1072" w:rsidRPr="00670AC1" w:rsidRDefault="002B1072" w:rsidP="002B1072">
      <w:pPr>
        <w:spacing w:after="0" w:line="360" w:lineRule="auto"/>
        <w:ind w:firstLine="709"/>
        <w:jc w:val="both"/>
        <w:rPr>
          <w:rFonts w:ascii="Times New Roman" w:hAnsi="Times New Roman" w:cs="Times New Roman"/>
          <w:sz w:val="24"/>
          <w:szCs w:val="24"/>
        </w:rPr>
      </w:pPr>
      <w:proofErr w:type="spellStart"/>
      <w:r w:rsidRPr="002B1072">
        <w:rPr>
          <w:rFonts w:ascii="Times New Roman" w:hAnsi="Times New Roman" w:cs="Times New Roman"/>
          <w:sz w:val="24"/>
          <w:szCs w:val="24"/>
        </w:rPr>
        <w:t>Водообильность</w:t>
      </w:r>
      <w:proofErr w:type="spellEnd"/>
      <w:r w:rsidRPr="002B1072">
        <w:rPr>
          <w:rFonts w:ascii="Times New Roman" w:hAnsi="Times New Roman" w:cs="Times New Roman"/>
          <w:sz w:val="24"/>
          <w:szCs w:val="24"/>
        </w:rPr>
        <w:t xml:space="preserve"> отложений достаточно высокая. Воды напорные, статистические уровни устанавливаются на глубине 1-2 м. Дебиты скважин при эксплуатации 6,1-6,7 л/с, при понижениях 47-60 м. Скважины водозабора закольцованы, работают в автоматическом режиме. Коэффициент </w:t>
      </w:r>
      <w:proofErr w:type="spellStart"/>
      <w:r w:rsidRPr="002B1072">
        <w:rPr>
          <w:rFonts w:ascii="Times New Roman" w:hAnsi="Times New Roman" w:cs="Times New Roman"/>
          <w:sz w:val="24"/>
          <w:szCs w:val="24"/>
        </w:rPr>
        <w:t>водопроводимости</w:t>
      </w:r>
      <w:proofErr w:type="spellEnd"/>
      <w:r w:rsidRPr="002B1072">
        <w:rPr>
          <w:rFonts w:ascii="Times New Roman" w:hAnsi="Times New Roman" w:cs="Times New Roman"/>
          <w:sz w:val="24"/>
          <w:szCs w:val="24"/>
        </w:rPr>
        <w:t xml:space="preserve"> определен по результатам восстановления уровня подземных вод при опытных откачках. На участке детальной </w:t>
      </w:r>
      <w:r w:rsidRPr="002B1072">
        <w:rPr>
          <w:rFonts w:ascii="Times New Roman" w:hAnsi="Times New Roman" w:cs="Times New Roman"/>
          <w:sz w:val="24"/>
          <w:szCs w:val="24"/>
        </w:rPr>
        <w:lastRenderedPageBreak/>
        <w:t xml:space="preserve">разведки коэффициент </w:t>
      </w:r>
      <w:proofErr w:type="spellStart"/>
      <w:r w:rsidRPr="002B1072">
        <w:rPr>
          <w:rFonts w:ascii="Times New Roman" w:hAnsi="Times New Roman" w:cs="Times New Roman"/>
          <w:sz w:val="24"/>
          <w:szCs w:val="24"/>
        </w:rPr>
        <w:t>водопроводимости</w:t>
      </w:r>
      <w:proofErr w:type="spellEnd"/>
      <w:r w:rsidRPr="002B1072">
        <w:rPr>
          <w:rFonts w:ascii="Times New Roman" w:hAnsi="Times New Roman" w:cs="Times New Roman"/>
          <w:sz w:val="24"/>
          <w:szCs w:val="24"/>
        </w:rPr>
        <w:t xml:space="preserve"> </w:t>
      </w:r>
      <w:r w:rsidRPr="00670AC1">
        <w:rPr>
          <w:rFonts w:ascii="Times New Roman" w:hAnsi="Times New Roman" w:cs="Times New Roman"/>
          <w:sz w:val="24"/>
          <w:szCs w:val="24"/>
        </w:rPr>
        <w:t>равен 630-815 м</w:t>
      </w:r>
      <w:r w:rsidRPr="00670AC1">
        <w:rPr>
          <w:rFonts w:ascii="Times New Roman" w:hAnsi="Times New Roman" w:cs="Times New Roman"/>
          <w:sz w:val="24"/>
          <w:szCs w:val="24"/>
          <w:vertAlign w:val="superscript"/>
        </w:rPr>
        <w:t>2</w:t>
      </w:r>
      <w:r w:rsidRPr="00670AC1">
        <w:rPr>
          <w:rFonts w:ascii="Times New Roman" w:hAnsi="Times New Roman" w:cs="Times New Roman"/>
          <w:sz w:val="24"/>
          <w:szCs w:val="24"/>
        </w:rPr>
        <w:t>/</w:t>
      </w:r>
      <w:proofErr w:type="spellStart"/>
      <w:r w:rsidRPr="00670AC1">
        <w:rPr>
          <w:rFonts w:ascii="Times New Roman" w:hAnsi="Times New Roman" w:cs="Times New Roman"/>
          <w:sz w:val="24"/>
          <w:szCs w:val="24"/>
        </w:rPr>
        <w:t>сут</w:t>
      </w:r>
      <w:proofErr w:type="spellEnd"/>
      <w:r w:rsidRPr="00670AC1">
        <w:rPr>
          <w:rFonts w:ascii="Times New Roman" w:hAnsi="Times New Roman" w:cs="Times New Roman"/>
          <w:sz w:val="24"/>
          <w:szCs w:val="24"/>
        </w:rPr>
        <w:t xml:space="preserve">. Среднее значение коэффициента </w:t>
      </w:r>
      <w:proofErr w:type="spellStart"/>
      <w:r w:rsidRPr="00670AC1">
        <w:rPr>
          <w:rFonts w:ascii="Times New Roman" w:hAnsi="Times New Roman" w:cs="Times New Roman"/>
          <w:sz w:val="24"/>
          <w:szCs w:val="24"/>
        </w:rPr>
        <w:t>водопроводимости</w:t>
      </w:r>
      <w:proofErr w:type="spellEnd"/>
      <w:r w:rsidRPr="00670AC1">
        <w:rPr>
          <w:rFonts w:ascii="Times New Roman" w:hAnsi="Times New Roman" w:cs="Times New Roman"/>
          <w:sz w:val="24"/>
          <w:szCs w:val="24"/>
        </w:rPr>
        <w:t>, принятое в расчетах, равно 750 м</w:t>
      </w:r>
      <w:r w:rsidRPr="00670AC1">
        <w:rPr>
          <w:rFonts w:ascii="Times New Roman" w:hAnsi="Times New Roman" w:cs="Times New Roman"/>
          <w:sz w:val="24"/>
          <w:szCs w:val="24"/>
          <w:vertAlign w:val="superscript"/>
        </w:rPr>
        <w:t>2</w:t>
      </w:r>
      <w:r w:rsidRPr="00670AC1">
        <w:rPr>
          <w:rFonts w:ascii="Times New Roman" w:hAnsi="Times New Roman" w:cs="Times New Roman"/>
          <w:sz w:val="24"/>
          <w:szCs w:val="24"/>
        </w:rPr>
        <w:t>/</w:t>
      </w:r>
      <w:proofErr w:type="spellStart"/>
      <w:r w:rsidRPr="00670AC1">
        <w:rPr>
          <w:rFonts w:ascii="Times New Roman" w:hAnsi="Times New Roman" w:cs="Times New Roman"/>
          <w:sz w:val="24"/>
          <w:szCs w:val="24"/>
        </w:rPr>
        <w:t>сут</w:t>
      </w:r>
      <w:proofErr w:type="spellEnd"/>
      <w:r w:rsidRPr="00670AC1">
        <w:rPr>
          <w:rFonts w:ascii="Times New Roman" w:hAnsi="Times New Roman" w:cs="Times New Roman"/>
          <w:sz w:val="24"/>
          <w:szCs w:val="24"/>
        </w:rPr>
        <w:t>.</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Основное питание водоносный горизонт получает по всей площади его распространения за счет инфильтрации атмосферных осадков.</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По химическому составу подземные воды горизонта гидрокарбонатные магниево-кальциевые с минерализацией 0,3-0,5 г/л.</w:t>
      </w:r>
    </w:p>
    <w:p w:rsidR="002B1072" w:rsidRPr="002B1072" w:rsidRDefault="002B1072" w:rsidP="002B1072">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 xml:space="preserve">Повсеместно в кровле горизонта залегают глины </w:t>
      </w:r>
      <w:proofErr w:type="spellStart"/>
      <w:r w:rsidRPr="002B1072">
        <w:rPr>
          <w:rFonts w:ascii="Times New Roman" w:hAnsi="Times New Roman" w:cs="Times New Roman"/>
          <w:sz w:val="24"/>
          <w:szCs w:val="24"/>
        </w:rPr>
        <w:t>новомихайловской</w:t>
      </w:r>
      <w:proofErr w:type="spellEnd"/>
      <w:r w:rsidRPr="002B1072">
        <w:rPr>
          <w:rFonts w:ascii="Times New Roman" w:hAnsi="Times New Roman" w:cs="Times New Roman"/>
          <w:sz w:val="24"/>
          <w:szCs w:val="24"/>
        </w:rPr>
        <w:t xml:space="preserve"> свиты.</w:t>
      </w:r>
    </w:p>
    <w:p w:rsidR="00E36B14" w:rsidRDefault="002B1072" w:rsidP="00E36B14">
      <w:pPr>
        <w:spacing w:after="0" w:line="360" w:lineRule="auto"/>
        <w:ind w:firstLine="709"/>
        <w:jc w:val="both"/>
        <w:rPr>
          <w:rFonts w:ascii="Times New Roman" w:hAnsi="Times New Roman" w:cs="Times New Roman"/>
          <w:sz w:val="24"/>
          <w:szCs w:val="24"/>
        </w:rPr>
      </w:pPr>
      <w:r w:rsidRPr="002B1072">
        <w:rPr>
          <w:rFonts w:ascii="Times New Roman" w:hAnsi="Times New Roman" w:cs="Times New Roman"/>
          <w:sz w:val="24"/>
          <w:szCs w:val="24"/>
        </w:rPr>
        <w:t>По типизации месторождений подземных вод [Сборник, 1986] месторождение подземных вод отнесено ко II группе - место</w:t>
      </w:r>
      <w:r>
        <w:rPr>
          <w:rFonts w:ascii="Times New Roman" w:hAnsi="Times New Roman" w:cs="Times New Roman"/>
          <w:sz w:val="24"/>
          <w:szCs w:val="24"/>
        </w:rPr>
        <w:t>рождениям в артезианских бассей</w:t>
      </w:r>
      <w:r w:rsidRPr="002B1072">
        <w:rPr>
          <w:rFonts w:ascii="Times New Roman" w:hAnsi="Times New Roman" w:cs="Times New Roman"/>
          <w:sz w:val="24"/>
          <w:szCs w:val="24"/>
        </w:rPr>
        <w:t>нах с простыми гидрохимическими условиями, с неоднородными фильтрационными свойствами.</w:t>
      </w:r>
    </w:p>
    <w:p w:rsidR="00E36B14" w:rsidRPr="00E36B14" w:rsidRDefault="00892A7F" w:rsidP="007C312F">
      <w:pPr>
        <w:spacing w:after="0" w:line="360" w:lineRule="auto"/>
        <w:ind w:firstLine="567"/>
        <w:jc w:val="both"/>
      </w:pPr>
      <w:r w:rsidRPr="00E36B14">
        <w:rPr>
          <w:rFonts w:ascii="Times New Roman" w:hAnsi="Times New Roman" w:cs="Times New Roman"/>
          <w:sz w:val="24"/>
          <w:szCs w:val="24"/>
        </w:rPr>
        <w:t>Строение разреза в пределах водозаборных скважин №СТ-361</w:t>
      </w:r>
      <w:r w:rsidR="00E36B14" w:rsidRPr="00E36B14">
        <w:rPr>
          <w:rFonts w:ascii="Times New Roman" w:hAnsi="Times New Roman" w:cs="Times New Roman"/>
          <w:sz w:val="24"/>
          <w:szCs w:val="24"/>
        </w:rPr>
        <w:t xml:space="preserve">, </w:t>
      </w:r>
      <w:r w:rsidR="00E36B14" w:rsidRPr="00E36B14">
        <w:rPr>
          <w:rFonts w:ascii="Times New Roman" w:hAnsi="Times New Roman" w:cs="Times New Roman"/>
          <w:sz w:val="24"/>
        </w:rPr>
        <w:t>СТ-357</w:t>
      </w:r>
      <w:r w:rsidR="00E36B14">
        <w:rPr>
          <w:rFonts w:ascii="Times New Roman" w:hAnsi="Times New Roman" w:cs="Times New Roman"/>
          <w:sz w:val="24"/>
        </w:rPr>
        <w:t>,</w:t>
      </w:r>
      <w:r w:rsidR="00E36B14" w:rsidRPr="00E36B14">
        <w:rPr>
          <w:rFonts w:ascii="Times New Roman" w:hAnsi="Times New Roman" w:cs="Times New Roman"/>
          <w:sz w:val="24"/>
        </w:rPr>
        <w:t xml:space="preserve"> </w:t>
      </w:r>
      <w:r w:rsidR="00E36B14" w:rsidRPr="00E36B14">
        <w:rPr>
          <w:rFonts w:ascii="Times New Roman" w:hAnsi="Times New Roman" w:cs="Times New Roman"/>
          <w:sz w:val="24"/>
          <w:szCs w:val="24"/>
        </w:rPr>
        <w:t>СТ-362</w:t>
      </w:r>
      <w:r w:rsidR="00E36B14">
        <w:rPr>
          <w:rFonts w:ascii="Times New Roman" w:hAnsi="Times New Roman" w:cs="Times New Roman"/>
          <w:sz w:val="24"/>
          <w:szCs w:val="24"/>
        </w:rPr>
        <w:t>,</w:t>
      </w:r>
      <w:r w:rsidR="00E36B14">
        <w:t xml:space="preserve"> </w:t>
      </w:r>
      <w:r w:rsidR="00E36B14" w:rsidRPr="00E36B14">
        <w:rPr>
          <w:rFonts w:ascii="Times New Roman" w:hAnsi="Times New Roman" w:cs="Times New Roman"/>
          <w:sz w:val="24"/>
          <w:szCs w:val="24"/>
        </w:rPr>
        <w:t>СТ-367</w:t>
      </w:r>
      <w:r w:rsidR="004A6F2F">
        <w:rPr>
          <w:rFonts w:ascii="Times New Roman" w:hAnsi="Times New Roman" w:cs="Times New Roman"/>
          <w:sz w:val="24"/>
          <w:szCs w:val="24"/>
        </w:rPr>
        <w:t>составленно на основании паспортов и</w:t>
      </w:r>
      <w:r w:rsidR="00E36B14" w:rsidRPr="00E36B14">
        <w:rPr>
          <w:rFonts w:ascii="Times New Roman" w:hAnsi="Times New Roman" w:cs="Times New Roman"/>
          <w:sz w:val="24"/>
          <w:szCs w:val="24"/>
        </w:rPr>
        <w:t xml:space="preserve"> представлено в таблице 2.1 и рисунке 2.1.</w:t>
      </w:r>
    </w:p>
    <w:p w:rsidR="00F409C5" w:rsidRDefault="00F409C5" w:rsidP="00DF13EF">
      <w:pPr>
        <w:pStyle w:val="25"/>
        <w:spacing w:before="240"/>
      </w:pPr>
      <w:bookmarkStart w:id="10" w:name="_Toc500496612"/>
      <w:r>
        <w:t>2.3.</w:t>
      </w:r>
      <w:r w:rsidRPr="004F51AA">
        <w:t xml:space="preserve"> </w:t>
      </w:r>
      <w:r>
        <w:t>О</w:t>
      </w:r>
      <w:r w:rsidRPr="00E735AE">
        <w:t>ценка природной защищенности водоносного комплекса</w:t>
      </w:r>
      <w:bookmarkEnd w:id="10"/>
    </w:p>
    <w:p w:rsidR="00F409C5" w:rsidRPr="000847D6" w:rsidRDefault="00F409C5" w:rsidP="00F409C5">
      <w:pPr>
        <w:spacing w:after="0" w:line="360" w:lineRule="auto"/>
        <w:ind w:firstLine="567"/>
        <w:jc w:val="both"/>
        <w:rPr>
          <w:rFonts w:ascii="Times New Roman" w:hAnsi="Times New Roman"/>
          <w:sz w:val="24"/>
          <w:szCs w:val="24"/>
        </w:rPr>
      </w:pPr>
      <w:r w:rsidRPr="000847D6">
        <w:rPr>
          <w:rFonts w:ascii="Times New Roman" w:hAnsi="Times New Roman"/>
          <w:sz w:val="24"/>
          <w:szCs w:val="24"/>
        </w:rPr>
        <w:t xml:space="preserve">Согласно «Рекомендаций по гидрогеологическим расчётам для определения границ </w:t>
      </w:r>
      <w:r w:rsidRPr="000847D6">
        <w:rPr>
          <w:rFonts w:ascii="Times New Roman" w:hAnsi="Times New Roman"/>
          <w:sz w:val="24"/>
          <w:szCs w:val="24"/>
          <w:lang w:val="en-US"/>
        </w:rPr>
        <w:t>II</w:t>
      </w:r>
      <w:r w:rsidRPr="000847D6">
        <w:rPr>
          <w:rFonts w:ascii="Times New Roman" w:hAnsi="Times New Roman"/>
          <w:sz w:val="24"/>
          <w:szCs w:val="24"/>
        </w:rPr>
        <w:t xml:space="preserve"> и </w:t>
      </w:r>
      <w:r w:rsidRPr="000847D6">
        <w:rPr>
          <w:rFonts w:ascii="Times New Roman" w:hAnsi="Times New Roman"/>
          <w:sz w:val="24"/>
          <w:szCs w:val="24"/>
          <w:lang w:val="en-US"/>
        </w:rPr>
        <w:t>III</w:t>
      </w:r>
      <w:r w:rsidRPr="000847D6">
        <w:rPr>
          <w:rFonts w:ascii="Times New Roman" w:hAnsi="Times New Roman"/>
          <w:sz w:val="24"/>
          <w:szCs w:val="24"/>
        </w:rPr>
        <w:t xml:space="preserve"> поясов…» (ВНИИ «ВОДГЕО», 1983 г.) целесообразно учитывать время вертикальной фильтрации микробного загрязнения (</w:t>
      </w:r>
      <w:r w:rsidRPr="00BA3BBE">
        <w:rPr>
          <w:rFonts w:ascii="Times New Roman" w:hAnsi="Times New Roman"/>
          <w:i/>
          <w:sz w:val="28"/>
          <w:szCs w:val="28"/>
          <w:lang w:val="en-US"/>
        </w:rPr>
        <w:t>t</w:t>
      </w:r>
      <w:r w:rsidRPr="00BA3BBE">
        <w:rPr>
          <w:rFonts w:ascii="Times New Roman" w:hAnsi="Times New Roman"/>
          <w:i/>
          <w:sz w:val="28"/>
          <w:szCs w:val="28"/>
          <w:vertAlign w:val="subscript"/>
        </w:rPr>
        <w:t>0</w:t>
      </w:r>
      <w:r w:rsidRPr="000847D6">
        <w:rPr>
          <w:rFonts w:ascii="Times New Roman" w:hAnsi="Times New Roman"/>
          <w:sz w:val="24"/>
          <w:szCs w:val="24"/>
        </w:rPr>
        <w:t xml:space="preserve">) до уровня грунтовых вод. </w:t>
      </w:r>
    </w:p>
    <w:p w:rsidR="00F409C5" w:rsidRPr="006028E4" w:rsidRDefault="00F409C5" w:rsidP="00F409C5">
      <w:pPr>
        <w:spacing w:after="0" w:line="360" w:lineRule="auto"/>
        <w:ind w:firstLine="567"/>
        <w:jc w:val="both"/>
        <w:rPr>
          <w:rFonts w:ascii="Times New Roman" w:hAnsi="Times New Roman"/>
          <w:sz w:val="24"/>
          <w:szCs w:val="24"/>
        </w:rPr>
      </w:pPr>
      <w:r w:rsidRPr="000847D6">
        <w:rPr>
          <w:rFonts w:ascii="Times New Roman" w:hAnsi="Times New Roman"/>
          <w:sz w:val="24"/>
          <w:szCs w:val="24"/>
        </w:rPr>
        <w:t>Расчёт выполняется по формуле</w:t>
      </w:r>
      <w:r w:rsidRPr="006028E4">
        <w:rPr>
          <w:rFonts w:ascii="Times New Roman" w:hAnsi="Times New Roman"/>
          <w:sz w:val="24"/>
          <w:szCs w:val="24"/>
        </w:rPr>
        <w:t>:</w:t>
      </w:r>
    </w:p>
    <w:p w:rsidR="00F409C5" w:rsidRPr="00596EF0" w:rsidRDefault="00F409C5" w:rsidP="00F409C5">
      <w:pPr>
        <w:spacing w:after="0" w:line="360" w:lineRule="auto"/>
        <w:ind w:firstLine="720"/>
        <w:jc w:val="center"/>
        <w:rPr>
          <w:rFonts w:ascii="Times New Roman" w:hAnsi="Times New Roman" w:cs="Times New Roman"/>
          <w:sz w:val="24"/>
          <w:szCs w:val="24"/>
        </w:rPr>
      </w:pPr>
      <w:r w:rsidRPr="00596EF0">
        <w:rPr>
          <w:rFonts w:ascii="Times New Roman" w:hAnsi="Times New Roman" w:cs="Times New Roman"/>
          <w:position w:val="-38"/>
          <w:sz w:val="24"/>
          <w:szCs w:val="24"/>
        </w:rPr>
        <w:object w:dxaOrig="2079"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75pt;height:38.25pt" o:ole="">
            <v:imagedata r:id="rId13" o:title=""/>
          </v:shape>
          <o:OLEObject Type="Embed" ProgID="Equation.3" ShapeID="_x0000_i1025" DrawAspect="Content" ObjectID="_1586929283" r:id="rId14"/>
        </w:object>
      </w:r>
      <w:r w:rsidR="007C312F" w:rsidRPr="007C312F">
        <w:rPr>
          <w:rFonts w:ascii="Times New Roman" w:hAnsi="Times New Roman" w:cs="Times New Roman"/>
          <w:sz w:val="24"/>
          <w:szCs w:val="24"/>
        </w:rPr>
        <w:t>:</w:t>
      </w:r>
      <w:r w:rsidRPr="00596EF0">
        <w:rPr>
          <w:rFonts w:ascii="Times New Roman" w:hAnsi="Times New Roman" w:cs="Times New Roman"/>
          <w:sz w:val="24"/>
          <w:szCs w:val="24"/>
        </w:rPr>
        <w:t xml:space="preserve"> </w:t>
      </w:r>
    </w:p>
    <w:p w:rsidR="007C312F" w:rsidRPr="004231D4" w:rsidRDefault="007C312F" w:rsidP="007C312F">
      <w:pPr>
        <w:spacing w:after="0" w:line="360" w:lineRule="auto"/>
        <w:jc w:val="both"/>
        <w:rPr>
          <w:rFonts w:ascii="Times New Roman" w:hAnsi="Times New Roman"/>
          <w:sz w:val="24"/>
          <w:szCs w:val="24"/>
        </w:rPr>
      </w:pPr>
      <w:r w:rsidRPr="00BA3BBE">
        <w:rPr>
          <w:rFonts w:ascii="Times New Roman" w:hAnsi="Times New Roman"/>
          <w:sz w:val="24"/>
          <w:szCs w:val="24"/>
        </w:rPr>
        <w:t>мощность покровных образований,</w:t>
      </w:r>
      <w:r>
        <w:rPr>
          <w:rFonts w:ascii="Times New Roman" w:hAnsi="Times New Roman"/>
          <w:sz w:val="24"/>
          <w:szCs w:val="24"/>
        </w:rPr>
        <w:t xml:space="preserve"> </w:t>
      </w:r>
      <w:r>
        <w:rPr>
          <w:rFonts w:ascii="Times New Roman" w:hAnsi="Times New Roman"/>
          <w:i/>
          <w:sz w:val="28"/>
          <w:szCs w:val="28"/>
        </w:rPr>
        <w:t>(</w:t>
      </w:r>
      <w:r>
        <w:rPr>
          <w:rFonts w:ascii="Times New Roman" w:hAnsi="Times New Roman"/>
          <w:i/>
          <w:sz w:val="28"/>
          <w:szCs w:val="28"/>
          <w:lang w:val="en-US"/>
        </w:rPr>
        <w:t>m</w:t>
      </w:r>
      <w:r>
        <w:rPr>
          <w:rFonts w:ascii="Times New Roman" w:hAnsi="Times New Roman"/>
          <w:i/>
          <w:sz w:val="28"/>
          <w:szCs w:val="28"/>
          <w:vertAlign w:val="subscript"/>
        </w:rPr>
        <w:t>0</w:t>
      </w:r>
      <w:r>
        <w:rPr>
          <w:rFonts w:ascii="Times New Roman" w:hAnsi="Times New Roman"/>
          <w:i/>
          <w:sz w:val="28"/>
          <w:szCs w:val="28"/>
        </w:rPr>
        <w:t>)</w:t>
      </w:r>
      <w:r w:rsidRPr="00BA3BBE">
        <w:rPr>
          <w:rFonts w:ascii="Times New Roman" w:hAnsi="Times New Roman"/>
          <w:sz w:val="24"/>
          <w:szCs w:val="24"/>
        </w:rPr>
        <w:t>, м</w:t>
      </w:r>
      <w:r>
        <w:rPr>
          <w:rFonts w:ascii="Times New Roman" w:hAnsi="Times New Roman"/>
          <w:sz w:val="24"/>
          <w:szCs w:val="24"/>
        </w:rPr>
        <w:t xml:space="preserve"> </w:t>
      </w:r>
      <w:r w:rsidR="004231D4">
        <w:rPr>
          <w:rFonts w:ascii="Times New Roman" w:hAnsi="Times New Roman"/>
          <w:sz w:val="24"/>
          <w:szCs w:val="24"/>
        </w:rPr>
        <w:t>–</w:t>
      </w:r>
      <w:r>
        <w:rPr>
          <w:rFonts w:ascii="Times New Roman" w:hAnsi="Times New Roman"/>
          <w:sz w:val="24"/>
          <w:szCs w:val="24"/>
        </w:rPr>
        <w:t xml:space="preserve"> 70</w:t>
      </w:r>
      <w:r w:rsidR="004231D4" w:rsidRPr="004231D4">
        <w:rPr>
          <w:rFonts w:ascii="Times New Roman" w:hAnsi="Times New Roman"/>
          <w:sz w:val="24"/>
          <w:szCs w:val="24"/>
        </w:rPr>
        <w:t>;</w:t>
      </w:r>
    </w:p>
    <w:p w:rsidR="007C312F" w:rsidRPr="004231D4" w:rsidRDefault="007C312F" w:rsidP="007C312F">
      <w:pPr>
        <w:spacing w:after="0" w:line="360" w:lineRule="auto"/>
        <w:jc w:val="both"/>
        <w:rPr>
          <w:rFonts w:ascii="Times New Roman" w:hAnsi="Times New Roman"/>
          <w:sz w:val="24"/>
          <w:szCs w:val="24"/>
        </w:rPr>
      </w:pPr>
      <w:r>
        <w:rPr>
          <w:rFonts w:ascii="Times New Roman" w:hAnsi="Times New Roman"/>
          <w:sz w:val="24"/>
          <w:szCs w:val="24"/>
        </w:rPr>
        <w:t xml:space="preserve">активная пористость покровных образований в зоне аэрации, </w:t>
      </w:r>
      <w:r w:rsidRPr="00BA3BBE">
        <w:rPr>
          <w:rFonts w:ascii="Times New Roman" w:hAnsi="Times New Roman"/>
          <w:i/>
          <w:sz w:val="28"/>
          <w:szCs w:val="28"/>
        </w:rPr>
        <w:t>(</w:t>
      </w:r>
      <w:r w:rsidRPr="00FE4C0B">
        <w:rPr>
          <w:rFonts w:ascii="Times New Roman" w:hAnsi="Times New Roman"/>
          <w:i/>
          <w:sz w:val="28"/>
          <w:szCs w:val="28"/>
          <w:lang w:val="en-US"/>
        </w:rPr>
        <w:t>n</w:t>
      </w:r>
      <w:r>
        <w:rPr>
          <w:rFonts w:ascii="Times New Roman" w:hAnsi="Times New Roman"/>
          <w:i/>
          <w:sz w:val="28"/>
          <w:szCs w:val="28"/>
          <w:vertAlign w:val="subscript"/>
        </w:rPr>
        <w:t>0</w:t>
      </w:r>
      <w:r w:rsidRPr="00BA3BBE">
        <w:rPr>
          <w:rFonts w:ascii="Times New Roman" w:hAnsi="Times New Roman"/>
          <w:i/>
          <w:sz w:val="28"/>
          <w:szCs w:val="28"/>
        </w:rPr>
        <w:t>)</w:t>
      </w:r>
      <w:r>
        <w:rPr>
          <w:rFonts w:ascii="Times New Roman" w:hAnsi="Times New Roman"/>
          <w:i/>
          <w:sz w:val="28"/>
          <w:szCs w:val="28"/>
        </w:rPr>
        <w:t xml:space="preserve">, </w:t>
      </w:r>
      <w:proofErr w:type="spellStart"/>
      <w:r w:rsidRPr="00BA3BBE">
        <w:rPr>
          <w:rFonts w:ascii="Times New Roman" w:hAnsi="Times New Roman"/>
          <w:sz w:val="24"/>
          <w:szCs w:val="24"/>
        </w:rPr>
        <w:t>д.ед</w:t>
      </w:r>
      <w:proofErr w:type="spellEnd"/>
      <w:r w:rsidRPr="00BA3BBE">
        <w:rPr>
          <w:rFonts w:ascii="Times New Roman" w:hAnsi="Times New Roman"/>
          <w:sz w:val="24"/>
          <w:szCs w:val="24"/>
        </w:rPr>
        <w:t>.</w:t>
      </w:r>
      <w:r>
        <w:rPr>
          <w:rFonts w:ascii="Times New Roman" w:hAnsi="Times New Roman"/>
          <w:sz w:val="24"/>
          <w:szCs w:val="24"/>
        </w:rPr>
        <w:t xml:space="preserve"> – 0,01</w:t>
      </w:r>
      <w:r w:rsidR="004231D4" w:rsidRPr="004231D4">
        <w:rPr>
          <w:rFonts w:ascii="Times New Roman" w:hAnsi="Times New Roman"/>
          <w:sz w:val="24"/>
          <w:szCs w:val="24"/>
        </w:rPr>
        <w:t>;</w:t>
      </w:r>
    </w:p>
    <w:p w:rsidR="007C312F" w:rsidRPr="004231D4" w:rsidRDefault="007C312F" w:rsidP="007C312F">
      <w:pPr>
        <w:spacing w:after="0" w:line="360" w:lineRule="auto"/>
        <w:jc w:val="both"/>
        <w:rPr>
          <w:rFonts w:ascii="Times New Roman" w:hAnsi="Times New Roman"/>
          <w:sz w:val="24"/>
          <w:szCs w:val="24"/>
        </w:rPr>
      </w:pPr>
      <w:r>
        <w:rPr>
          <w:rFonts w:ascii="Times New Roman" w:hAnsi="Times New Roman" w:cs="Times New Roman"/>
          <w:sz w:val="24"/>
          <w:szCs w:val="24"/>
        </w:rPr>
        <w:t>м</w:t>
      </w:r>
      <w:r w:rsidRPr="00596EF0">
        <w:rPr>
          <w:rFonts w:ascii="Times New Roman" w:hAnsi="Times New Roman" w:cs="Times New Roman"/>
          <w:sz w:val="24"/>
          <w:szCs w:val="24"/>
        </w:rPr>
        <w:t xml:space="preserve">аксимальная интенсивность питания подземных вод </w:t>
      </w:r>
      <w:r>
        <w:rPr>
          <w:rFonts w:ascii="Times New Roman" w:hAnsi="Times New Roman"/>
          <w:sz w:val="24"/>
          <w:szCs w:val="24"/>
        </w:rPr>
        <w:t xml:space="preserve">покровных образований </w:t>
      </w:r>
      <w:r w:rsidRPr="00F17B44">
        <w:rPr>
          <w:rFonts w:ascii="Times New Roman" w:hAnsi="Times New Roman"/>
          <w:i/>
          <w:sz w:val="24"/>
          <w:szCs w:val="24"/>
        </w:rPr>
        <w:t>(е)</w:t>
      </w:r>
      <w:r>
        <w:rPr>
          <w:rFonts w:ascii="Times New Roman" w:hAnsi="Times New Roman"/>
          <w:sz w:val="24"/>
          <w:szCs w:val="24"/>
        </w:rPr>
        <w:t xml:space="preserve">, </w:t>
      </w:r>
      <w:r w:rsidRPr="00722E07">
        <w:rPr>
          <w:rFonts w:ascii="Times New Roman" w:hAnsi="Times New Roman" w:cs="Times New Roman"/>
          <w:sz w:val="24"/>
          <w:szCs w:val="24"/>
        </w:rPr>
        <w:t>м</w:t>
      </w:r>
      <w:r w:rsidRPr="00722E07">
        <w:rPr>
          <w:rFonts w:ascii="Times New Roman" w:hAnsi="Times New Roman" w:cs="Times New Roman"/>
          <w:sz w:val="24"/>
          <w:szCs w:val="24"/>
          <w:vertAlign w:val="superscript"/>
        </w:rPr>
        <w:t>3</w:t>
      </w:r>
      <w:r w:rsidRPr="00722E07">
        <w:rPr>
          <w:rFonts w:ascii="Times New Roman" w:hAnsi="Times New Roman" w:cs="Times New Roman"/>
          <w:sz w:val="24"/>
          <w:szCs w:val="24"/>
        </w:rPr>
        <w:t>/сут×м</w:t>
      </w:r>
      <w:r w:rsidRPr="00722E07">
        <w:rPr>
          <w:rFonts w:ascii="Times New Roman" w:hAnsi="Times New Roman" w:cs="Times New Roman"/>
          <w:sz w:val="24"/>
          <w:szCs w:val="24"/>
          <w:vertAlign w:val="superscript"/>
        </w:rPr>
        <w:t>2</w:t>
      </w:r>
      <w:r>
        <w:rPr>
          <w:rFonts w:ascii="Times New Roman" w:hAnsi="Times New Roman" w:cs="Times New Roman"/>
          <w:sz w:val="24"/>
          <w:szCs w:val="24"/>
        </w:rPr>
        <w:t xml:space="preserve"> - </w:t>
      </w:r>
      <w:r w:rsidRPr="006028E4">
        <w:rPr>
          <w:rFonts w:ascii="Times New Roman" w:hAnsi="Times New Roman" w:cs="Times New Roman"/>
          <w:sz w:val="24"/>
          <w:szCs w:val="24"/>
        </w:rPr>
        <w:t>3,8×10</w:t>
      </w:r>
      <w:r w:rsidRPr="006028E4">
        <w:rPr>
          <w:rFonts w:ascii="Times New Roman" w:hAnsi="Times New Roman" w:cs="Times New Roman"/>
          <w:sz w:val="24"/>
          <w:szCs w:val="24"/>
          <w:vertAlign w:val="superscript"/>
        </w:rPr>
        <w:t>-4</w:t>
      </w:r>
      <w:r w:rsidR="004231D4" w:rsidRPr="004231D4">
        <w:rPr>
          <w:rFonts w:ascii="Times New Roman" w:hAnsi="Times New Roman" w:cs="Times New Roman"/>
          <w:sz w:val="24"/>
          <w:szCs w:val="24"/>
        </w:rPr>
        <w:t>;</w:t>
      </w:r>
    </w:p>
    <w:p w:rsidR="007C312F" w:rsidRPr="004231D4" w:rsidRDefault="007C312F" w:rsidP="007C312F">
      <w:pPr>
        <w:spacing w:after="0" w:line="360" w:lineRule="auto"/>
        <w:jc w:val="both"/>
        <w:rPr>
          <w:rFonts w:ascii="Times New Roman" w:hAnsi="Times New Roman"/>
          <w:sz w:val="24"/>
          <w:szCs w:val="24"/>
        </w:rPr>
      </w:pPr>
      <w:r>
        <w:rPr>
          <w:rFonts w:ascii="Times New Roman" w:hAnsi="Times New Roman"/>
          <w:sz w:val="28"/>
          <w:szCs w:val="28"/>
        </w:rPr>
        <w:t>к</w:t>
      </w:r>
      <w:r>
        <w:rPr>
          <w:rFonts w:ascii="Times New Roman" w:hAnsi="Times New Roman"/>
          <w:sz w:val="24"/>
          <w:szCs w:val="24"/>
        </w:rPr>
        <w:t>оэффициент вертикальной фильтрации грунтов перекрывающей толщи,</w:t>
      </w:r>
      <w:r>
        <w:rPr>
          <w:rFonts w:ascii="Times New Roman" w:hAnsi="Times New Roman"/>
          <w:i/>
          <w:sz w:val="28"/>
          <w:szCs w:val="28"/>
        </w:rPr>
        <w:t xml:space="preserve"> (К</w:t>
      </w:r>
      <w:r>
        <w:rPr>
          <w:rFonts w:ascii="Times New Roman" w:hAnsi="Times New Roman"/>
          <w:i/>
          <w:sz w:val="28"/>
          <w:szCs w:val="28"/>
          <w:vertAlign w:val="subscript"/>
        </w:rPr>
        <w:t>0</w:t>
      </w:r>
      <w:r>
        <w:rPr>
          <w:rFonts w:ascii="Times New Roman" w:hAnsi="Times New Roman"/>
          <w:i/>
          <w:sz w:val="28"/>
          <w:szCs w:val="28"/>
        </w:rPr>
        <w:t>)</w:t>
      </w:r>
      <w:r w:rsidRPr="00BA3BBE">
        <w:rPr>
          <w:rFonts w:ascii="Times New Roman" w:hAnsi="Times New Roman"/>
          <w:sz w:val="24"/>
          <w:szCs w:val="24"/>
        </w:rPr>
        <w:t>, м/</w:t>
      </w:r>
      <w:proofErr w:type="spellStart"/>
      <w:r w:rsidRPr="00BA3BBE">
        <w:rPr>
          <w:rFonts w:ascii="Times New Roman" w:hAnsi="Times New Roman"/>
          <w:sz w:val="24"/>
          <w:szCs w:val="24"/>
        </w:rPr>
        <w:t>сут</w:t>
      </w:r>
      <w:proofErr w:type="spellEnd"/>
      <w:r w:rsidRPr="00BA3BBE">
        <w:rPr>
          <w:rFonts w:ascii="Times New Roman" w:hAnsi="Times New Roman"/>
          <w:sz w:val="24"/>
          <w:szCs w:val="24"/>
        </w:rPr>
        <w:t>.</w:t>
      </w:r>
      <w:r>
        <w:rPr>
          <w:rFonts w:ascii="Times New Roman" w:hAnsi="Times New Roman"/>
          <w:sz w:val="24"/>
          <w:szCs w:val="24"/>
        </w:rPr>
        <w:t xml:space="preserve"> – 0,001</w:t>
      </w:r>
      <w:r w:rsidR="004231D4" w:rsidRPr="004231D4">
        <w:rPr>
          <w:rFonts w:ascii="Times New Roman" w:hAnsi="Times New Roman"/>
          <w:sz w:val="24"/>
          <w:szCs w:val="24"/>
        </w:rPr>
        <w:t>.</w:t>
      </w:r>
    </w:p>
    <w:p w:rsidR="007C312F" w:rsidRPr="007C312F" w:rsidRDefault="007C312F" w:rsidP="007C312F">
      <w:pPr>
        <w:spacing w:after="0" w:line="360" w:lineRule="auto"/>
        <w:ind w:firstLine="567"/>
        <w:jc w:val="both"/>
        <w:rPr>
          <w:rFonts w:ascii="Times New Roman" w:hAnsi="Times New Roman"/>
          <w:sz w:val="24"/>
          <w:szCs w:val="24"/>
        </w:rPr>
      </w:pPr>
      <w:r w:rsidRPr="00BA3BBE">
        <w:rPr>
          <w:rFonts w:ascii="Times New Roman" w:hAnsi="Times New Roman"/>
          <w:sz w:val="24"/>
          <w:szCs w:val="24"/>
        </w:rPr>
        <w:t>Время просачивания загрязнения до водоносной зоны</w:t>
      </w:r>
      <w:r w:rsidR="004231D4" w:rsidRPr="004231D4">
        <w:rPr>
          <w:rFonts w:ascii="Times New Roman" w:hAnsi="Times New Roman"/>
          <w:sz w:val="24"/>
          <w:szCs w:val="24"/>
        </w:rPr>
        <w:t xml:space="preserve"> </w:t>
      </w:r>
      <w:r w:rsidRPr="00BA3BBE">
        <w:rPr>
          <w:rFonts w:ascii="Times New Roman" w:hAnsi="Times New Roman"/>
          <w:i/>
          <w:sz w:val="28"/>
          <w:szCs w:val="28"/>
        </w:rPr>
        <w:t>(</w:t>
      </w:r>
      <w:r w:rsidRPr="00BA3BBE">
        <w:rPr>
          <w:rFonts w:ascii="Times New Roman" w:hAnsi="Times New Roman"/>
          <w:i/>
          <w:sz w:val="28"/>
          <w:szCs w:val="28"/>
          <w:lang w:val="en-US"/>
        </w:rPr>
        <w:t>t</w:t>
      </w:r>
      <w:r w:rsidRPr="00BA3BBE">
        <w:rPr>
          <w:rFonts w:ascii="Times New Roman" w:hAnsi="Times New Roman"/>
          <w:i/>
          <w:sz w:val="28"/>
          <w:szCs w:val="28"/>
          <w:vertAlign w:val="subscript"/>
        </w:rPr>
        <w:t>0</w:t>
      </w:r>
      <w:r w:rsidRPr="00BA3BBE">
        <w:rPr>
          <w:rFonts w:ascii="Times New Roman" w:hAnsi="Times New Roman"/>
          <w:i/>
          <w:sz w:val="28"/>
          <w:szCs w:val="28"/>
        </w:rPr>
        <w:t>)</w:t>
      </w:r>
      <w:r w:rsidRPr="00BA3BBE">
        <w:rPr>
          <w:rFonts w:ascii="Times New Roman" w:hAnsi="Times New Roman"/>
          <w:sz w:val="24"/>
          <w:szCs w:val="24"/>
        </w:rPr>
        <w:t xml:space="preserve">, </w:t>
      </w:r>
      <w:proofErr w:type="spellStart"/>
      <w:r w:rsidRPr="00BA3BBE">
        <w:rPr>
          <w:rFonts w:ascii="Times New Roman" w:hAnsi="Times New Roman"/>
          <w:sz w:val="24"/>
          <w:szCs w:val="24"/>
        </w:rPr>
        <w:t>сут</w:t>
      </w:r>
      <w:proofErr w:type="spellEnd"/>
      <w:r w:rsidRPr="00BA3BBE">
        <w:rPr>
          <w:rFonts w:ascii="Times New Roman" w:hAnsi="Times New Roman"/>
          <w:sz w:val="24"/>
          <w:szCs w:val="24"/>
        </w:rPr>
        <w:t>.</w:t>
      </w:r>
      <w:r w:rsidRPr="007C312F">
        <w:rPr>
          <w:rFonts w:ascii="Times New Roman" w:hAnsi="Times New Roman"/>
          <w:sz w:val="24"/>
          <w:szCs w:val="24"/>
        </w:rPr>
        <w:t xml:space="preserve"> - </w:t>
      </w:r>
      <w:r>
        <w:rPr>
          <w:rFonts w:ascii="Times New Roman" w:hAnsi="Times New Roman"/>
          <w:sz w:val="24"/>
          <w:szCs w:val="24"/>
        </w:rPr>
        <w:t>1891,9</w:t>
      </w:r>
    </w:p>
    <w:p w:rsidR="00F409C5" w:rsidRDefault="00F409C5" w:rsidP="007C312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w:t>
      </w:r>
      <w:r w:rsidRPr="00596EF0">
        <w:rPr>
          <w:rFonts w:ascii="Times New Roman" w:hAnsi="Times New Roman" w:cs="Times New Roman"/>
          <w:sz w:val="24"/>
          <w:szCs w:val="24"/>
        </w:rPr>
        <w:t>ильтрационные свойства по вертикали будут еще меньшими за счет наличия слабопроницаемых глинистых пород, что многократно увеличит общее время вертикального движения потенциального загрязнения.</w:t>
      </w:r>
    </w:p>
    <w:p w:rsidR="00F409C5" w:rsidRDefault="00F409C5" w:rsidP="00F409C5">
      <w:pPr>
        <w:spacing w:after="0" w:line="360" w:lineRule="auto"/>
        <w:ind w:firstLine="720"/>
        <w:jc w:val="both"/>
        <w:rPr>
          <w:rFonts w:ascii="Times New Roman" w:hAnsi="Times New Roman" w:cs="Times New Roman"/>
          <w:sz w:val="24"/>
          <w:szCs w:val="24"/>
        </w:rPr>
      </w:pPr>
      <w:r w:rsidRPr="00596EF0">
        <w:rPr>
          <w:rFonts w:ascii="Times New Roman" w:hAnsi="Times New Roman" w:cs="Times New Roman"/>
          <w:sz w:val="24"/>
          <w:szCs w:val="24"/>
        </w:rPr>
        <w:t xml:space="preserve">Приведенный расчет показывает весьма надежную защищенность водоносного комплекса не только от бытового, но и от химического загрязнения, учитывая </w:t>
      </w:r>
      <w:r w:rsidRPr="00596EF0">
        <w:rPr>
          <w:rFonts w:ascii="Times New Roman" w:hAnsi="Times New Roman" w:cs="Times New Roman"/>
          <w:sz w:val="24"/>
          <w:szCs w:val="24"/>
        </w:rPr>
        <w:lastRenderedPageBreak/>
        <w:t xml:space="preserve">значительный путь его фильтрации к </w:t>
      </w:r>
      <w:r>
        <w:rPr>
          <w:rFonts w:ascii="Times New Roman" w:hAnsi="Times New Roman" w:cs="Times New Roman"/>
          <w:sz w:val="24"/>
          <w:szCs w:val="24"/>
        </w:rPr>
        <w:t>ВК</w:t>
      </w:r>
      <w:r w:rsidRPr="00596EF0">
        <w:rPr>
          <w:rFonts w:ascii="Times New Roman" w:hAnsi="Times New Roman" w:cs="Times New Roman"/>
          <w:sz w:val="24"/>
          <w:szCs w:val="24"/>
        </w:rPr>
        <w:t xml:space="preserve">, который значительно превышает нормативное время продвижения микробного загрязнения, </w:t>
      </w:r>
      <w:r w:rsidRPr="00EA44D2">
        <w:rPr>
          <w:rFonts w:ascii="Times New Roman" w:hAnsi="Times New Roman" w:cs="Times New Roman"/>
          <w:sz w:val="24"/>
          <w:szCs w:val="24"/>
        </w:rPr>
        <w:t>равное 200 суток (СанПиН 2.1.4-1110-02</w:t>
      </w:r>
      <w:r w:rsidRPr="00596EF0">
        <w:rPr>
          <w:rFonts w:ascii="Times New Roman" w:hAnsi="Times New Roman" w:cs="Times New Roman"/>
          <w:sz w:val="24"/>
          <w:szCs w:val="24"/>
        </w:rPr>
        <w:t>).</w:t>
      </w:r>
    </w:p>
    <w:p w:rsidR="00F409C5" w:rsidRDefault="00F409C5" w:rsidP="00F409C5">
      <w:pPr>
        <w:spacing w:after="0" w:line="360" w:lineRule="auto"/>
        <w:ind w:firstLine="720"/>
        <w:jc w:val="both"/>
        <w:rPr>
          <w:rFonts w:ascii="Times New Roman" w:hAnsi="Times New Roman" w:cs="Times New Roman"/>
          <w:sz w:val="24"/>
          <w:szCs w:val="24"/>
        </w:rPr>
      </w:pPr>
    </w:p>
    <w:p w:rsidR="000002E8" w:rsidRPr="002A3E58" w:rsidRDefault="000002E8" w:rsidP="000002E8">
      <w:pPr>
        <w:spacing w:after="0" w:line="360" w:lineRule="auto"/>
        <w:ind w:firstLine="709"/>
        <w:jc w:val="both"/>
        <w:rPr>
          <w:rFonts w:ascii="Times New Roman" w:eastAsia="Times New Roman" w:hAnsi="Times New Roman" w:cs="Times New Roman"/>
          <w:sz w:val="24"/>
          <w:szCs w:val="24"/>
        </w:rPr>
      </w:pPr>
      <w:r w:rsidRPr="002A3E58">
        <w:rPr>
          <w:rFonts w:ascii="Times New Roman" w:eastAsia="Times New Roman" w:hAnsi="Times New Roman" w:cs="Times New Roman"/>
          <w:color w:val="000000"/>
          <w:sz w:val="24"/>
          <w:szCs w:val="24"/>
        </w:rPr>
        <w:t>Также следует отметить об отсутствии, в районах участков работ, гидравлической связи продуктивной части горизонта с поверхностными водными источниками.</w:t>
      </w:r>
    </w:p>
    <w:p w:rsidR="00670AC1" w:rsidRPr="00E36B14" w:rsidRDefault="00670AC1" w:rsidP="00E36B14">
      <w:pPr>
        <w:spacing w:after="0" w:line="360" w:lineRule="auto"/>
        <w:jc w:val="right"/>
        <w:rPr>
          <w:rFonts w:ascii="Times New Roman" w:hAnsi="Times New Roman" w:cs="Times New Roman"/>
          <w:sz w:val="24"/>
          <w:szCs w:val="24"/>
        </w:rPr>
      </w:pPr>
      <w:r w:rsidRPr="00E36B14">
        <w:rPr>
          <w:rFonts w:ascii="Times New Roman" w:hAnsi="Times New Roman" w:cs="Times New Roman"/>
          <w:sz w:val="24"/>
          <w:szCs w:val="24"/>
        </w:rPr>
        <w:t>Таблица 2.</w:t>
      </w:r>
      <w:r w:rsidR="00E36B14" w:rsidRPr="00E36B14">
        <w:rPr>
          <w:rFonts w:ascii="Times New Roman" w:hAnsi="Times New Roman" w:cs="Times New Roman"/>
          <w:sz w:val="24"/>
          <w:szCs w:val="24"/>
        </w:rPr>
        <w:t>1</w:t>
      </w:r>
      <w:r w:rsidRPr="00E36B14">
        <w:rPr>
          <w:rFonts w:ascii="Times New Roman" w:hAnsi="Times New Roman" w:cs="Times New Roman"/>
          <w:sz w:val="24"/>
          <w:szCs w:val="24"/>
        </w:rPr>
        <w:t>.</w:t>
      </w:r>
    </w:p>
    <w:p w:rsidR="002B1072" w:rsidRPr="00E36B14" w:rsidRDefault="00E36B14" w:rsidP="00E36B14">
      <w:pPr>
        <w:spacing w:after="0" w:line="360" w:lineRule="auto"/>
        <w:jc w:val="center"/>
        <w:rPr>
          <w:rFonts w:ascii="Times New Roman" w:hAnsi="Times New Roman" w:cs="Times New Roman"/>
          <w:sz w:val="24"/>
        </w:rPr>
      </w:pPr>
      <w:r w:rsidRPr="00E36B14">
        <w:rPr>
          <w:rFonts w:ascii="Times New Roman" w:hAnsi="Times New Roman" w:cs="Times New Roman"/>
          <w:sz w:val="24"/>
        </w:rPr>
        <w:t>Строение разреза в пределах водозаборных скважин №</w:t>
      </w:r>
      <w:r w:rsidR="001C284E">
        <w:rPr>
          <w:rFonts w:ascii="Times New Roman" w:hAnsi="Times New Roman" w:cs="Times New Roman"/>
          <w:sz w:val="24"/>
        </w:rPr>
        <w:t xml:space="preserve"> </w:t>
      </w:r>
      <w:r w:rsidRPr="00E36B14">
        <w:rPr>
          <w:rFonts w:ascii="Times New Roman" w:hAnsi="Times New Roman" w:cs="Times New Roman"/>
          <w:sz w:val="24"/>
        </w:rPr>
        <w:t>СТ-361, СТ-357, СТ-362, СТ-367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7"/>
        <w:gridCol w:w="1058"/>
        <w:gridCol w:w="852"/>
        <w:gridCol w:w="1364"/>
      </w:tblGrid>
      <w:tr w:rsidR="002B1072" w:rsidRPr="002B1072" w:rsidTr="00E36B14">
        <w:tc>
          <w:tcPr>
            <w:tcW w:w="6345" w:type="dxa"/>
            <w:vMerge w:val="restart"/>
            <w:shd w:val="clear" w:color="auto" w:fill="auto"/>
            <w:vAlign w:val="center"/>
          </w:tcPr>
          <w:p w:rsidR="002B1072" w:rsidRPr="006A723E" w:rsidRDefault="002B1072" w:rsidP="00E36B14">
            <w:pPr>
              <w:spacing w:after="0" w:line="240" w:lineRule="auto"/>
              <w:jc w:val="center"/>
              <w:rPr>
                <w:rFonts w:ascii="Times New Roman" w:hAnsi="Times New Roman" w:cs="Times New Roman"/>
                <w:sz w:val="24"/>
                <w:szCs w:val="24"/>
              </w:rPr>
            </w:pPr>
            <w:r w:rsidRPr="006A723E">
              <w:rPr>
                <w:rFonts w:ascii="Times New Roman" w:hAnsi="Times New Roman" w:cs="Times New Roman"/>
                <w:sz w:val="24"/>
                <w:szCs w:val="24"/>
              </w:rPr>
              <w:t>Описание пород</w:t>
            </w:r>
          </w:p>
        </w:tc>
        <w:tc>
          <w:tcPr>
            <w:tcW w:w="1917" w:type="dxa"/>
            <w:gridSpan w:val="2"/>
            <w:shd w:val="clear" w:color="auto" w:fill="auto"/>
            <w:vAlign w:val="center"/>
          </w:tcPr>
          <w:p w:rsidR="002B1072" w:rsidRPr="006A723E" w:rsidRDefault="002B1072" w:rsidP="00E36B14">
            <w:pPr>
              <w:spacing w:after="0" w:line="240" w:lineRule="auto"/>
              <w:jc w:val="center"/>
              <w:rPr>
                <w:rFonts w:ascii="Times New Roman" w:hAnsi="Times New Roman" w:cs="Times New Roman"/>
                <w:sz w:val="24"/>
                <w:szCs w:val="24"/>
              </w:rPr>
            </w:pPr>
            <w:r w:rsidRPr="006A723E">
              <w:rPr>
                <w:rFonts w:ascii="Times New Roman" w:hAnsi="Times New Roman" w:cs="Times New Roman"/>
                <w:sz w:val="24"/>
                <w:szCs w:val="24"/>
              </w:rPr>
              <w:t>Глубина залегания</w:t>
            </w:r>
          </w:p>
        </w:tc>
        <w:tc>
          <w:tcPr>
            <w:tcW w:w="1309" w:type="dxa"/>
            <w:vMerge w:val="restart"/>
            <w:shd w:val="clear" w:color="auto" w:fill="auto"/>
            <w:vAlign w:val="center"/>
          </w:tcPr>
          <w:p w:rsidR="002B1072" w:rsidRPr="006A723E" w:rsidRDefault="002B1072" w:rsidP="00E36B14">
            <w:pPr>
              <w:spacing w:after="0" w:line="240" w:lineRule="auto"/>
              <w:jc w:val="center"/>
              <w:rPr>
                <w:rFonts w:ascii="Times New Roman" w:hAnsi="Times New Roman" w:cs="Times New Roman"/>
                <w:sz w:val="24"/>
                <w:szCs w:val="24"/>
              </w:rPr>
            </w:pPr>
            <w:r w:rsidRPr="006A723E">
              <w:rPr>
                <w:rFonts w:ascii="Times New Roman" w:hAnsi="Times New Roman" w:cs="Times New Roman"/>
                <w:sz w:val="24"/>
                <w:szCs w:val="24"/>
              </w:rPr>
              <w:t>Мощность, м</w:t>
            </w:r>
          </w:p>
        </w:tc>
      </w:tr>
      <w:tr w:rsidR="002B1072" w:rsidRPr="002B1072" w:rsidTr="00E36B14">
        <w:trPr>
          <w:trHeight w:val="60"/>
        </w:trPr>
        <w:tc>
          <w:tcPr>
            <w:tcW w:w="6345" w:type="dxa"/>
            <w:vMerge/>
            <w:shd w:val="clear" w:color="auto" w:fill="auto"/>
          </w:tcPr>
          <w:p w:rsidR="002B1072" w:rsidRPr="006A723E" w:rsidRDefault="002B1072" w:rsidP="00E36B14">
            <w:pPr>
              <w:spacing w:after="0" w:line="240" w:lineRule="auto"/>
              <w:jc w:val="center"/>
              <w:rPr>
                <w:rFonts w:ascii="Times New Roman" w:hAnsi="Times New Roman" w:cs="Times New Roman"/>
                <w:sz w:val="24"/>
                <w:szCs w:val="24"/>
              </w:rPr>
            </w:pPr>
          </w:p>
        </w:tc>
        <w:tc>
          <w:tcPr>
            <w:tcW w:w="1063" w:type="dxa"/>
            <w:shd w:val="clear" w:color="auto" w:fill="auto"/>
            <w:vAlign w:val="center"/>
          </w:tcPr>
          <w:p w:rsidR="002B1072" w:rsidRPr="006A723E" w:rsidRDefault="002B1072" w:rsidP="00E36B14">
            <w:pPr>
              <w:spacing w:after="0" w:line="240" w:lineRule="auto"/>
              <w:jc w:val="center"/>
              <w:rPr>
                <w:rFonts w:ascii="Times New Roman" w:hAnsi="Times New Roman" w:cs="Times New Roman"/>
                <w:sz w:val="24"/>
                <w:szCs w:val="24"/>
              </w:rPr>
            </w:pPr>
            <w:r w:rsidRPr="006A723E">
              <w:rPr>
                <w:rFonts w:ascii="Times New Roman" w:hAnsi="Times New Roman" w:cs="Times New Roman"/>
                <w:sz w:val="24"/>
                <w:szCs w:val="24"/>
              </w:rPr>
              <w:t>от</w:t>
            </w:r>
          </w:p>
        </w:tc>
        <w:tc>
          <w:tcPr>
            <w:tcW w:w="0" w:type="auto"/>
            <w:shd w:val="clear" w:color="auto" w:fill="auto"/>
            <w:vAlign w:val="center"/>
          </w:tcPr>
          <w:p w:rsidR="002B1072" w:rsidRPr="006A723E" w:rsidRDefault="002B1072" w:rsidP="00E36B14">
            <w:pPr>
              <w:spacing w:after="0" w:line="240" w:lineRule="auto"/>
              <w:jc w:val="center"/>
              <w:rPr>
                <w:rFonts w:ascii="Times New Roman" w:hAnsi="Times New Roman" w:cs="Times New Roman"/>
                <w:sz w:val="24"/>
                <w:szCs w:val="24"/>
              </w:rPr>
            </w:pPr>
            <w:r w:rsidRPr="006A723E">
              <w:rPr>
                <w:rFonts w:ascii="Times New Roman" w:hAnsi="Times New Roman" w:cs="Times New Roman"/>
                <w:sz w:val="24"/>
                <w:szCs w:val="24"/>
              </w:rPr>
              <w:t>до</w:t>
            </w:r>
          </w:p>
        </w:tc>
        <w:tc>
          <w:tcPr>
            <w:tcW w:w="1309" w:type="dxa"/>
            <w:vMerge/>
            <w:shd w:val="clear" w:color="auto" w:fill="auto"/>
            <w:vAlign w:val="center"/>
          </w:tcPr>
          <w:p w:rsidR="002B1072" w:rsidRPr="006A723E" w:rsidRDefault="002B1072" w:rsidP="00E36B14">
            <w:pPr>
              <w:spacing w:after="0" w:line="240" w:lineRule="auto"/>
              <w:jc w:val="center"/>
              <w:rPr>
                <w:rFonts w:ascii="Times New Roman" w:hAnsi="Times New Roman" w:cs="Times New Roman"/>
                <w:sz w:val="24"/>
                <w:szCs w:val="24"/>
              </w:rPr>
            </w:pPr>
          </w:p>
        </w:tc>
      </w:tr>
      <w:tr w:rsidR="00E36B14" w:rsidRPr="002B1072" w:rsidTr="00E36B14">
        <w:tc>
          <w:tcPr>
            <w:tcW w:w="9571" w:type="dxa"/>
            <w:gridSpan w:val="4"/>
            <w:shd w:val="clear" w:color="auto" w:fill="auto"/>
          </w:tcPr>
          <w:p w:rsidR="00E36B14" w:rsidRPr="000002E8" w:rsidRDefault="00E36B14" w:rsidP="00E36B14">
            <w:pPr>
              <w:spacing w:after="0" w:line="240" w:lineRule="auto"/>
              <w:jc w:val="center"/>
              <w:rPr>
                <w:rFonts w:ascii="Times New Roman" w:hAnsi="Times New Roman" w:cs="Times New Roman"/>
                <w:sz w:val="18"/>
                <w:szCs w:val="18"/>
              </w:rPr>
            </w:pPr>
            <w:proofErr w:type="spellStart"/>
            <w:r w:rsidRPr="000002E8">
              <w:rPr>
                <w:rFonts w:ascii="Times New Roman" w:hAnsi="Times New Roman" w:cs="Times New Roman"/>
                <w:sz w:val="18"/>
                <w:szCs w:val="18"/>
              </w:rPr>
              <w:t>скв</w:t>
            </w:r>
            <w:proofErr w:type="spellEnd"/>
            <w:r w:rsidRPr="000002E8">
              <w:rPr>
                <w:rFonts w:ascii="Times New Roman" w:hAnsi="Times New Roman" w:cs="Times New Roman"/>
                <w:sz w:val="18"/>
                <w:szCs w:val="18"/>
              </w:rPr>
              <w:t>. №СТ-357</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серая с суглинком, с остатками корневой системы</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бурая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32,0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24,0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 xml:space="preserve">Глина бурого цвета плотная с маломощными редкими </w:t>
            </w:r>
            <w:proofErr w:type="spellStart"/>
            <w:r w:rsidRPr="000002E8">
              <w:rPr>
                <w:rFonts w:ascii="Times New Roman" w:hAnsi="Times New Roman" w:cs="Times New Roman"/>
                <w:sz w:val="18"/>
                <w:szCs w:val="18"/>
              </w:rPr>
              <w:t>пропластками</w:t>
            </w:r>
            <w:proofErr w:type="spellEnd"/>
            <w:r w:rsidRPr="000002E8">
              <w:rPr>
                <w:rFonts w:ascii="Times New Roman" w:hAnsi="Times New Roman" w:cs="Times New Roman"/>
                <w:sz w:val="18"/>
                <w:szCs w:val="18"/>
              </w:rPr>
              <w:t xml:space="preserve"> м/з глинистого песка</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32,0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40,0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Песок темно-серого цвета м/з глинистый</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63,0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74,0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11,0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темная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74,0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100,0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26,0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темно-синяя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100,0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126,0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26,0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Песок с/з водоносный</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126,0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138,0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 xml:space="preserve">Глина темная </w:t>
            </w:r>
            <w:proofErr w:type="spellStart"/>
            <w:r w:rsidRPr="000002E8">
              <w:rPr>
                <w:rFonts w:ascii="Times New Roman" w:hAnsi="Times New Roman" w:cs="Times New Roman"/>
                <w:sz w:val="18"/>
                <w:szCs w:val="18"/>
              </w:rPr>
              <w:t>аргиллитоподобная</w:t>
            </w:r>
            <w:proofErr w:type="spellEnd"/>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138,0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140,0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2,0</w:t>
            </w:r>
          </w:p>
        </w:tc>
      </w:tr>
      <w:tr w:rsidR="00E36B14" w:rsidRPr="002B1072" w:rsidTr="00E36B14">
        <w:tc>
          <w:tcPr>
            <w:tcW w:w="9571" w:type="dxa"/>
            <w:gridSpan w:val="4"/>
            <w:shd w:val="clear" w:color="auto" w:fill="auto"/>
          </w:tcPr>
          <w:p w:rsidR="00E36B14" w:rsidRPr="000002E8" w:rsidRDefault="001C284E" w:rsidP="001C284E">
            <w:pPr>
              <w:spacing w:after="0" w:line="240" w:lineRule="auto"/>
              <w:jc w:val="center"/>
              <w:rPr>
                <w:rFonts w:ascii="Times New Roman" w:hAnsi="Times New Roman" w:cs="Times New Roman"/>
                <w:sz w:val="18"/>
                <w:szCs w:val="18"/>
              </w:rPr>
            </w:pPr>
            <w:proofErr w:type="spellStart"/>
            <w:r w:rsidRPr="000002E8">
              <w:rPr>
                <w:rFonts w:ascii="Times New Roman" w:hAnsi="Times New Roman" w:cs="Times New Roman"/>
                <w:sz w:val="18"/>
                <w:szCs w:val="18"/>
              </w:rPr>
              <w:t>с</w:t>
            </w:r>
            <w:r w:rsidR="00E36B14" w:rsidRPr="000002E8">
              <w:rPr>
                <w:rFonts w:ascii="Times New Roman" w:hAnsi="Times New Roman" w:cs="Times New Roman"/>
                <w:sz w:val="18"/>
                <w:szCs w:val="18"/>
              </w:rPr>
              <w:t>кв</w:t>
            </w:r>
            <w:proofErr w:type="spellEnd"/>
            <w:r w:rsidRPr="000002E8">
              <w:rPr>
                <w:rFonts w:ascii="Times New Roman" w:hAnsi="Times New Roman" w:cs="Times New Roman"/>
                <w:sz w:val="18"/>
                <w:szCs w:val="18"/>
              </w:rPr>
              <w:t>.</w:t>
            </w:r>
            <w:r w:rsidR="00E36B14" w:rsidRPr="000002E8">
              <w:rPr>
                <w:rFonts w:ascii="Times New Roman" w:hAnsi="Times New Roman" w:cs="Times New Roman"/>
                <w:sz w:val="18"/>
                <w:szCs w:val="18"/>
              </w:rPr>
              <w:t xml:space="preserve"> №СТ-362</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Песок м/з</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бурого цвета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15,0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серая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15,0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63,0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48,0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Песок м/з глинистый</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63,0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74,0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11,0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темно-бурая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74,0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126,0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52,0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 xml:space="preserve">Песок с/з к/з </w:t>
            </w:r>
            <w:proofErr w:type="spellStart"/>
            <w:r w:rsidRPr="000002E8">
              <w:rPr>
                <w:rFonts w:ascii="Times New Roman" w:hAnsi="Times New Roman" w:cs="Times New Roman"/>
                <w:sz w:val="18"/>
                <w:szCs w:val="18"/>
              </w:rPr>
              <w:t>полимиктового</w:t>
            </w:r>
            <w:proofErr w:type="spellEnd"/>
            <w:r w:rsidRPr="000002E8">
              <w:rPr>
                <w:rFonts w:ascii="Times New Roman" w:hAnsi="Times New Roman" w:cs="Times New Roman"/>
                <w:sz w:val="18"/>
                <w:szCs w:val="18"/>
              </w:rPr>
              <w:t xml:space="preserve"> состава водоносный</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76,0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100,0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24,0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 xml:space="preserve">Глина грязно-зеленого цвета </w:t>
            </w:r>
            <w:proofErr w:type="spellStart"/>
            <w:r w:rsidRPr="000002E8">
              <w:rPr>
                <w:rFonts w:ascii="Times New Roman" w:hAnsi="Times New Roman" w:cs="Times New Roman"/>
                <w:sz w:val="18"/>
                <w:szCs w:val="18"/>
              </w:rPr>
              <w:t>аргиллитоподобная</w:t>
            </w:r>
            <w:proofErr w:type="spellEnd"/>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138,0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140,0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2,0</w:t>
            </w:r>
          </w:p>
        </w:tc>
      </w:tr>
      <w:tr w:rsidR="00E36B14" w:rsidRPr="002B1072" w:rsidTr="00E36B14">
        <w:tc>
          <w:tcPr>
            <w:tcW w:w="9571" w:type="dxa"/>
            <w:gridSpan w:val="4"/>
            <w:shd w:val="clear" w:color="auto" w:fill="auto"/>
          </w:tcPr>
          <w:p w:rsidR="00E36B14" w:rsidRPr="000002E8" w:rsidRDefault="001C284E" w:rsidP="001C284E">
            <w:pPr>
              <w:spacing w:after="0" w:line="240" w:lineRule="auto"/>
              <w:jc w:val="center"/>
              <w:rPr>
                <w:rFonts w:ascii="Times New Roman" w:hAnsi="Times New Roman" w:cs="Times New Roman"/>
                <w:sz w:val="18"/>
                <w:szCs w:val="18"/>
              </w:rPr>
            </w:pPr>
            <w:proofErr w:type="spellStart"/>
            <w:r w:rsidRPr="000002E8">
              <w:rPr>
                <w:rFonts w:ascii="Times New Roman" w:hAnsi="Times New Roman" w:cs="Times New Roman"/>
                <w:sz w:val="18"/>
                <w:szCs w:val="18"/>
              </w:rPr>
              <w:t>с</w:t>
            </w:r>
            <w:r w:rsidR="00E36B14" w:rsidRPr="000002E8">
              <w:rPr>
                <w:rFonts w:ascii="Times New Roman" w:hAnsi="Times New Roman" w:cs="Times New Roman"/>
                <w:sz w:val="18"/>
                <w:szCs w:val="18"/>
              </w:rPr>
              <w:t>кв</w:t>
            </w:r>
            <w:proofErr w:type="spellEnd"/>
            <w:r w:rsidRPr="000002E8">
              <w:rPr>
                <w:rFonts w:ascii="Times New Roman" w:hAnsi="Times New Roman" w:cs="Times New Roman"/>
                <w:sz w:val="18"/>
                <w:szCs w:val="18"/>
              </w:rPr>
              <w:t>.</w:t>
            </w:r>
            <w:r w:rsidR="00E36B14" w:rsidRPr="000002E8">
              <w:rPr>
                <w:rFonts w:ascii="Times New Roman" w:hAnsi="Times New Roman" w:cs="Times New Roman"/>
                <w:sz w:val="18"/>
                <w:szCs w:val="18"/>
              </w:rPr>
              <w:t xml:space="preserve"> №СТ-367</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Супесь, суглинок серого цвета, плотный</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буро-серая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серая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40,0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20,0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серая плотная с редкими прослойками м/з глинистого песка</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40,0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67,0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27,0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Песок темно-серый м/з глинистый</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67,0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78,0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11,0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темно-бурая плотная с редкими маломощными прослойками м/з глин. песка</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100,0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22,0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бурая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100,0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126,0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26,0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Песок с/з к/з водоносный</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126,0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138,0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 xml:space="preserve">Глина грязно-зеленая </w:t>
            </w:r>
            <w:proofErr w:type="spellStart"/>
            <w:r w:rsidRPr="000002E8">
              <w:rPr>
                <w:rFonts w:ascii="Times New Roman" w:hAnsi="Times New Roman" w:cs="Times New Roman"/>
                <w:sz w:val="18"/>
                <w:szCs w:val="18"/>
              </w:rPr>
              <w:t>аргиллитоподобная</w:t>
            </w:r>
            <w:proofErr w:type="spellEnd"/>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138,0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140,0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2,0</w:t>
            </w:r>
          </w:p>
        </w:tc>
      </w:tr>
      <w:tr w:rsidR="00E36B14" w:rsidRPr="002B1072" w:rsidTr="00E36B14">
        <w:tc>
          <w:tcPr>
            <w:tcW w:w="9571" w:type="dxa"/>
            <w:gridSpan w:val="4"/>
            <w:shd w:val="clear" w:color="auto" w:fill="auto"/>
          </w:tcPr>
          <w:p w:rsidR="00E36B14" w:rsidRPr="000002E8" w:rsidRDefault="001C284E" w:rsidP="001C284E">
            <w:pPr>
              <w:spacing w:after="0" w:line="240" w:lineRule="auto"/>
              <w:jc w:val="center"/>
              <w:rPr>
                <w:rFonts w:ascii="Times New Roman" w:hAnsi="Times New Roman" w:cs="Times New Roman"/>
                <w:sz w:val="18"/>
                <w:szCs w:val="18"/>
              </w:rPr>
            </w:pPr>
            <w:proofErr w:type="spellStart"/>
            <w:r w:rsidRPr="000002E8">
              <w:rPr>
                <w:rFonts w:ascii="Times New Roman" w:hAnsi="Times New Roman" w:cs="Times New Roman"/>
                <w:sz w:val="18"/>
                <w:szCs w:val="18"/>
              </w:rPr>
              <w:t>с</w:t>
            </w:r>
            <w:r w:rsidR="00E36B14" w:rsidRPr="000002E8">
              <w:rPr>
                <w:rFonts w:ascii="Times New Roman" w:hAnsi="Times New Roman" w:cs="Times New Roman"/>
                <w:sz w:val="18"/>
                <w:szCs w:val="18"/>
              </w:rPr>
              <w:t>кв</w:t>
            </w:r>
            <w:proofErr w:type="spellEnd"/>
            <w:r w:rsidRPr="000002E8">
              <w:rPr>
                <w:rFonts w:ascii="Times New Roman" w:hAnsi="Times New Roman" w:cs="Times New Roman"/>
                <w:sz w:val="18"/>
                <w:szCs w:val="18"/>
              </w:rPr>
              <w:t>.</w:t>
            </w:r>
            <w:r w:rsidR="00E36B14" w:rsidRPr="000002E8">
              <w:rPr>
                <w:rFonts w:ascii="Times New Roman" w:hAnsi="Times New Roman" w:cs="Times New Roman"/>
                <w:sz w:val="18"/>
                <w:szCs w:val="18"/>
              </w:rPr>
              <w:t xml:space="preserve"> №СТ-361</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Песок м/з, супесь</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бурая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18,0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10,0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серая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40,0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22,0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серая плотная с редкими прослойками м/з глинистого песка</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40,0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65,0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25,0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 xml:space="preserve">Песок темно-серый м/з с </w:t>
            </w:r>
            <w:proofErr w:type="spellStart"/>
            <w:r w:rsidRPr="000002E8">
              <w:rPr>
                <w:rFonts w:ascii="Times New Roman" w:hAnsi="Times New Roman" w:cs="Times New Roman"/>
                <w:sz w:val="18"/>
                <w:szCs w:val="18"/>
              </w:rPr>
              <w:t>глинстым</w:t>
            </w:r>
            <w:proofErr w:type="spellEnd"/>
            <w:r w:rsidRPr="000002E8">
              <w:rPr>
                <w:rFonts w:ascii="Times New Roman" w:hAnsi="Times New Roman" w:cs="Times New Roman"/>
                <w:sz w:val="18"/>
                <w:szCs w:val="18"/>
              </w:rPr>
              <w:t xml:space="preserve"> заполнителем</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65,00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76,0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11,0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темно-бурая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76,0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100,0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24,0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Глина бурая плотная</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100,0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126,0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26,0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Песок бурый с/з к/з водоносный</w:t>
            </w:r>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126,0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138,0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12,0</w:t>
            </w:r>
          </w:p>
        </w:tc>
      </w:tr>
      <w:tr w:rsidR="00E36B14" w:rsidRPr="002B1072" w:rsidTr="00E36B14">
        <w:tc>
          <w:tcPr>
            <w:tcW w:w="6345" w:type="dxa"/>
            <w:shd w:val="clear" w:color="auto" w:fill="auto"/>
          </w:tcPr>
          <w:p w:rsidR="00E36B14" w:rsidRPr="000002E8" w:rsidRDefault="00E36B14" w:rsidP="00E36B14">
            <w:pPr>
              <w:spacing w:after="0" w:line="240" w:lineRule="auto"/>
              <w:rPr>
                <w:rFonts w:ascii="Times New Roman" w:hAnsi="Times New Roman" w:cs="Times New Roman"/>
                <w:sz w:val="18"/>
                <w:szCs w:val="18"/>
              </w:rPr>
            </w:pPr>
            <w:r w:rsidRPr="000002E8">
              <w:rPr>
                <w:rFonts w:ascii="Times New Roman" w:hAnsi="Times New Roman" w:cs="Times New Roman"/>
                <w:sz w:val="18"/>
                <w:szCs w:val="18"/>
              </w:rPr>
              <w:t xml:space="preserve">Глина грязно-зеленая </w:t>
            </w:r>
            <w:proofErr w:type="spellStart"/>
            <w:r w:rsidRPr="000002E8">
              <w:rPr>
                <w:rFonts w:ascii="Times New Roman" w:hAnsi="Times New Roman" w:cs="Times New Roman"/>
                <w:sz w:val="18"/>
                <w:szCs w:val="18"/>
              </w:rPr>
              <w:t>аргиллитоподобная</w:t>
            </w:r>
            <w:proofErr w:type="spellEnd"/>
          </w:p>
        </w:tc>
        <w:tc>
          <w:tcPr>
            <w:tcW w:w="1063"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138,0</w:t>
            </w:r>
          </w:p>
        </w:tc>
        <w:tc>
          <w:tcPr>
            <w:tcW w:w="0" w:type="auto"/>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140,0</w:t>
            </w:r>
          </w:p>
        </w:tc>
        <w:tc>
          <w:tcPr>
            <w:tcW w:w="1309" w:type="dxa"/>
            <w:shd w:val="clear" w:color="auto" w:fill="auto"/>
            <w:vAlign w:val="center"/>
          </w:tcPr>
          <w:p w:rsidR="00E36B14" w:rsidRPr="000002E8" w:rsidRDefault="00E36B14" w:rsidP="00E36B14">
            <w:pPr>
              <w:spacing w:after="0" w:line="240" w:lineRule="auto"/>
              <w:jc w:val="center"/>
              <w:rPr>
                <w:rFonts w:ascii="Times New Roman" w:hAnsi="Times New Roman" w:cs="Times New Roman"/>
                <w:sz w:val="18"/>
                <w:szCs w:val="18"/>
              </w:rPr>
            </w:pPr>
            <w:r w:rsidRPr="000002E8">
              <w:rPr>
                <w:rFonts w:ascii="Times New Roman" w:hAnsi="Times New Roman" w:cs="Times New Roman"/>
                <w:sz w:val="18"/>
                <w:szCs w:val="18"/>
              </w:rPr>
              <w:t>2,0</w:t>
            </w:r>
          </w:p>
        </w:tc>
      </w:tr>
    </w:tbl>
    <w:p w:rsidR="002B1072" w:rsidRPr="00D044C0" w:rsidRDefault="002B1072" w:rsidP="002B1072">
      <w:pPr>
        <w:pStyle w:val="21"/>
        <w:suppressAutoHyphens/>
        <w:spacing w:after="0" w:line="360" w:lineRule="auto"/>
        <w:ind w:left="0"/>
        <w:jc w:val="center"/>
        <w:rPr>
          <w:rFonts w:ascii="Times New Roman" w:hAnsi="Times New Roman" w:cs="Times New Roman"/>
          <w:b/>
          <w:sz w:val="24"/>
          <w:szCs w:val="24"/>
        </w:rPr>
      </w:pPr>
    </w:p>
    <w:p w:rsidR="00C71EA6" w:rsidRDefault="00C71EA6" w:rsidP="00C71EA6">
      <w:pPr>
        <w:spacing w:line="360" w:lineRule="auto"/>
        <w:rPr>
          <w:rFonts w:ascii="Times New Roman" w:hAnsi="Times New Roman" w:cs="Times New Roman"/>
          <w:b/>
          <w:sz w:val="24"/>
          <w:szCs w:val="24"/>
        </w:rPr>
      </w:pPr>
    </w:p>
    <w:p w:rsidR="007910E4" w:rsidRDefault="007910E4" w:rsidP="00C71EA6">
      <w:pPr>
        <w:spacing w:line="360" w:lineRule="auto"/>
        <w:rPr>
          <w:rFonts w:ascii="Times New Roman" w:hAnsi="Times New Roman" w:cs="Times New Roman"/>
          <w:b/>
          <w:sz w:val="24"/>
          <w:szCs w:val="24"/>
        </w:rPr>
        <w:sectPr w:rsidR="007910E4" w:rsidSect="00860931">
          <w:pgSz w:w="11906" w:h="16838"/>
          <w:pgMar w:top="1134" w:right="850" w:bottom="1134" w:left="1701" w:header="708" w:footer="708" w:gutter="0"/>
          <w:cols w:space="708"/>
          <w:docGrid w:linePitch="360"/>
        </w:sectPr>
      </w:pPr>
    </w:p>
    <w:p w:rsidR="00175E4C" w:rsidRDefault="00175E4C" w:rsidP="00F17B44">
      <w:pPr>
        <w:pStyle w:val="13"/>
      </w:pPr>
      <w:bookmarkStart w:id="11" w:name="_Toc473815868"/>
      <w:r>
        <w:rPr>
          <w:noProof/>
          <w:lang w:eastAsia="ru-RU"/>
        </w:rPr>
        <w:lastRenderedPageBreak/>
        <w:drawing>
          <wp:anchor distT="0" distB="0" distL="114300" distR="114300" simplePos="0" relativeHeight="251658240" behindDoc="1" locked="0" layoutInCell="1" allowOverlap="1" wp14:anchorId="6D2FCF66" wp14:editId="5E3466FA">
            <wp:simplePos x="0" y="0"/>
            <wp:positionH relativeFrom="column">
              <wp:posOffset>850900</wp:posOffset>
            </wp:positionH>
            <wp:positionV relativeFrom="paragraph">
              <wp:posOffset>-524510</wp:posOffset>
            </wp:positionV>
            <wp:extent cx="8559165" cy="6868795"/>
            <wp:effectExtent l="0" t="0" r="0" b="0"/>
            <wp:wrapNone/>
            <wp:docPr id="2" name="Рисунок 2" descr="X:\клиенты\Железные\ЗСО\Кедровое\Проект ЗСО\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клиенты\Железные\ЗСО\Кедровое\Проект ЗСО\разрез.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559165" cy="686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F17B44">
      <w:pPr>
        <w:pStyle w:val="13"/>
      </w:pPr>
    </w:p>
    <w:p w:rsidR="00175E4C" w:rsidRDefault="00175E4C" w:rsidP="00175E4C">
      <w:pPr>
        <w:pStyle w:val="13"/>
        <w:spacing w:before="240" w:line="240" w:lineRule="auto"/>
        <w:rPr>
          <w:b w:val="0"/>
        </w:rPr>
      </w:pPr>
    </w:p>
    <w:p w:rsidR="00175E4C" w:rsidRPr="00175E4C" w:rsidRDefault="00175E4C" w:rsidP="00175E4C">
      <w:pPr>
        <w:pStyle w:val="13"/>
        <w:spacing w:before="240" w:line="240" w:lineRule="auto"/>
        <w:rPr>
          <w:b w:val="0"/>
        </w:rPr>
      </w:pPr>
      <w:r w:rsidRPr="00175E4C">
        <w:rPr>
          <w:b w:val="0"/>
        </w:rPr>
        <w:t>Рис. 2.1. Разрез в пределах водозаборных скважин №СТ-361, СТ-357, СТ-362, СТ-367</w:t>
      </w:r>
    </w:p>
    <w:p w:rsidR="006A723E" w:rsidRDefault="006A723E" w:rsidP="00F17B44">
      <w:pPr>
        <w:pStyle w:val="13"/>
        <w:sectPr w:rsidR="006A723E" w:rsidSect="00175E4C">
          <w:pgSz w:w="16838" w:h="11906" w:orient="landscape"/>
          <w:pgMar w:top="284" w:right="851" w:bottom="142" w:left="142" w:header="708" w:footer="708" w:gutter="0"/>
          <w:cols w:space="708"/>
          <w:docGrid w:linePitch="360"/>
        </w:sectPr>
      </w:pPr>
    </w:p>
    <w:p w:rsidR="00443EA6" w:rsidRDefault="00725B42" w:rsidP="00DF13EF">
      <w:pPr>
        <w:pStyle w:val="11"/>
        <w:spacing w:after="240"/>
      </w:pPr>
      <w:bookmarkStart w:id="12" w:name="_Toc500496613"/>
      <w:r>
        <w:lastRenderedPageBreak/>
        <w:t>3</w:t>
      </w:r>
      <w:r w:rsidR="00443EA6" w:rsidRPr="009F3776">
        <w:t xml:space="preserve">. </w:t>
      </w:r>
      <w:bookmarkStart w:id="13" w:name="OLE_LINK25"/>
      <w:bookmarkStart w:id="14" w:name="OLE_LINK26"/>
      <w:r w:rsidR="00443EA6" w:rsidRPr="009F3776">
        <w:t xml:space="preserve">ТЕКУЩЕЕ СОСТОЯНИЕ </w:t>
      </w:r>
      <w:r w:rsidR="00443EA6" w:rsidRPr="00BD16F5">
        <w:t>ДЕЙСТВУЮЩ</w:t>
      </w:r>
      <w:r w:rsidR="00443EA6">
        <w:t>ЕГО</w:t>
      </w:r>
      <w:r w:rsidR="00443EA6" w:rsidRPr="00BD16F5">
        <w:t xml:space="preserve"> ВОДОЗАБОР</w:t>
      </w:r>
      <w:r w:rsidR="00443EA6">
        <w:t>А</w:t>
      </w:r>
      <w:bookmarkEnd w:id="11"/>
      <w:bookmarkEnd w:id="12"/>
      <w:bookmarkEnd w:id="13"/>
      <w:bookmarkEnd w:id="14"/>
    </w:p>
    <w:p w:rsidR="00CB0EBB" w:rsidRPr="00CB0EBB" w:rsidRDefault="00CB0EBB" w:rsidP="00CB0EBB">
      <w:pPr>
        <w:spacing w:after="0" w:line="360" w:lineRule="auto"/>
        <w:ind w:firstLine="709"/>
        <w:jc w:val="both"/>
        <w:rPr>
          <w:rFonts w:ascii="Times New Roman" w:hAnsi="Times New Roman" w:cs="Times New Roman"/>
          <w:sz w:val="24"/>
          <w:szCs w:val="24"/>
        </w:rPr>
      </w:pPr>
      <w:r w:rsidRPr="00CB0EBB">
        <w:rPr>
          <w:rFonts w:ascii="Times New Roman" w:hAnsi="Times New Roman" w:cs="Times New Roman"/>
          <w:sz w:val="24"/>
          <w:szCs w:val="24"/>
        </w:rPr>
        <w:t xml:space="preserve">Водозаборный участок </w:t>
      </w:r>
      <w:r w:rsidR="00F409C5">
        <w:rPr>
          <w:rFonts w:ascii="Times New Roman" w:hAnsi="Times New Roman" w:cs="Times New Roman"/>
          <w:sz w:val="24"/>
          <w:szCs w:val="24"/>
        </w:rPr>
        <w:t xml:space="preserve">в административном отношении </w:t>
      </w:r>
      <w:r w:rsidRPr="00CB0EBB">
        <w:rPr>
          <w:rFonts w:ascii="Times New Roman" w:hAnsi="Times New Roman" w:cs="Times New Roman"/>
          <w:sz w:val="24"/>
          <w:szCs w:val="24"/>
        </w:rPr>
        <w:t xml:space="preserve">находится на территории </w:t>
      </w:r>
      <w:r w:rsidR="004A6F2F">
        <w:rPr>
          <w:rFonts w:ascii="Times New Roman" w:hAnsi="Times New Roman" w:cs="Times New Roman"/>
          <w:sz w:val="24"/>
          <w:szCs w:val="24"/>
        </w:rPr>
        <w:t xml:space="preserve">МО </w:t>
      </w:r>
      <w:r w:rsidRPr="00CB0EBB">
        <w:rPr>
          <w:rFonts w:ascii="Times New Roman" w:hAnsi="Times New Roman" w:cs="Times New Roman"/>
          <w:sz w:val="24"/>
          <w:szCs w:val="24"/>
        </w:rPr>
        <w:t>«Город Кедровый». Эксплуатационные скважины расположены в долине реки Чузик в 750 м от северо-западной окраины г. Кедровый.</w:t>
      </w:r>
    </w:p>
    <w:p w:rsidR="00557174" w:rsidRDefault="00557174" w:rsidP="00557174">
      <w:pPr>
        <w:shd w:val="clear" w:color="auto" w:fill="FFFFFF"/>
        <w:spacing w:after="0" w:line="360" w:lineRule="auto"/>
        <w:ind w:firstLine="709"/>
        <w:jc w:val="both"/>
        <w:rPr>
          <w:rFonts w:ascii="Times New Roman" w:hAnsi="Times New Roman" w:cs="Times New Roman"/>
          <w:sz w:val="24"/>
          <w:szCs w:val="24"/>
        </w:rPr>
      </w:pPr>
      <w:r w:rsidRPr="00CB0EBB">
        <w:rPr>
          <w:rFonts w:ascii="Times New Roman" w:hAnsi="Times New Roman" w:cs="Times New Roman"/>
          <w:sz w:val="24"/>
          <w:szCs w:val="24"/>
        </w:rPr>
        <w:t xml:space="preserve">ООО «СТК» осуществляет эксплуатацию водозабора на основании Лицензии на право использования недр с целью добычи подземных вод ТОМ 01751 ВЭ, № 1851 от 04.09.12 г. с целевым назначением и видами работ – добыча подземных вод для питьевого, хозяйственно-бытового водоснабжения населения города Кедрового. Дата окончания срока действия лицензии 31 декабря 2036 г. </w:t>
      </w:r>
    </w:p>
    <w:p w:rsidR="00557174" w:rsidRDefault="00557174" w:rsidP="00557174">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Участок недр имеет статус «горного отвода», совпадающий по площади с границами первого пояса зоны санитарной охраны строгого режима </w:t>
      </w:r>
      <w:r w:rsidR="004231D4">
        <w:rPr>
          <w:rFonts w:ascii="Times New Roman" w:hAnsi="Times New Roman" w:cs="Times New Roman"/>
          <w:sz w:val="24"/>
          <w:szCs w:val="24"/>
        </w:rPr>
        <w:t>(</w:t>
      </w:r>
      <w:r w:rsidR="004231D4">
        <w:rPr>
          <w:rFonts w:ascii="Times New Roman" w:hAnsi="Times New Roman" w:cs="Times New Roman"/>
          <w:sz w:val="24"/>
          <w:szCs w:val="24"/>
          <w:lang w:val="en-US"/>
        </w:rPr>
        <w:t>R</w:t>
      </w:r>
      <w:r w:rsidR="004231D4" w:rsidRPr="004231D4">
        <w:rPr>
          <w:rFonts w:ascii="Times New Roman" w:hAnsi="Times New Roman" w:cs="Times New Roman"/>
          <w:sz w:val="24"/>
          <w:szCs w:val="24"/>
        </w:rPr>
        <w:t>=30</w:t>
      </w:r>
      <w:r w:rsidR="004231D4">
        <w:rPr>
          <w:rFonts w:ascii="Times New Roman" w:hAnsi="Times New Roman" w:cs="Times New Roman"/>
          <w:sz w:val="24"/>
          <w:szCs w:val="24"/>
        </w:rPr>
        <w:t xml:space="preserve">м) </w:t>
      </w:r>
      <w:r>
        <w:rPr>
          <w:rFonts w:ascii="Times New Roman" w:hAnsi="Times New Roman" w:cs="Times New Roman"/>
          <w:sz w:val="24"/>
          <w:szCs w:val="24"/>
        </w:rPr>
        <w:t xml:space="preserve">и ограничен по глубине </w:t>
      </w:r>
      <w:r w:rsidRPr="00132F4F">
        <w:rPr>
          <w:rFonts w:ascii="Times New Roman" w:hAnsi="Times New Roman" w:cs="Times New Roman"/>
          <w:sz w:val="24"/>
          <w:szCs w:val="24"/>
        </w:rPr>
        <w:t>140 м</w:t>
      </w:r>
      <w:r w:rsidR="004231D4" w:rsidRPr="00132F4F">
        <w:rPr>
          <w:rFonts w:ascii="Times New Roman" w:hAnsi="Times New Roman" w:cs="Times New Roman"/>
          <w:sz w:val="24"/>
          <w:szCs w:val="24"/>
        </w:rPr>
        <w:t xml:space="preserve"> (рис. 2.1 и 3.</w:t>
      </w:r>
      <w:r w:rsidR="002F3BFD" w:rsidRPr="00132F4F">
        <w:rPr>
          <w:rFonts w:ascii="Times New Roman" w:hAnsi="Times New Roman" w:cs="Times New Roman"/>
          <w:sz w:val="24"/>
          <w:szCs w:val="24"/>
        </w:rPr>
        <w:t>2</w:t>
      </w:r>
      <w:r w:rsidR="004231D4" w:rsidRPr="00132F4F">
        <w:rPr>
          <w:rFonts w:ascii="Times New Roman" w:hAnsi="Times New Roman" w:cs="Times New Roman"/>
          <w:sz w:val="24"/>
          <w:szCs w:val="24"/>
        </w:rPr>
        <w:t>)</w:t>
      </w:r>
      <w:r w:rsidRPr="00132F4F">
        <w:rPr>
          <w:rFonts w:ascii="Times New Roman" w:hAnsi="Times New Roman" w:cs="Times New Roman"/>
          <w:sz w:val="24"/>
          <w:szCs w:val="24"/>
        </w:rPr>
        <w:t>.</w:t>
      </w:r>
      <w:r>
        <w:rPr>
          <w:rFonts w:ascii="Times New Roman" w:hAnsi="Times New Roman" w:cs="Times New Roman"/>
          <w:sz w:val="24"/>
          <w:szCs w:val="24"/>
        </w:rPr>
        <w:t xml:space="preserve"> </w:t>
      </w:r>
    </w:p>
    <w:p w:rsidR="00E91538" w:rsidRDefault="00E91538" w:rsidP="00557174">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Добытая из недр подземные воды являются собственностью </w:t>
      </w:r>
      <w:r w:rsidR="004231D4">
        <w:rPr>
          <w:rFonts w:ascii="Times New Roman" w:hAnsi="Times New Roman" w:cs="Times New Roman"/>
          <w:sz w:val="24"/>
          <w:szCs w:val="24"/>
        </w:rPr>
        <w:t>–</w:t>
      </w:r>
      <w:r w:rsidR="004231D4" w:rsidRPr="004231D4">
        <w:rPr>
          <w:rFonts w:ascii="Times New Roman" w:hAnsi="Times New Roman" w:cs="Times New Roman"/>
          <w:sz w:val="24"/>
          <w:szCs w:val="24"/>
        </w:rPr>
        <w:t xml:space="preserve"> </w:t>
      </w:r>
      <w:proofErr w:type="spellStart"/>
      <w:r w:rsidR="004231D4">
        <w:rPr>
          <w:rFonts w:ascii="Times New Roman" w:hAnsi="Times New Roman" w:cs="Times New Roman"/>
          <w:sz w:val="24"/>
          <w:szCs w:val="24"/>
        </w:rPr>
        <w:t>недропользователя</w:t>
      </w:r>
      <w:proofErr w:type="spellEnd"/>
      <w:r w:rsidR="004231D4">
        <w:rPr>
          <w:rFonts w:ascii="Times New Roman" w:hAnsi="Times New Roman" w:cs="Times New Roman"/>
          <w:sz w:val="24"/>
          <w:szCs w:val="24"/>
        </w:rPr>
        <w:t xml:space="preserve"> –</w:t>
      </w:r>
      <w:r w:rsidR="004231D4" w:rsidRPr="004231D4">
        <w:rPr>
          <w:rFonts w:ascii="Times New Roman" w:hAnsi="Times New Roman" w:cs="Times New Roman"/>
          <w:sz w:val="24"/>
          <w:szCs w:val="24"/>
        </w:rPr>
        <w:t xml:space="preserve"> </w:t>
      </w:r>
      <w:r w:rsidR="00DE1862" w:rsidRPr="00CB0EBB">
        <w:rPr>
          <w:rFonts w:ascii="Times New Roman" w:hAnsi="Times New Roman" w:cs="Times New Roman"/>
          <w:sz w:val="24"/>
          <w:szCs w:val="24"/>
        </w:rPr>
        <w:t>ООО «СТК»</w:t>
      </w:r>
      <w:r w:rsidR="00DE1862">
        <w:rPr>
          <w:rFonts w:ascii="Times New Roman" w:hAnsi="Times New Roman" w:cs="Times New Roman"/>
          <w:sz w:val="24"/>
          <w:szCs w:val="24"/>
        </w:rPr>
        <w:t>.</w:t>
      </w:r>
    </w:p>
    <w:p w:rsidR="00557174" w:rsidRDefault="00557174" w:rsidP="00557174">
      <w:pPr>
        <w:spacing w:after="0" w:line="360" w:lineRule="auto"/>
        <w:ind w:firstLine="709"/>
        <w:jc w:val="both"/>
        <w:rPr>
          <w:rFonts w:ascii="Times New Roman" w:hAnsi="Times New Roman" w:cs="Times New Roman"/>
          <w:sz w:val="24"/>
          <w:szCs w:val="24"/>
        </w:rPr>
      </w:pPr>
      <w:r w:rsidRPr="00306924">
        <w:rPr>
          <w:rFonts w:ascii="Times New Roman" w:hAnsi="Times New Roman" w:cs="Times New Roman"/>
          <w:sz w:val="24"/>
          <w:szCs w:val="24"/>
        </w:rPr>
        <w:t xml:space="preserve">Нормативные объёмы водопотребления </w:t>
      </w:r>
      <w:r w:rsidR="00306924" w:rsidRPr="00306924">
        <w:rPr>
          <w:rFonts w:ascii="Times New Roman" w:hAnsi="Times New Roman" w:cs="Times New Roman"/>
          <w:sz w:val="24"/>
          <w:szCs w:val="24"/>
        </w:rPr>
        <w:t xml:space="preserve">согласно </w:t>
      </w:r>
      <w:proofErr w:type="gramStart"/>
      <w:r w:rsidR="00306924" w:rsidRPr="00306924">
        <w:rPr>
          <w:rFonts w:ascii="Times New Roman" w:hAnsi="Times New Roman" w:cs="Times New Roman"/>
          <w:sz w:val="24"/>
          <w:szCs w:val="24"/>
        </w:rPr>
        <w:t>Лицензии</w:t>
      </w:r>
      <w:proofErr w:type="gramEnd"/>
      <w:r w:rsidR="00306924" w:rsidRPr="00306924">
        <w:rPr>
          <w:rFonts w:ascii="Times New Roman" w:hAnsi="Times New Roman" w:cs="Times New Roman"/>
          <w:sz w:val="24"/>
          <w:szCs w:val="24"/>
        </w:rPr>
        <w:t xml:space="preserve"> ТОМ 01751 ВЭ, № 1851 от 04.09.12 г. </w:t>
      </w:r>
      <w:r w:rsidRPr="00306924">
        <w:rPr>
          <w:rFonts w:ascii="Times New Roman" w:hAnsi="Times New Roman" w:cs="Times New Roman"/>
          <w:sz w:val="24"/>
          <w:szCs w:val="24"/>
        </w:rPr>
        <w:t>362,78 тыс. м</w:t>
      </w:r>
      <w:r w:rsidRPr="00306924">
        <w:rPr>
          <w:rFonts w:ascii="Times New Roman" w:hAnsi="Times New Roman" w:cs="Times New Roman"/>
          <w:sz w:val="24"/>
          <w:szCs w:val="24"/>
          <w:vertAlign w:val="superscript"/>
        </w:rPr>
        <w:t>3</w:t>
      </w:r>
      <w:r w:rsidRPr="00306924">
        <w:rPr>
          <w:rFonts w:ascii="Times New Roman" w:hAnsi="Times New Roman" w:cs="Times New Roman"/>
          <w:sz w:val="24"/>
          <w:szCs w:val="24"/>
        </w:rPr>
        <w:t>/год (994 м</w:t>
      </w:r>
      <w:r w:rsidRPr="00306924">
        <w:rPr>
          <w:rFonts w:ascii="Times New Roman" w:hAnsi="Times New Roman" w:cs="Times New Roman"/>
          <w:sz w:val="24"/>
          <w:szCs w:val="24"/>
          <w:vertAlign w:val="superscript"/>
        </w:rPr>
        <w:t>3</w:t>
      </w:r>
      <w:r w:rsidRPr="00306924">
        <w:rPr>
          <w:rFonts w:ascii="Times New Roman" w:hAnsi="Times New Roman" w:cs="Times New Roman"/>
          <w:b/>
          <w:sz w:val="24"/>
          <w:szCs w:val="24"/>
        </w:rPr>
        <w:t>/</w:t>
      </w:r>
      <w:proofErr w:type="spellStart"/>
      <w:r w:rsidRPr="00306924">
        <w:rPr>
          <w:rFonts w:ascii="Times New Roman" w:hAnsi="Times New Roman" w:cs="Times New Roman"/>
          <w:sz w:val="24"/>
          <w:szCs w:val="24"/>
        </w:rPr>
        <w:t>сут</w:t>
      </w:r>
      <w:proofErr w:type="spellEnd"/>
      <w:r w:rsidRPr="00306924">
        <w:rPr>
          <w:rFonts w:ascii="Times New Roman" w:hAnsi="Times New Roman" w:cs="Times New Roman"/>
          <w:sz w:val="24"/>
          <w:szCs w:val="24"/>
        </w:rPr>
        <w:t>).</w:t>
      </w:r>
    </w:p>
    <w:p w:rsidR="00557174" w:rsidRDefault="00557174" w:rsidP="00557174">
      <w:pPr>
        <w:spacing w:after="0" w:line="360" w:lineRule="auto"/>
        <w:ind w:firstLine="709"/>
        <w:jc w:val="both"/>
        <w:rPr>
          <w:rFonts w:ascii="Times New Roman" w:hAnsi="Times New Roman" w:cs="Times New Roman"/>
          <w:sz w:val="24"/>
          <w:szCs w:val="24"/>
        </w:rPr>
      </w:pPr>
      <w:r w:rsidRPr="00CB0EBB">
        <w:rPr>
          <w:rFonts w:ascii="Times New Roman" w:hAnsi="Times New Roman" w:cs="Times New Roman"/>
          <w:sz w:val="24"/>
          <w:szCs w:val="24"/>
        </w:rPr>
        <w:t xml:space="preserve">Режим работы объекта круглосуточный, 365 дней в году. </w:t>
      </w:r>
    </w:p>
    <w:p w:rsidR="00CB0EBB" w:rsidRPr="00CB0EBB" w:rsidRDefault="00CB0EBB" w:rsidP="00557174">
      <w:pPr>
        <w:spacing w:after="0" w:line="360" w:lineRule="auto"/>
        <w:ind w:firstLine="709"/>
        <w:jc w:val="both"/>
        <w:rPr>
          <w:rFonts w:ascii="Times New Roman" w:hAnsi="Times New Roman" w:cs="Times New Roman"/>
          <w:sz w:val="24"/>
          <w:szCs w:val="24"/>
        </w:rPr>
      </w:pPr>
      <w:r w:rsidRPr="00CB0EBB">
        <w:rPr>
          <w:rFonts w:ascii="Times New Roman" w:hAnsi="Times New Roman" w:cs="Times New Roman"/>
          <w:sz w:val="24"/>
          <w:szCs w:val="24"/>
        </w:rPr>
        <w:t>Для хозяйственно-питьевого водоснабжения г. Кедровый используют групповой водозабор, состоящий из четырех скважин: №</w:t>
      </w:r>
      <w:r w:rsidR="004D6FCA">
        <w:rPr>
          <w:rFonts w:ascii="Times New Roman" w:hAnsi="Times New Roman" w:cs="Times New Roman"/>
          <w:sz w:val="24"/>
          <w:szCs w:val="24"/>
        </w:rPr>
        <w:t xml:space="preserve"> </w:t>
      </w:r>
      <w:r w:rsidRPr="00CB0EBB">
        <w:rPr>
          <w:rFonts w:ascii="Times New Roman" w:hAnsi="Times New Roman" w:cs="Times New Roman"/>
          <w:sz w:val="24"/>
          <w:szCs w:val="24"/>
        </w:rPr>
        <w:t>СТ-357, СТ-361, СТ-362, СТ-367</w:t>
      </w:r>
      <w:r w:rsidR="004A6F2F">
        <w:rPr>
          <w:rFonts w:ascii="Times New Roman" w:hAnsi="Times New Roman" w:cs="Times New Roman"/>
          <w:sz w:val="24"/>
          <w:szCs w:val="24"/>
        </w:rPr>
        <w:t>.</w:t>
      </w:r>
    </w:p>
    <w:p w:rsidR="00F409C5" w:rsidRDefault="00F409C5" w:rsidP="00CB0EBB">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Географические координаты</w:t>
      </w:r>
      <w:r>
        <w:rPr>
          <w:rFonts w:ascii="Times New Roman" w:hAnsi="Times New Roman" w:cs="Times New Roman"/>
          <w:sz w:val="24"/>
          <w:szCs w:val="24"/>
          <w:lang w:val="en-US"/>
        </w:rPr>
        <w:t>:</w:t>
      </w:r>
    </w:p>
    <w:p w:rsidR="00F409C5" w:rsidRDefault="00F409C5" w:rsidP="00F409C5">
      <w:pPr>
        <w:pStyle w:val="a6"/>
        <w:numPr>
          <w:ilvl w:val="0"/>
          <w:numId w:val="28"/>
        </w:numPr>
        <w:shd w:val="clear" w:color="auto" w:fill="FFFFFF"/>
        <w:tabs>
          <w:tab w:val="left" w:pos="284"/>
        </w:tabs>
        <w:spacing w:after="0" w:line="360" w:lineRule="auto"/>
        <w:jc w:val="both"/>
        <w:rPr>
          <w:rFonts w:ascii="Times New Roman" w:hAnsi="Times New Roman" w:cs="Times New Roman"/>
          <w:sz w:val="24"/>
          <w:szCs w:val="24"/>
        </w:rPr>
      </w:pPr>
      <w:proofErr w:type="spellStart"/>
      <w:r w:rsidRPr="00F409C5">
        <w:rPr>
          <w:rFonts w:ascii="Times New Roman" w:hAnsi="Times New Roman" w:cs="Times New Roman"/>
          <w:sz w:val="24"/>
          <w:szCs w:val="24"/>
        </w:rPr>
        <w:t>скв</w:t>
      </w:r>
      <w:proofErr w:type="spellEnd"/>
      <w:r w:rsidRPr="00F409C5">
        <w:rPr>
          <w:rFonts w:ascii="Times New Roman" w:hAnsi="Times New Roman" w:cs="Times New Roman"/>
          <w:sz w:val="24"/>
          <w:szCs w:val="24"/>
        </w:rPr>
        <w:t xml:space="preserve">. № </w:t>
      </w:r>
      <w:r w:rsidRPr="00CB0EBB">
        <w:rPr>
          <w:rFonts w:ascii="Times New Roman" w:hAnsi="Times New Roman" w:cs="Times New Roman"/>
          <w:sz w:val="24"/>
          <w:szCs w:val="24"/>
        </w:rPr>
        <w:t>СТ-357</w:t>
      </w:r>
      <w:r>
        <w:rPr>
          <w:rFonts w:ascii="Times New Roman" w:hAnsi="Times New Roman" w:cs="Times New Roman"/>
          <w:sz w:val="24"/>
          <w:szCs w:val="24"/>
        </w:rPr>
        <w:t xml:space="preserve"> – </w:t>
      </w:r>
      <w:proofErr w:type="spellStart"/>
      <w:r>
        <w:rPr>
          <w:rFonts w:ascii="Times New Roman" w:hAnsi="Times New Roman" w:cs="Times New Roman"/>
          <w:sz w:val="24"/>
          <w:szCs w:val="24"/>
        </w:rPr>
        <w:t>с.ш</w:t>
      </w:r>
      <w:proofErr w:type="spellEnd"/>
      <w:r>
        <w:rPr>
          <w:rFonts w:ascii="Times New Roman" w:hAnsi="Times New Roman" w:cs="Times New Roman"/>
          <w:sz w:val="24"/>
          <w:szCs w:val="24"/>
        </w:rPr>
        <w:t xml:space="preserve">. 57°34'00"С </w:t>
      </w:r>
      <w:proofErr w:type="spellStart"/>
      <w:r>
        <w:rPr>
          <w:rFonts w:ascii="Times New Roman" w:hAnsi="Times New Roman" w:cs="Times New Roman"/>
          <w:sz w:val="24"/>
          <w:szCs w:val="24"/>
        </w:rPr>
        <w:t>в.д</w:t>
      </w:r>
      <w:proofErr w:type="spellEnd"/>
      <w:r>
        <w:rPr>
          <w:rFonts w:ascii="Times New Roman" w:hAnsi="Times New Roman" w:cs="Times New Roman"/>
          <w:sz w:val="24"/>
          <w:szCs w:val="24"/>
        </w:rPr>
        <w:t>. 79°32'16</w:t>
      </w:r>
      <w:r w:rsidRPr="00F409C5">
        <w:rPr>
          <w:rFonts w:ascii="Times New Roman" w:hAnsi="Times New Roman" w:cs="Times New Roman"/>
          <w:sz w:val="24"/>
          <w:szCs w:val="24"/>
        </w:rPr>
        <w:t>"В;</w:t>
      </w:r>
    </w:p>
    <w:p w:rsidR="00F409C5" w:rsidRDefault="00F409C5" w:rsidP="00F409C5">
      <w:pPr>
        <w:pStyle w:val="a6"/>
        <w:numPr>
          <w:ilvl w:val="0"/>
          <w:numId w:val="28"/>
        </w:numPr>
        <w:shd w:val="clear" w:color="auto" w:fill="FFFFFF"/>
        <w:tabs>
          <w:tab w:val="left" w:pos="284"/>
        </w:tabs>
        <w:spacing w:after="0" w:line="360" w:lineRule="auto"/>
        <w:jc w:val="both"/>
        <w:rPr>
          <w:rFonts w:ascii="Times New Roman" w:hAnsi="Times New Roman" w:cs="Times New Roman"/>
          <w:sz w:val="24"/>
          <w:szCs w:val="24"/>
        </w:rPr>
      </w:pPr>
      <w:proofErr w:type="spellStart"/>
      <w:r w:rsidRPr="00F409C5">
        <w:rPr>
          <w:rFonts w:ascii="Times New Roman" w:hAnsi="Times New Roman" w:cs="Times New Roman"/>
          <w:sz w:val="24"/>
          <w:szCs w:val="24"/>
        </w:rPr>
        <w:t>скв</w:t>
      </w:r>
      <w:proofErr w:type="spellEnd"/>
      <w:r w:rsidRPr="00F409C5">
        <w:rPr>
          <w:rFonts w:ascii="Times New Roman" w:hAnsi="Times New Roman" w:cs="Times New Roman"/>
          <w:sz w:val="24"/>
          <w:szCs w:val="24"/>
        </w:rPr>
        <w:t xml:space="preserve">. № </w:t>
      </w:r>
      <w:r w:rsidRPr="00CB0EBB">
        <w:rPr>
          <w:rFonts w:ascii="Times New Roman" w:hAnsi="Times New Roman" w:cs="Times New Roman"/>
          <w:sz w:val="24"/>
          <w:szCs w:val="24"/>
        </w:rPr>
        <w:t>СТ-361</w:t>
      </w:r>
      <w:r>
        <w:rPr>
          <w:rFonts w:ascii="Times New Roman" w:hAnsi="Times New Roman" w:cs="Times New Roman"/>
          <w:sz w:val="24"/>
          <w:szCs w:val="24"/>
        </w:rPr>
        <w:t xml:space="preserve"> – </w:t>
      </w:r>
      <w:proofErr w:type="spellStart"/>
      <w:r>
        <w:rPr>
          <w:rFonts w:ascii="Times New Roman" w:hAnsi="Times New Roman" w:cs="Times New Roman"/>
          <w:sz w:val="24"/>
          <w:szCs w:val="24"/>
        </w:rPr>
        <w:t>с.ш</w:t>
      </w:r>
      <w:proofErr w:type="spellEnd"/>
      <w:r>
        <w:rPr>
          <w:rFonts w:ascii="Times New Roman" w:hAnsi="Times New Roman" w:cs="Times New Roman"/>
          <w:sz w:val="24"/>
          <w:szCs w:val="24"/>
        </w:rPr>
        <w:t xml:space="preserve">. 57°34'02"С </w:t>
      </w:r>
      <w:proofErr w:type="spellStart"/>
      <w:r>
        <w:rPr>
          <w:rFonts w:ascii="Times New Roman" w:hAnsi="Times New Roman" w:cs="Times New Roman"/>
          <w:sz w:val="24"/>
          <w:szCs w:val="24"/>
        </w:rPr>
        <w:t>в.д</w:t>
      </w:r>
      <w:proofErr w:type="spellEnd"/>
      <w:r>
        <w:rPr>
          <w:rFonts w:ascii="Times New Roman" w:hAnsi="Times New Roman" w:cs="Times New Roman"/>
          <w:sz w:val="24"/>
          <w:szCs w:val="24"/>
        </w:rPr>
        <w:t>. 79°32'24</w:t>
      </w:r>
      <w:r w:rsidRPr="00F409C5">
        <w:rPr>
          <w:rFonts w:ascii="Times New Roman" w:hAnsi="Times New Roman" w:cs="Times New Roman"/>
          <w:sz w:val="24"/>
          <w:szCs w:val="24"/>
        </w:rPr>
        <w:t>"В;</w:t>
      </w:r>
    </w:p>
    <w:p w:rsidR="00F409C5" w:rsidRDefault="00F409C5" w:rsidP="00F409C5">
      <w:pPr>
        <w:pStyle w:val="a6"/>
        <w:numPr>
          <w:ilvl w:val="0"/>
          <w:numId w:val="28"/>
        </w:numPr>
        <w:shd w:val="clear" w:color="auto" w:fill="FFFFFF"/>
        <w:tabs>
          <w:tab w:val="left" w:pos="284"/>
        </w:tabs>
        <w:spacing w:after="0" w:line="360" w:lineRule="auto"/>
        <w:jc w:val="both"/>
        <w:rPr>
          <w:rFonts w:ascii="Times New Roman" w:hAnsi="Times New Roman" w:cs="Times New Roman"/>
          <w:sz w:val="24"/>
          <w:szCs w:val="24"/>
        </w:rPr>
      </w:pPr>
      <w:proofErr w:type="spellStart"/>
      <w:r w:rsidRPr="00F409C5">
        <w:rPr>
          <w:rFonts w:ascii="Times New Roman" w:hAnsi="Times New Roman" w:cs="Times New Roman"/>
          <w:sz w:val="24"/>
          <w:szCs w:val="24"/>
        </w:rPr>
        <w:t>скв</w:t>
      </w:r>
      <w:proofErr w:type="spellEnd"/>
      <w:r w:rsidRPr="00F409C5">
        <w:rPr>
          <w:rFonts w:ascii="Times New Roman" w:hAnsi="Times New Roman" w:cs="Times New Roman"/>
          <w:sz w:val="24"/>
          <w:szCs w:val="24"/>
        </w:rPr>
        <w:t xml:space="preserve">. № </w:t>
      </w:r>
      <w:r w:rsidRPr="00CB0EBB">
        <w:rPr>
          <w:rFonts w:ascii="Times New Roman" w:hAnsi="Times New Roman" w:cs="Times New Roman"/>
          <w:sz w:val="24"/>
          <w:szCs w:val="24"/>
        </w:rPr>
        <w:t>СТ-36</w:t>
      </w:r>
      <w:r>
        <w:rPr>
          <w:rFonts w:ascii="Times New Roman" w:hAnsi="Times New Roman" w:cs="Times New Roman"/>
          <w:sz w:val="24"/>
          <w:szCs w:val="24"/>
        </w:rPr>
        <w:t xml:space="preserve">2 – </w:t>
      </w:r>
      <w:proofErr w:type="spellStart"/>
      <w:r>
        <w:rPr>
          <w:rFonts w:ascii="Times New Roman" w:hAnsi="Times New Roman" w:cs="Times New Roman"/>
          <w:sz w:val="24"/>
          <w:szCs w:val="24"/>
        </w:rPr>
        <w:t>с.ш</w:t>
      </w:r>
      <w:proofErr w:type="spellEnd"/>
      <w:r>
        <w:rPr>
          <w:rFonts w:ascii="Times New Roman" w:hAnsi="Times New Roman" w:cs="Times New Roman"/>
          <w:sz w:val="24"/>
          <w:szCs w:val="24"/>
        </w:rPr>
        <w:t xml:space="preserve">. 57°34'03"С </w:t>
      </w:r>
      <w:proofErr w:type="spellStart"/>
      <w:r>
        <w:rPr>
          <w:rFonts w:ascii="Times New Roman" w:hAnsi="Times New Roman" w:cs="Times New Roman"/>
          <w:sz w:val="24"/>
          <w:szCs w:val="24"/>
        </w:rPr>
        <w:t>в.д</w:t>
      </w:r>
      <w:proofErr w:type="spellEnd"/>
      <w:r>
        <w:rPr>
          <w:rFonts w:ascii="Times New Roman" w:hAnsi="Times New Roman" w:cs="Times New Roman"/>
          <w:sz w:val="24"/>
          <w:szCs w:val="24"/>
        </w:rPr>
        <w:t>. 79°32'32</w:t>
      </w:r>
      <w:r w:rsidRPr="00F409C5">
        <w:rPr>
          <w:rFonts w:ascii="Times New Roman" w:hAnsi="Times New Roman" w:cs="Times New Roman"/>
          <w:sz w:val="24"/>
          <w:szCs w:val="24"/>
        </w:rPr>
        <w:t>"В;</w:t>
      </w:r>
    </w:p>
    <w:p w:rsidR="00F409C5" w:rsidRPr="00F409C5" w:rsidRDefault="00F409C5" w:rsidP="00F409C5">
      <w:pPr>
        <w:pStyle w:val="a6"/>
        <w:numPr>
          <w:ilvl w:val="0"/>
          <w:numId w:val="28"/>
        </w:numPr>
        <w:shd w:val="clear" w:color="auto" w:fill="FFFFFF"/>
        <w:tabs>
          <w:tab w:val="left" w:pos="284"/>
        </w:tabs>
        <w:spacing w:after="0" w:line="360" w:lineRule="auto"/>
        <w:jc w:val="both"/>
        <w:rPr>
          <w:rFonts w:ascii="Times New Roman" w:hAnsi="Times New Roman" w:cs="Times New Roman"/>
          <w:sz w:val="24"/>
          <w:szCs w:val="24"/>
        </w:rPr>
      </w:pPr>
      <w:proofErr w:type="spellStart"/>
      <w:r w:rsidRPr="00F409C5">
        <w:rPr>
          <w:rFonts w:ascii="Times New Roman" w:hAnsi="Times New Roman" w:cs="Times New Roman"/>
          <w:sz w:val="24"/>
          <w:szCs w:val="24"/>
        </w:rPr>
        <w:t>скв</w:t>
      </w:r>
      <w:proofErr w:type="spellEnd"/>
      <w:r w:rsidRPr="00F409C5">
        <w:rPr>
          <w:rFonts w:ascii="Times New Roman" w:hAnsi="Times New Roman" w:cs="Times New Roman"/>
          <w:sz w:val="24"/>
          <w:szCs w:val="24"/>
        </w:rPr>
        <w:t xml:space="preserve">. № </w:t>
      </w:r>
      <w:r w:rsidRPr="00CB0EBB">
        <w:rPr>
          <w:rFonts w:ascii="Times New Roman" w:hAnsi="Times New Roman" w:cs="Times New Roman"/>
          <w:sz w:val="24"/>
          <w:szCs w:val="24"/>
        </w:rPr>
        <w:t>СТ-36</w:t>
      </w:r>
      <w:r>
        <w:rPr>
          <w:rFonts w:ascii="Times New Roman" w:hAnsi="Times New Roman" w:cs="Times New Roman"/>
          <w:sz w:val="24"/>
          <w:szCs w:val="24"/>
        </w:rPr>
        <w:t xml:space="preserve">7 – </w:t>
      </w:r>
      <w:proofErr w:type="spellStart"/>
      <w:r>
        <w:rPr>
          <w:rFonts w:ascii="Times New Roman" w:hAnsi="Times New Roman" w:cs="Times New Roman"/>
          <w:sz w:val="24"/>
          <w:szCs w:val="24"/>
        </w:rPr>
        <w:t>с.ш</w:t>
      </w:r>
      <w:proofErr w:type="spellEnd"/>
      <w:r>
        <w:rPr>
          <w:rFonts w:ascii="Times New Roman" w:hAnsi="Times New Roman" w:cs="Times New Roman"/>
          <w:sz w:val="24"/>
          <w:szCs w:val="24"/>
        </w:rPr>
        <w:t xml:space="preserve">. 57°34'05"С </w:t>
      </w:r>
      <w:proofErr w:type="spellStart"/>
      <w:r>
        <w:rPr>
          <w:rFonts w:ascii="Times New Roman" w:hAnsi="Times New Roman" w:cs="Times New Roman"/>
          <w:sz w:val="24"/>
          <w:szCs w:val="24"/>
        </w:rPr>
        <w:t>в.д</w:t>
      </w:r>
      <w:proofErr w:type="spellEnd"/>
      <w:r>
        <w:rPr>
          <w:rFonts w:ascii="Times New Roman" w:hAnsi="Times New Roman" w:cs="Times New Roman"/>
          <w:sz w:val="24"/>
          <w:szCs w:val="24"/>
        </w:rPr>
        <w:t>. 79°32'42</w:t>
      </w:r>
      <w:r w:rsidRPr="00F409C5">
        <w:rPr>
          <w:rFonts w:ascii="Times New Roman" w:hAnsi="Times New Roman" w:cs="Times New Roman"/>
          <w:sz w:val="24"/>
          <w:szCs w:val="24"/>
        </w:rPr>
        <w:t>"В;</w:t>
      </w:r>
    </w:p>
    <w:p w:rsidR="00CB0EBB" w:rsidRDefault="00CB0EBB" w:rsidP="00CB0EBB">
      <w:pPr>
        <w:spacing w:after="0" w:line="360" w:lineRule="auto"/>
        <w:ind w:firstLine="709"/>
        <w:jc w:val="both"/>
        <w:rPr>
          <w:rFonts w:ascii="Times New Roman" w:hAnsi="Times New Roman" w:cs="Times New Roman"/>
          <w:sz w:val="24"/>
          <w:szCs w:val="24"/>
        </w:rPr>
      </w:pPr>
      <w:r w:rsidRPr="00CB0EBB">
        <w:rPr>
          <w:rFonts w:ascii="Times New Roman" w:hAnsi="Times New Roman" w:cs="Times New Roman"/>
          <w:sz w:val="24"/>
          <w:szCs w:val="24"/>
        </w:rPr>
        <w:t xml:space="preserve"> Целевым (эксплуатационным) объектом является водоносная зона нижнеолигоценовых пород (</w:t>
      </w:r>
      <w:r w:rsidRPr="00D70AF5">
        <w:rPr>
          <w:rFonts w:ascii="Times New Roman" w:hAnsi="Times New Roman" w:cs="Times New Roman"/>
          <w:strike/>
          <w:sz w:val="24"/>
          <w:szCs w:val="24"/>
        </w:rPr>
        <w:t>P</w:t>
      </w:r>
      <w:r w:rsidRPr="00D70AF5">
        <w:rPr>
          <w:rFonts w:ascii="Times New Roman" w:hAnsi="Times New Roman" w:cs="Times New Roman"/>
          <w:sz w:val="24"/>
          <w:szCs w:val="24"/>
          <w:vertAlign w:val="subscript"/>
        </w:rPr>
        <w:t>3</w:t>
      </w:r>
      <w:r w:rsidRPr="00CB0EBB">
        <w:rPr>
          <w:rFonts w:ascii="Times New Roman" w:hAnsi="Times New Roman" w:cs="Times New Roman"/>
          <w:sz w:val="24"/>
          <w:szCs w:val="24"/>
        </w:rPr>
        <w:t xml:space="preserve">) горизонта </w:t>
      </w:r>
      <w:proofErr w:type="spellStart"/>
      <w:r w:rsidRPr="00CB0EBB">
        <w:rPr>
          <w:rFonts w:ascii="Times New Roman" w:hAnsi="Times New Roman" w:cs="Times New Roman"/>
          <w:sz w:val="24"/>
          <w:szCs w:val="24"/>
        </w:rPr>
        <w:t>атлымской</w:t>
      </w:r>
      <w:proofErr w:type="spellEnd"/>
      <w:r w:rsidRPr="00CB0EBB">
        <w:rPr>
          <w:rFonts w:ascii="Times New Roman" w:hAnsi="Times New Roman" w:cs="Times New Roman"/>
          <w:sz w:val="24"/>
          <w:szCs w:val="24"/>
        </w:rPr>
        <w:t xml:space="preserve"> и </w:t>
      </w:r>
      <w:proofErr w:type="spellStart"/>
      <w:r w:rsidRPr="00CB0EBB">
        <w:rPr>
          <w:rFonts w:ascii="Times New Roman" w:hAnsi="Times New Roman" w:cs="Times New Roman"/>
          <w:sz w:val="24"/>
          <w:szCs w:val="24"/>
        </w:rPr>
        <w:t>новомихайловской</w:t>
      </w:r>
      <w:proofErr w:type="spellEnd"/>
      <w:r w:rsidRPr="00CB0EBB">
        <w:rPr>
          <w:rFonts w:ascii="Times New Roman" w:hAnsi="Times New Roman" w:cs="Times New Roman"/>
          <w:sz w:val="24"/>
          <w:szCs w:val="24"/>
        </w:rPr>
        <w:t xml:space="preserve"> свиты. </w:t>
      </w:r>
      <w:proofErr w:type="spellStart"/>
      <w:r w:rsidRPr="00CB0EBB">
        <w:rPr>
          <w:rFonts w:ascii="Times New Roman" w:hAnsi="Times New Roman" w:cs="Times New Roman"/>
          <w:sz w:val="24"/>
          <w:szCs w:val="24"/>
        </w:rPr>
        <w:t>Вд</w:t>
      </w:r>
      <w:proofErr w:type="spellEnd"/>
      <w:r w:rsidRPr="00CB0EBB">
        <w:rPr>
          <w:rFonts w:ascii="Times New Roman" w:hAnsi="Times New Roman" w:cs="Times New Roman"/>
          <w:sz w:val="24"/>
          <w:szCs w:val="24"/>
        </w:rPr>
        <w:t>\</w:t>
      </w:r>
      <w:proofErr w:type="spellStart"/>
      <w:r w:rsidRPr="00CB0EBB">
        <w:rPr>
          <w:rFonts w:ascii="Times New Roman" w:hAnsi="Times New Roman" w:cs="Times New Roman"/>
          <w:sz w:val="24"/>
          <w:szCs w:val="24"/>
        </w:rPr>
        <w:t>одовмещающие</w:t>
      </w:r>
      <w:proofErr w:type="spellEnd"/>
      <w:r w:rsidRPr="00CB0EBB">
        <w:rPr>
          <w:rFonts w:ascii="Times New Roman" w:hAnsi="Times New Roman" w:cs="Times New Roman"/>
          <w:sz w:val="24"/>
          <w:szCs w:val="24"/>
        </w:rPr>
        <w:t xml:space="preserve"> породы представлены средне-, крупнозернистыми песками, залегающими с глубины 126-128 м. Губина эксплуатируемых скважин – 140 м, дебит 24 м</w:t>
      </w:r>
      <w:r w:rsidRPr="00CB0EBB">
        <w:rPr>
          <w:rFonts w:ascii="Times New Roman" w:hAnsi="Times New Roman" w:cs="Times New Roman"/>
          <w:sz w:val="24"/>
          <w:szCs w:val="24"/>
          <w:vertAlign w:val="superscript"/>
        </w:rPr>
        <w:t>3</w:t>
      </w:r>
      <w:r w:rsidRPr="00CB0EBB">
        <w:rPr>
          <w:rFonts w:ascii="Times New Roman" w:hAnsi="Times New Roman" w:cs="Times New Roman"/>
          <w:sz w:val="24"/>
          <w:szCs w:val="24"/>
        </w:rPr>
        <w:t>/час, нормативный объем (лимит) водопотребления 362,7</w:t>
      </w:r>
      <w:r w:rsidR="004E21F5">
        <w:rPr>
          <w:rFonts w:ascii="Times New Roman" w:hAnsi="Times New Roman" w:cs="Times New Roman"/>
          <w:sz w:val="24"/>
          <w:szCs w:val="24"/>
        </w:rPr>
        <w:t>8</w:t>
      </w:r>
      <w:r w:rsidRPr="00CB0EBB">
        <w:rPr>
          <w:rFonts w:ascii="Times New Roman" w:hAnsi="Times New Roman" w:cs="Times New Roman"/>
          <w:sz w:val="24"/>
          <w:szCs w:val="24"/>
        </w:rPr>
        <w:t xml:space="preserve"> тыс.м</w:t>
      </w:r>
      <w:r w:rsidRPr="00CB0EBB">
        <w:rPr>
          <w:rFonts w:ascii="Times New Roman" w:hAnsi="Times New Roman" w:cs="Times New Roman"/>
          <w:sz w:val="24"/>
          <w:szCs w:val="24"/>
          <w:vertAlign w:val="superscript"/>
        </w:rPr>
        <w:t>3</w:t>
      </w:r>
      <w:r w:rsidRPr="00CB0EBB">
        <w:rPr>
          <w:rFonts w:ascii="Times New Roman" w:hAnsi="Times New Roman" w:cs="Times New Roman"/>
          <w:sz w:val="24"/>
          <w:szCs w:val="24"/>
        </w:rPr>
        <w:t>/год.</w:t>
      </w:r>
    </w:p>
    <w:p w:rsidR="004D6FCA" w:rsidRDefault="004D6FCA" w:rsidP="00681F8B">
      <w:pPr>
        <w:spacing w:after="0" w:line="360" w:lineRule="auto"/>
        <w:ind w:firstLine="709"/>
        <w:jc w:val="both"/>
        <w:rPr>
          <w:rFonts w:ascii="Times New Roman" w:hAnsi="Times New Roman" w:cs="Times New Roman"/>
          <w:b/>
          <w:i/>
          <w:sz w:val="24"/>
          <w:szCs w:val="24"/>
        </w:rPr>
      </w:pPr>
      <w:r w:rsidRPr="00CB0EBB">
        <w:rPr>
          <w:rFonts w:ascii="Times New Roman" w:hAnsi="Times New Roman" w:cs="Times New Roman"/>
          <w:sz w:val="24"/>
          <w:szCs w:val="24"/>
        </w:rPr>
        <w:t xml:space="preserve">Система водоснабжения </w:t>
      </w:r>
      <w:r>
        <w:rPr>
          <w:rFonts w:ascii="Times New Roman" w:hAnsi="Times New Roman" w:cs="Times New Roman"/>
          <w:sz w:val="24"/>
          <w:szCs w:val="24"/>
        </w:rPr>
        <w:t xml:space="preserve">представляет собой </w:t>
      </w:r>
      <w:r w:rsidRPr="00681F8B">
        <w:rPr>
          <w:rFonts w:ascii="Times New Roman" w:hAnsi="Times New Roman" w:cs="Times New Roman"/>
          <w:sz w:val="24"/>
          <w:szCs w:val="24"/>
        </w:rPr>
        <w:t>независим</w:t>
      </w:r>
      <w:r>
        <w:rPr>
          <w:rFonts w:ascii="Times New Roman" w:hAnsi="Times New Roman" w:cs="Times New Roman"/>
          <w:sz w:val="24"/>
          <w:szCs w:val="24"/>
        </w:rPr>
        <w:t>ую</w:t>
      </w:r>
      <w:r w:rsidRPr="00681F8B">
        <w:rPr>
          <w:rFonts w:ascii="Times New Roman" w:hAnsi="Times New Roman" w:cs="Times New Roman"/>
          <w:sz w:val="24"/>
          <w:szCs w:val="24"/>
        </w:rPr>
        <w:t xml:space="preserve"> технологическ</w:t>
      </w:r>
      <w:r>
        <w:rPr>
          <w:rFonts w:ascii="Times New Roman" w:hAnsi="Times New Roman" w:cs="Times New Roman"/>
          <w:sz w:val="24"/>
          <w:szCs w:val="24"/>
        </w:rPr>
        <w:t>ую</w:t>
      </w:r>
      <w:r w:rsidRPr="00681F8B">
        <w:rPr>
          <w:rFonts w:ascii="Times New Roman" w:hAnsi="Times New Roman" w:cs="Times New Roman"/>
          <w:sz w:val="24"/>
          <w:szCs w:val="24"/>
        </w:rPr>
        <w:t xml:space="preserve"> зон</w:t>
      </w:r>
      <w:r>
        <w:rPr>
          <w:rFonts w:ascii="Times New Roman" w:hAnsi="Times New Roman" w:cs="Times New Roman"/>
          <w:sz w:val="24"/>
          <w:szCs w:val="24"/>
        </w:rPr>
        <w:t>у</w:t>
      </w:r>
      <w:r w:rsidRPr="00681F8B">
        <w:rPr>
          <w:rFonts w:ascii="Times New Roman" w:hAnsi="Times New Roman" w:cs="Times New Roman"/>
          <w:sz w:val="24"/>
          <w:szCs w:val="24"/>
        </w:rPr>
        <w:t>: скважина – станция водоподготовки -  башня – водопровод - потребитель».</w:t>
      </w:r>
    </w:p>
    <w:p w:rsidR="00AD044B" w:rsidRDefault="00AD044B" w:rsidP="00681F8B">
      <w:pPr>
        <w:spacing w:after="0" w:line="360" w:lineRule="auto"/>
        <w:ind w:firstLine="709"/>
        <w:jc w:val="both"/>
        <w:rPr>
          <w:rFonts w:ascii="Times New Roman" w:hAnsi="Times New Roman" w:cs="Times New Roman"/>
          <w:sz w:val="24"/>
          <w:szCs w:val="24"/>
        </w:rPr>
      </w:pPr>
      <w:r w:rsidRPr="00DE1862">
        <w:rPr>
          <w:rFonts w:ascii="Times New Roman" w:hAnsi="Times New Roman" w:cs="Times New Roman"/>
          <w:sz w:val="24"/>
          <w:szCs w:val="24"/>
        </w:rPr>
        <w:t>Объекты водоснабжения оборудованы канализацией с отведением сточных вод в централизованную систему водоотведения.</w:t>
      </w:r>
    </w:p>
    <w:p w:rsidR="004D6FCA" w:rsidRDefault="004D6FCA" w:rsidP="00681F8B">
      <w:pPr>
        <w:spacing w:after="0" w:line="360" w:lineRule="auto"/>
        <w:ind w:firstLine="709"/>
        <w:jc w:val="both"/>
        <w:rPr>
          <w:rFonts w:ascii="Times New Roman" w:hAnsi="Times New Roman" w:cs="Times New Roman"/>
          <w:b/>
          <w:i/>
          <w:sz w:val="24"/>
          <w:szCs w:val="24"/>
        </w:rPr>
      </w:pPr>
      <w:r w:rsidRPr="00CB0EBB">
        <w:rPr>
          <w:rFonts w:ascii="Times New Roman" w:hAnsi="Times New Roman" w:cs="Times New Roman"/>
          <w:sz w:val="24"/>
          <w:szCs w:val="24"/>
        </w:rPr>
        <w:lastRenderedPageBreak/>
        <w:t>Водоотведение хозяйственно-бытовых стоков ООО «СТК», прошедших биологическую очистку и дезинфекцию бактерицидными установками</w:t>
      </w:r>
      <w:r w:rsidR="00AD044B">
        <w:rPr>
          <w:rFonts w:ascii="Times New Roman" w:hAnsi="Times New Roman" w:cs="Times New Roman"/>
          <w:sz w:val="24"/>
          <w:szCs w:val="24"/>
        </w:rPr>
        <w:t xml:space="preserve"> (КОС)</w:t>
      </w:r>
      <w:r w:rsidRPr="00CB0EBB">
        <w:rPr>
          <w:rFonts w:ascii="Times New Roman" w:hAnsi="Times New Roman" w:cs="Times New Roman"/>
          <w:sz w:val="24"/>
          <w:szCs w:val="24"/>
        </w:rPr>
        <w:t>, осуществляется в р. Чузик</w:t>
      </w:r>
      <w:r w:rsidR="00AD044B">
        <w:rPr>
          <w:rFonts w:ascii="Times New Roman" w:hAnsi="Times New Roman" w:cs="Times New Roman"/>
          <w:sz w:val="24"/>
          <w:szCs w:val="24"/>
        </w:rPr>
        <w:t xml:space="preserve"> (Решение </w:t>
      </w:r>
      <w:r w:rsidR="00443AD3">
        <w:rPr>
          <w:rFonts w:ascii="Times New Roman" w:hAnsi="Times New Roman" w:cs="Times New Roman"/>
          <w:sz w:val="24"/>
          <w:szCs w:val="24"/>
        </w:rPr>
        <w:t>№ 70-13.01.07.001-Р-РСБХ-С-2015-01139/00 от 08.05.2015 г.</w:t>
      </w:r>
      <w:r w:rsidR="00AD044B">
        <w:rPr>
          <w:rFonts w:ascii="Times New Roman" w:hAnsi="Times New Roman" w:cs="Times New Roman"/>
          <w:sz w:val="24"/>
          <w:szCs w:val="24"/>
        </w:rPr>
        <w:t>)</w:t>
      </w:r>
      <w:r w:rsidRPr="00CB0EBB">
        <w:rPr>
          <w:rFonts w:ascii="Times New Roman" w:hAnsi="Times New Roman" w:cs="Times New Roman"/>
          <w:sz w:val="24"/>
          <w:szCs w:val="24"/>
        </w:rPr>
        <w:t xml:space="preserve">. </w:t>
      </w:r>
    </w:p>
    <w:p w:rsidR="004D6FCA" w:rsidRPr="004D6FCA" w:rsidRDefault="004D6FCA" w:rsidP="00681F8B">
      <w:pPr>
        <w:spacing w:after="0" w:line="360" w:lineRule="auto"/>
        <w:ind w:firstLine="709"/>
        <w:jc w:val="both"/>
        <w:rPr>
          <w:rFonts w:ascii="Times New Roman" w:hAnsi="Times New Roman" w:cs="Times New Roman"/>
          <w:b/>
          <w:i/>
          <w:sz w:val="24"/>
          <w:szCs w:val="24"/>
        </w:rPr>
      </w:pPr>
      <w:r w:rsidRPr="004D6FCA">
        <w:rPr>
          <w:rFonts w:ascii="Times New Roman" w:hAnsi="Times New Roman" w:cs="Times New Roman"/>
          <w:b/>
          <w:i/>
          <w:sz w:val="24"/>
          <w:szCs w:val="24"/>
        </w:rPr>
        <w:t>Скважина № СТ-357</w:t>
      </w:r>
      <w:r w:rsidR="00A61C7C">
        <w:rPr>
          <w:rFonts w:ascii="Times New Roman" w:hAnsi="Times New Roman" w:cs="Times New Roman"/>
          <w:b/>
          <w:i/>
          <w:sz w:val="24"/>
          <w:szCs w:val="24"/>
        </w:rPr>
        <w:t>.</w:t>
      </w:r>
    </w:p>
    <w:p w:rsidR="007C312F" w:rsidRPr="001C284E" w:rsidRDefault="007C312F" w:rsidP="007C312F">
      <w:pPr>
        <w:pStyle w:val="23"/>
        <w:ind w:firstLine="720"/>
        <w:jc w:val="both"/>
        <w:rPr>
          <w:b w:val="0"/>
        </w:rPr>
      </w:pPr>
      <w:r w:rsidRPr="001C284E">
        <w:rPr>
          <w:b w:val="0"/>
        </w:rPr>
        <w:t xml:space="preserve">Над скважиной установлен отапливаемый павильон – доступ ограничен. Территория водозаборного участка </w:t>
      </w:r>
      <w:r w:rsidR="001C284E" w:rsidRPr="001C284E">
        <w:rPr>
          <w:b w:val="0"/>
        </w:rPr>
        <w:t xml:space="preserve">не </w:t>
      </w:r>
      <w:r w:rsidRPr="001C284E">
        <w:rPr>
          <w:b w:val="0"/>
        </w:rPr>
        <w:t xml:space="preserve">спланирована для отвода поверхностного стока за пределы горного отвода. В границах горного отвода </w:t>
      </w:r>
      <w:r w:rsidR="001C284E" w:rsidRPr="001C284E">
        <w:rPr>
          <w:b w:val="0"/>
        </w:rPr>
        <w:t xml:space="preserve">не </w:t>
      </w:r>
      <w:r w:rsidRPr="001C284E">
        <w:rPr>
          <w:b w:val="0"/>
        </w:rPr>
        <w:t xml:space="preserve">предусмотрены </w:t>
      </w:r>
      <w:r w:rsidR="001C284E" w:rsidRPr="001C284E">
        <w:rPr>
          <w:b w:val="0"/>
        </w:rPr>
        <w:t xml:space="preserve">подъездные </w:t>
      </w:r>
      <w:r w:rsidRPr="001C284E">
        <w:rPr>
          <w:b w:val="0"/>
        </w:rPr>
        <w:t xml:space="preserve">дорожки с твёрдым покрытием. Пол в павильоне не зацементирован. </w:t>
      </w:r>
      <w:proofErr w:type="spellStart"/>
      <w:proofErr w:type="gramStart"/>
      <w:r w:rsidRPr="001C284E">
        <w:rPr>
          <w:b w:val="0"/>
        </w:rPr>
        <w:t>Околоустьевое</w:t>
      </w:r>
      <w:proofErr w:type="spellEnd"/>
      <w:r w:rsidRPr="001C284E">
        <w:rPr>
          <w:b w:val="0"/>
        </w:rPr>
        <w:t xml:space="preserve">  пространство</w:t>
      </w:r>
      <w:proofErr w:type="gramEnd"/>
      <w:r w:rsidRPr="001C284E">
        <w:rPr>
          <w:b w:val="0"/>
        </w:rPr>
        <w:t xml:space="preserve"> зацементировано. Оголовок устья скважины не герметичен. Обвязка устья герметична. </w:t>
      </w:r>
    </w:p>
    <w:p w:rsidR="007C312F" w:rsidRPr="001C284E" w:rsidRDefault="007C312F" w:rsidP="007C312F">
      <w:pPr>
        <w:pStyle w:val="23"/>
        <w:ind w:firstLine="720"/>
        <w:jc w:val="both"/>
        <w:rPr>
          <w:b w:val="0"/>
        </w:rPr>
      </w:pPr>
      <w:r w:rsidRPr="001C284E">
        <w:rPr>
          <w:b w:val="0"/>
        </w:rPr>
        <w:t xml:space="preserve">Охрана объекта (водозабор) </w:t>
      </w:r>
      <w:proofErr w:type="spellStart"/>
      <w:r w:rsidRPr="001C284E">
        <w:rPr>
          <w:b w:val="0"/>
        </w:rPr>
        <w:t>недропользователем</w:t>
      </w:r>
      <w:proofErr w:type="spellEnd"/>
      <w:r w:rsidRPr="001C284E">
        <w:rPr>
          <w:b w:val="0"/>
        </w:rPr>
        <w:t xml:space="preserve"> организована.</w:t>
      </w:r>
    </w:p>
    <w:p w:rsidR="007C312F" w:rsidRPr="002B529F" w:rsidRDefault="007C312F" w:rsidP="00601BD0">
      <w:pPr>
        <w:pStyle w:val="23"/>
        <w:ind w:firstLine="709"/>
        <w:jc w:val="left"/>
        <w:rPr>
          <w:b w:val="0"/>
          <w:lang w:val="en-US"/>
        </w:rPr>
      </w:pPr>
      <w:r w:rsidRPr="00601BD0">
        <w:rPr>
          <w:b w:val="0"/>
        </w:rPr>
        <w:t xml:space="preserve">Конструкция </w:t>
      </w:r>
      <w:proofErr w:type="spellStart"/>
      <w:r w:rsidRPr="00601BD0">
        <w:rPr>
          <w:b w:val="0"/>
        </w:rPr>
        <w:t>скв</w:t>
      </w:r>
      <w:proofErr w:type="spellEnd"/>
      <w:r w:rsidRPr="00601BD0">
        <w:rPr>
          <w:b w:val="0"/>
        </w:rPr>
        <w:t xml:space="preserve">. № </w:t>
      </w:r>
      <w:r w:rsidR="00831D33" w:rsidRPr="00601BD0">
        <w:rPr>
          <w:b w:val="0"/>
        </w:rPr>
        <w:t>СТ-357</w:t>
      </w:r>
      <w:r w:rsidR="002B529F">
        <w:rPr>
          <w:b w:val="0"/>
          <w:lang w:val="en-US"/>
        </w:rPr>
        <w:t>:</w:t>
      </w:r>
    </w:p>
    <w:p w:rsidR="007C312F" w:rsidRPr="00601BD0" w:rsidRDefault="00601BD0" w:rsidP="007C312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w:t>
      </w:r>
      <w:r w:rsidR="007C312F" w:rsidRPr="00601BD0">
        <w:rPr>
          <w:rFonts w:ascii="Times New Roman" w:hAnsi="Times New Roman"/>
          <w:sz w:val="24"/>
          <w:szCs w:val="24"/>
        </w:rPr>
        <w:t>обсадны</w:t>
      </w:r>
      <w:r w:rsidRPr="00601BD0">
        <w:rPr>
          <w:rFonts w:ascii="Times New Roman" w:hAnsi="Times New Roman"/>
          <w:sz w:val="24"/>
          <w:szCs w:val="24"/>
        </w:rPr>
        <w:t>е</w:t>
      </w:r>
      <w:r w:rsidR="007C312F" w:rsidRPr="00601BD0">
        <w:rPr>
          <w:rFonts w:ascii="Times New Roman" w:hAnsi="Times New Roman"/>
          <w:sz w:val="24"/>
          <w:szCs w:val="24"/>
        </w:rPr>
        <w:t xml:space="preserve"> труб</w:t>
      </w:r>
      <w:r w:rsidRPr="00601BD0">
        <w:rPr>
          <w:rFonts w:ascii="Times New Roman" w:hAnsi="Times New Roman"/>
          <w:sz w:val="24"/>
          <w:szCs w:val="24"/>
        </w:rPr>
        <w:t>ы</w:t>
      </w:r>
      <w:r w:rsidR="007C312F" w:rsidRPr="00601BD0">
        <w:rPr>
          <w:rFonts w:ascii="Times New Roman" w:hAnsi="Times New Roman"/>
          <w:sz w:val="24"/>
          <w:szCs w:val="24"/>
        </w:rPr>
        <w:t xml:space="preserve"> </w:t>
      </w:r>
      <w:r w:rsidR="007C312F" w:rsidRPr="00601BD0">
        <w:rPr>
          <w:rFonts w:ascii="Times New Roman" w:eastAsia="TimesNewRomanPSMT" w:hAnsi="Times New Roman"/>
          <w:sz w:val="24"/>
          <w:szCs w:val="24"/>
        </w:rPr>
        <w:t>Ø</w:t>
      </w:r>
      <w:r w:rsidR="007C312F" w:rsidRPr="00601BD0">
        <w:rPr>
          <w:rFonts w:ascii="Times New Roman" w:hAnsi="Times New Roman"/>
          <w:sz w:val="24"/>
          <w:szCs w:val="24"/>
        </w:rPr>
        <w:t xml:space="preserve"> </w:t>
      </w:r>
      <w:r w:rsidR="00831D33" w:rsidRPr="00601BD0">
        <w:rPr>
          <w:rFonts w:ascii="Times New Roman" w:hAnsi="Times New Roman"/>
          <w:sz w:val="24"/>
          <w:szCs w:val="24"/>
        </w:rPr>
        <w:t>324</w:t>
      </w:r>
      <w:r w:rsidR="007C312F" w:rsidRPr="00601BD0">
        <w:rPr>
          <w:rFonts w:ascii="Times New Roman" w:hAnsi="Times New Roman"/>
          <w:sz w:val="24"/>
          <w:szCs w:val="24"/>
        </w:rPr>
        <w:t xml:space="preserve"> мм </w:t>
      </w:r>
      <w:r w:rsidRPr="00601BD0">
        <w:rPr>
          <w:rFonts w:ascii="Times New Roman" w:hAnsi="Times New Roman"/>
          <w:sz w:val="24"/>
          <w:szCs w:val="24"/>
        </w:rPr>
        <w:t xml:space="preserve">установлены в </w:t>
      </w:r>
      <w:proofErr w:type="gramStart"/>
      <w:r w:rsidRPr="00601BD0">
        <w:rPr>
          <w:rFonts w:ascii="Times New Roman" w:hAnsi="Times New Roman"/>
          <w:sz w:val="24"/>
          <w:szCs w:val="24"/>
        </w:rPr>
        <w:t>интервале  +</w:t>
      </w:r>
      <w:proofErr w:type="gramEnd"/>
      <w:r w:rsidRPr="00601BD0">
        <w:rPr>
          <w:rFonts w:ascii="Times New Roman" w:hAnsi="Times New Roman"/>
          <w:sz w:val="24"/>
          <w:szCs w:val="24"/>
        </w:rPr>
        <w:t>0,5 - 40</w:t>
      </w:r>
      <w:r w:rsidR="007C312F" w:rsidRPr="00601BD0">
        <w:rPr>
          <w:rFonts w:ascii="Times New Roman" w:hAnsi="Times New Roman"/>
          <w:sz w:val="24"/>
          <w:szCs w:val="24"/>
        </w:rPr>
        <w:t xml:space="preserve"> м;</w:t>
      </w:r>
    </w:p>
    <w:p w:rsidR="00601BD0" w:rsidRPr="00601BD0" w:rsidRDefault="00601BD0" w:rsidP="00601BD0">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245 мм установлены в </w:t>
      </w:r>
      <w:proofErr w:type="gramStart"/>
      <w:r w:rsidRPr="00601BD0">
        <w:rPr>
          <w:rFonts w:ascii="Times New Roman" w:hAnsi="Times New Roman"/>
          <w:sz w:val="24"/>
          <w:szCs w:val="24"/>
        </w:rPr>
        <w:t>интервале  +</w:t>
      </w:r>
      <w:proofErr w:type="gramEnd"/>
      <w:r w:rsidRPr="00601BD0">
        <w:rPr>
          <w:rFonts w:ascii="Times New Roman" w:hAnsi="Times New Roman"/>
          <w:sz w:val="24"/>
          <w:szCs w:val="24"/>
        </w:rPr>
        <w:t>0,5 - 100 м;</w:t>
      </w:r>
    </w:p>
    <w:p w:rsidR="00601BD0" w:rsidRPr="00601BD0" w:rsidRDefault="00601BD0" w:rsidP="007C312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168 мм установлены в </w:t>
      </w:r>
      <w:proofErr w:type="gramStart"/>
      <w:r w:rsidRPr="00601BD0">
        <w:rPr>
          <w:rFonts w:ascii="Times New Roman" w:hAnsi="Times New Roman"/>
          <w:sz w:val="24"/>
          <w:szCs w:val="24"/>
        </w:rPr>
        <w:t>интервале  90</w:t>
      </w:r>
      <w:proofErr w:type="gramEnd"/>
      <w:r w:rsidRPr="00601BD0">
        <w:rPr>
          <w:rFonts w:ascii="Times New Roman" w:hAnsi="Times New Roman"/>
          <w:sz w:val="24"/>
          <w:szCs w:val="24"/>
        </w:rPr>
        <w:t xml:space="preserve"> - 140 м;</w:t>
      </w:r>
    </w:p>
    <w:p w:rsidR="00601BD0" w:rsidRPr="00601BD0" w:rsidRDefault="00601BD0" w:rsidP="007C312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рабочая часть фильтра установлена в интервале 120 – 140 м;</w:t>
      </w:r>
    </w:p>
    <w:p w:rsidR="00601BD0" w:rsidRPr="00601BD0" w:rsidRDefault="00601BD0" w:rsidP="007C312F">
      <w:pPr>
        <w:pStyle w:val="a6"/>
        <w:numPr>
          <w:ilvl w:val="0"/>
          <w:numId w:val="29"/>
        </w:numPr>
        <w:tabs>
          <w:tab w:val="left" w:pos="284"/>
        </w:tabs>
        <w:spacing w:after="0" w:line="360" w:lineRule="auto"/>
        <w:ind w:left="284" w:hanging="284"/>
        <w:jc w:val="both"/>
        <w:rPr>
          <w:rFonts w:ascii="Times New Roman" w:hAnsi="Times New Roman"/>
          <w:sz w:val="24"/>
          <w:szCs w:val="24"/>
        </w:rPr>
      </w:pPr>
      <w:proofErr w:type="spellStart"/>
      <w:r w:rsidRPr="00601BD0">
        <w:rPr>
          <w:rFonts w:ascii="Times New Roman" w:hAnsi="Times New Roman"/>
          <w:sz w:val="24"/>
          <w:szCs w:val="24"/>
        </w:rPr>
        <w:t>затрубный</w:t>
      </w:r>
      <w:proofErr w:type="spellEnd"/>
      <w:r w:rsidRPr="00601BD0">
        <w:rPr>
          <w:rFonts w:ascii="Times New Roman" w:hAnsi="Times New Roman"/>
          <w:sz w:val="24"/>
          <w:szCs w:val="24"/>
        </w:rPr>
        <w:t xml:space="preserve"> </w:t>
      </w:r>
      <w:proofErr w:type="spellStart"/>
      <w:r w:rsidRPr="00601BD0">
        <w:rPr>
          <w:rFonts w:ascii="Times New Roman" w:hAnsi="Times New Roman"/>
          <w:sz w:val="24"/>
          <w:szCs w:val="24"/>
        </w:rPr>
        <w:t>цементаж</w:t>
      </w:r>
      <w:proofErr w:type="spellEnd"/>
      <w:r w:rsidRPr="00601BD0">
        <w:rPr>
          <w:rFonts w:ascii="Times New Roman" w:hAnsi="Times New Roman"/>
          <w:sz w:val="24"/>
          <w:szCs w:val="24"/>
        </w:rPr>
        <w:t xml:space="preserve"> произведён в интервале 0-100 м.  </w:t>
      </w:r>
    </w:p>
    <w:p w:rsidR="007C312F" w:rsidRPr="00601BD0" w:rsidRDefault="007C312F" w:rsidP="007C312F">
      <w:pPr>
        <w:pStyle w:val="23"/>
        <w:ind w:firstLine="720"/>
        <w:jc w:val="both"/>
        <w:rPr>
          <w:b w:val="0"/>
          <w:color w:val="000000" w:themeColor="text1"/>
        </w:rPr>
      </w:pPr>
      <w:r w:rsidRPr="00601BD0">
        <w:rPr>
          <w:b w:val="0"/>
          <w:color w:val="000000" w:themeColor="text1"/>
        </w:rPr>
        <w:t>Конструкция скважины препятствует, перетеку грунтовых вод в эксплуатируемый пласт. Кондуктор в скважине зацементирован до устья.</w:t>
      </w:r>
    </w:p>
    <w:p w:rsidR="002B529F" w:rsidRPr="004D6FCA" w:rsidRDefault="002B529F" w:rsidP="002B529F">
      <w:pPr>
        <w:spacing w:after="0" w:line="360" w:lineRule="auto"/>
        <w:ind w:firstLine="709"/>
        <w:jc w:val="both"/>
        <w:rPr>
          <w:rFonts w:ascii="Times New Roman" w:hAnsi="Times New Roman" w:cs="Times New Roman"/>
          <w:b/>
          <w:i/>
          <w:sz w:val="24"/>
          <w:szCs w:val="24"/>
        </w:rPr>
      </w:pPr>
      <w:r w:rsidRPr="004D6FCA">
        <w:rPr>
          <w:rFonts w:ascii="Times New Roman" w:hAnsi="Times New Roman" w:cs="Times New Roman"/>
          <w:b/>
          <w:i/>
          <w:sz w:val="24"/>
          <w:szCs w:val="24"/>
        </w:rPr>
        <w:t>Скважина № СТ-3</w:t>
      </w:r>
      <w:r>
        <w:rPr>
          <w:rFonts w:ascii="Times New Roman" w:hAnsi="Times New Roman" w:cs="Times New Roman"/>
          <w:b/>
          <w:i/>
          <w:sz w:val="24"/>
          <w:szCs w:val="24"/>
        </w:rPr>
        <w:t>61.</w:t>
      </w:r>
    </w:p>
    <w:p w:rsidR="001C284E" w:rsidRPr="001C284E" w:rsidRDefault="001C284E" w:rsidP="001C284E">
      <w:pPr>
        <w:pStyle w:val="23"/>
        <w:ind w:firstLine="720"/>
        <w:jc w:val="both"/>
        <w:rPr>
          <w:b w:val="0"/>
        </w:rPr>
      </w:pPr>
      <w:r w:rsidRPr="001C284E">
        <w:rPr>
          <w:b w:val="0"/>
        </w:rPr>
        <w:t xml:space="preserve">Над скважиной установлен отапливаемый павильон – доступ ограничен. Территория водозаборного участка не спланирована для отвода поверхностного стока за пределы горного отвода. В границах горного отвода не предусмотрены подъездные дорожки с твёрдым покрытием. Пол в павильоне не зацементирован. </w:t>
      </w:r>
      <w:proofErr w:type="spellStart"/>
      <w:proofErr w:type="gramStart"/>
      <w:r w:rsidRPr="001C284E">
        <w:rPr>
          <w:b w:val="0"/>
        </w:rPr>
        <w:t>Околоустьевое</w:t>
      </w:r>
      <w:proofErr w:type="spellEnd"/>
      <w:r w:rsidRPr="001C284E">
        <w:rPr>
          <w:b w:val="0"/>
        </w:rPr>
        <w:t xml:space="preserve">  пространство</w:t>
      </w:r>
      <w:proofErr w:type="gramEnd"/>
      <w:r w:rsidRPr="001C284E">
        <w:rPr>
          <w:b w:val="0"/>
        </w:rPr>
        <w:t xml:space="preserve"> зацементировано. Оголовок устья скважины не герметичен. Обвязка устья герметична. </w:t>
      </w:r>
    </w:p>
    <w:p w:rsidR="001C284E" w:rsidRPr="00EA44D2" w:rsidRDefault="001C284E" w:rsidP="001C284E">
      <w:pPr>
        <w:pStyle w:val="23"/>
        <w:ind w:firstLine="720"/>
        <w:jc w:val="both"/>
        <w:rPr>
          <w:b w:val="0"/>
          <w:color w:val="EF25C9"/>
        </w:rPr>
      </w:pPr>
      <w:r w:rsidRPr="001C284E">
        <w:rPr>
          <w:b w:val="0"/>
        </w:rPr>
        <w:t xml:space="preserve">Охрана объекта (водозабор) </w:t>
      </w:r>
      <w:proofErr w:type="spellStart"/>
      <w:r w:rsidRPr="001C284E">
        <w:rPr>
          <w:b w:val="0"/>
        </w:rPr>
        <w:t>недропользователем</w:t>
      </w:r>
      <w:proofErr w:type="spellEnd"/>
      <w:r w:rsidRPr="001C284E">
        <w:rPr>
          <w:b w:val="0"/>
        </w:rPr>
        <w:t xml:space="preserve"> организована.</w:t>
      </w:r>
    </w:p>
    <w:p w:rsidR="002B529F" w:rsidRPr="002B529F" w:rsidRDefault="002B529F" w:rsidP="002B529F">
      <w:pPr>
        <w:pStyle w:val="23"/>
        <w:ind w:firstLine="709"/>
        <w:jc w:val="left"/>
        <w:rPr>
          <w:b w:val="0"/>
        </w:rPr>
      </w:pPr>
      <w:r w:rsidRPr="00601BD0">
        <w:rPr>
          <w:b w:val="0"/>
        </w:rPr>
        <w:t xml:space="preserve">Конструкция </w:t>
      </w:r>
      <w:proofErr w:type="spellStart"/>
      <w:r w:rsidRPr="00601BD0">
        <w:rPr>
          <w:b w:val="0"/>
        </w:rPr>
        <w:t>скв</w:t>
      </w:r>
      <w:proofErr w:type="spellEnd"/>
      <w:r w:rsidRPr="00601BD0">
        <w:rPr>
          <w:b w:val="0"/>
        </w:rPr>
        <w:t>. № СТ-</w:t>
      </w:r>
      <w:r>
        <w:rPr>
          <w:b w:val="0"/>
        </w:rPr>
        <w:t>361</w:t>
      </w:r>
      <w:r w:rsidRPr="001C284E">
        <w:rPr>
          <w:b w:val="0"/>
        </w:rPr>
        <w:t>:</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324 мм установлены в </w:t>
      </w:r>
      <w:proofErr w:type="gramStart"/>
      <w:r w:rsidRPr="00601BD0">
        <w:rPr>
          <w:rFonts w:ascii="Times New Roman" w:hAnsi="Times New Roman"/>
          <w:sz w:val="24"/>
          <w:szCs w:val="24"/>
        </w:rPr>
        <w:t>интервале  +</w:t>
      </w:r>
      <w:proofErr w:type="gramEnd"/>
      <w:r w:rsidRPr="00601BD0">
        <w:rPr>
          <w:rFonts w:ascii="Times New Roman" w:hAnsi="Times New Roman"/>
          <w:sz w:val="24"/>
          <w:szCs w:val="24"/>
        </w:rPr>
        <w:t>0,5 - 40 м;</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245 мм установлены в </w:t>
      </w:r>
      <w:proofErr w:type="gramStart"/>
      <w:r w:rsidRPr="00601BD0">
        <w:rPr>
          <w:rFonts w:ascii="Times New Roman" w:hAnsi="Times New Roman"/>
          <w:sz w:val="24"/>
          <w:szCs w:val="24"/>
        </w:rPr>
        <w:t>интервале  +</w:t>
      </w:r>
      <w:proofErr w:type="gramEnd"/>
      <w:r w:rsidRPr="00601BD0">
        <w:rPr>
          <w:rFonts w:ascii="Times New Roman" w:hAnsi="Times New Roman"/>
          <w:sz w:val="24"/>
          <w:szCs w:val="24"/>
        </w:rPr>
        <w:t>0,5 - 100 м;</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168 мм установлены в </w:t>
      </w:r>
      <w:proofErr w:type="gramStart"/>
      <w:r w:rsidRPr="00601BD0">
        <w:rPr>
          <w:rFonts w:ascii="Times New Roman" w:hAnsi="Times New Roman"/>
          <w:sz w:val="24"/>
          <w:szCs w:val="24"/>
        </w:rPr>
        <w:t>интервале  90</w:t>
      </w:r>
      <w:proofErr w:type="gramEnd"/>
      <w:r w:rsidRPr="00601BD0">
        <w:rPr>
          <w:rFonts w:ascii="Times New Roman" w:hAnsi="Times New Roman"/>
          <w:sz w:val="24"/>
          <w:szCs w:val="24"/>
        </w:rPr>
        <w:t xml:space="preserve"> - 140 м;</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рабочая часть фильтра установлена в интервале 120 – 140 м;</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proofErr w:type="spellStart"/>
      <w:r w:rsidRPr="00601BD0">
        <w:rPr>
          <w:rFonts w:ascii="Times New Roman" w:hAnsi="Times New Roman"/>
          <w:sz w:val="24"/>
          <w:szCs w:val="24"/>
        </w:rPr>
        <w:t>затрубный</w:t>
      </w:r>
      <w:proofErr w:type="spellEnd"/>
      <w:r w:rsidRPr="00601BD0">
        <w:rPr>
          <w:rFonts w:ascii="Times New Roman" w:hAnsi="Times New Roman"/>
          <w:sz w:val="24"/>
          <w:szCs w:val="24"/>
        </w:rPr>
        <w:t xml:space="preserve"> </w:t>
      </w:r>
      <w:proofErr w:type="spellStart"/>
      <w:r w:rsidRPr="00601BD0">
        <w:rPr>
          <w:rFonts w:ascii="Times New Roman" w:hAnsi="Times New Roman"/>
          <w:sz w:val="24"/>
          <w:szCs w:val="24"/>
        </w:rPr>
        <w:t>цементаж</w:t>
      </w:r>
      <w:proofErr w:type="spellEnd"/>
      <w:r w:rsidRPr="00601BD0">
        <w:rPr>
          <w:rFonts w:ascii="Times New Roman" w:hAnsi="Times New Roman"/>
          <w:sz w:val="24"/>
          <w:szCs w:val="24"/>
        </w:rPr>
        <w:t xml:space="preserve"> произведён в интервале 0-100 м.  </w:t>
      </w:r>
    </w:p>
    <w:p w:rsidR="002B529F" w:rsidRPr="00601BD0" w:rsidRDefault="002B529F" w:rsidP="002B529F">
      <w:pPr>
        <w:pStyle w:val="23"/>
        <w:ind w:firstLine="720"/>
        <w:jc w:val="both"/>
        <w:rPr>
          <w:b w:val="0"/>
          <w:color w:val="000000" w:themeColor="text1"/>
        </w:rPr>
      </w:pPr>
      <w:r w:rsidRPr="00601BD0">
        <w:rPr>
          <w:b w:val="0"/>
          <w:color w:val="000000" w:themeColor="text1"/>
        </w:rPr>
        <w:lastRenderedPageBreak/>
        <w:t>Конструкция скважины препятствует, перетеку грунтовых вод в эксплуатируемый пласт. Кондуктор в скважине зацементирован до устья.</w:t>
      </w:r>
    </w:p>
    <w:p w:rsidR="002B529F" w:rsidRPr="004D6FCA" w:rsidRDefault="002B529F" w:rsidP="002B529F">
      <w:pPr>
        <w:spacing w:after="0" w:line="360" w:lineRule="auto"/>
        <w:ind w:firstLine="709"/>
        <w:jc w:val="both"/>
        <w:rPr>
          <w:rFonts w:ascii="Times New Roman" w:hAnsi="Times New Roman" w:cs="Times New Roman"/>
          <w:b/>
          <w:i/>
          <w:sz w:val="24"/>
          <w:szCs w:val="24"/>
        </w:rPr>
      </w:pPr>
      <w:r w:rsidRPr="004D6FCA">
        <w:rPr>
          <w:rFonts w:ascii="Times New Roman" w:hAnsi="Times New Roman" w:cs="Times New Roman"/>
          <w:b/>
          <w:i/>
          <w:sz w:val="24"/>
          <w:szCs w:val="24"/>
        </w:rPr>
        <w:t>Скважина № СТ-3</w:t>
      </w:r>
      <w:r>
        <w:rPr>
          <w:rFonts w:ascii="Times New Roman" w:hAnsi="Times New Roman" w:cs="Times New Roman"/>
          <w:b/>
          <w:i/>
          <w:sz w:val="24"/>
          <w:szCs w:val="24"/>
        </w:rPr>
        <w:t>6</w:t>
      </w:r>
      <w:r w:rsidR="006B51B0">
        <w:rPr>
          <w:rFonts w:ascii="Times New Roman" w:hAnsi="Times New Roman" w:cs="Times New Roman"/>
          <w:b/>
          <w:i/>
          <w:sz w:val="24"/>
          <w:szCs w:val="24"/>
        </w:rPr>
        <w:t>2</w:t>
      </w:r>
      <w:r>
        <w:rPr>
          <w:rFonts w:ascii="Times New Roman" w:hAnsi="Times New Roman" w:cs="Times New Roman"/>
          <w:b/>
          <w:i/>
          <w:sz w:val="24"/>
          <w:szCs w:val="24"/>
        </w:rPr>
        <w:t>.</w:t>
      </w:r>
    </w:p>
    <w:p w:rsidR="001C284E" w:rsidRPr="001C284E" w:rsidRDefault="001C284E" w:rsidP="001C284E">
      <w:pPr>
        <w:pStyle w:val="23"/>
        <w:ind w:firstLine="720"/>
        <w:jc w:val="both"/>
        <w:rPr>
          <w:b w:val="0"/>
        </w:rPr>
      </w:pPr>
      <w:r w:rsidRPr="001C284E">
        <w:rPr>
          <w:b w:val="0"/>
        </w:rPr>
        <w:t xml:space="preserve">Над скважиной установлен отапливаемый павильон – доступ ограничен. Территория водозаборного участка не спланирована для отвода поверхностного стока за пределы горного отвода. В границах горного отвода не предусмотрены подъездные дорожки с твёрдым покрытием. Пол в павильоне не зацементирован. </w:t>
      </w:r>
      <w:proofErr w:type="spellStart"/>
      <w:proofErr w:type="gramStart"/>
      <w:r w:rsidRPr="001C284E">
        <w:rPr>
          <w:b w:val="0"/>
        </w:rPr>
        <w:t>Околоустьевое</w:t>
      </w:r>
      <w:proofErr w:type="spellEnd"/>
      <w:r w:rsidRPr="001C284E">
        <w:rPr>
          <w:b w:val="0"/>
        </w:rPr>
        <w:t xml:space="preserve">  пространство</w:t>
      </w:r>
      <w:proofErr w:type="gramEnd"/>
      <w:r w:rsidRPr="001C284E">
        <w:rPr>
          <w:b w:val="0"/>
        </w:rPr>
        <w:t xml:space="preserve"> зацементировано. Оголовок устья скважины не герметичен. Обвязка устья герметична. </w:t>
      </w:r>
    </w:p>
    <w:p w:rsidR="002B529F" w:rsidRPr="00EA44D2" w:rsidRDefault="001C284E" w:rsidP="001C284E">
      <w:pPr>
        <w:pStyle w:val="23"/>
        <w:ind w:firstLine="720"/>
        <w:jc w:val="both"/>
        <w:rPr>
          <w:b w:val="0"/>
          <w:color w:val="EF25C9"/>
        </w:rPr>
      </w:pPr>
      <w:r w:rsidRPr="001C284E">
        <w:rPr>
          <w:b w:val="0"/>
        </w:rPr>
        <w:t xml:space="preserve">Охрана объекта (водозабор) </w:t>
      </w:r>
      <w:proofErr w:type="spellStart"/>
      <w:r w:rsidRPr="001C284E">
        <w:rPr>
          <w:b w:val="0"/>
        </w:rPr>
        <w:t>недропользователем</w:t>
      </w:r>
      <w:proofErr w:type="spellEnd"/>
      <w:r w:rsidRPr="001C284E">
        <w:rPr>
          <w:b w:val="0"/>
        </w:rPr>
        <w:t xml:space="preserve"> организована.</w:t>
      </w:r>
    </w:p>
    <w:p w:rsidR="002B529F" w:rsidRPr="002B529F" w:rsidRDefault="002B529F" w:rsidP="002B529F">
      <w:pPr>
        <w:pStyle w:val="23"/>
        <w:ind w:firstLine="709"/>
        <w:jc w:val="left"/>
        <w:rPr>
          <w:b w:val="0"/>
        </w:rPr>
      </w:pPr>
      <w:r w:rsidRPr="00601BD0">
        <w:rPr>
          <w:b w:val="0"/>
        </w:rPr>
        <w:t xml:space="preserve">Конструкция </w:t>
      </w:r>
      <w:proofErr w:type="spellStart"/>
      <w:r w:rsidRPr="00601BD0">
        <w:rPr>
          <w:b w:val="0"/>
        </w:rPr>
        <w:t>скв</w:t>
      </w:r>
      <w:proofErr w:type="spellEnd"/>
      <w:r w:rsidRPr="00601BD0">
        <w:rPr>
          <w:b w:val="0"/>
        </w:rPr>
        <w:t>. № СТ-</w:t>
      </w:r>
      <w:r>
        <w:rPr>
          <w:b w:val="0"/>
        </w:rPr>
        <w:t>36</w:t>
      </w:r>
      <w:r w:rsidR="00BE3B08">
        <w:rPr>
          <w:b w:val="0"/>
        </w:rPr>
        <w:t>2</w:t>
      </w:r>
      <w:r>
        <w:rPr>
          <w:b w:val="0"/>
          <w:lang w:val="en-US"/>
        </w:rPr>
        <w:t>:</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324 мм установлены в </w:t>
      </w:r>
      <w:proofErr w:type="gramStart"/>
      <w:r w:rsidRPr="00601BD0">
        <w:rPr>
          <w:rFonts w:ascii="Times New Roman" w:hAnsi="Times New Roman"/>
          <w:sz w:val="24"/>
          <w:szCs w:val="24"/>
        </w:rPr>
        <w:t>интервале  +</w:t>
      </w:r>
      <w:proofErr w:type="gramEnd"/>
      <w:r w:rsidRPr="00601BD0">
        <w:rPr>
          <w:rFonts w:ascii="Times New Roman" w:hAnsi="Times New Roman"/>
          <w:sz w:val="24"/>
          <w:szCs w:val="24"/>
        </w:rPr>
        <w:t>0,5 - 40 м;</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245 мм установлены в </w:t>
      </w:r>
      <w:proofErr w:type="gramStart"/>
      <w:r w:rsidRPr="00601BD0">
        <w:rPr>
          <w:rFonts w:ascii="Times New Roman" w:hAnsi="Times New Roman"/>
          <w:sz w:val="24"/>
          <w:szCs w:val="24"/>
        </w:rPr>
        <w:t>интервале  +</w:t>
      </w:r>
      <w:proofErr w:type="gramEnd"/>
      <w:r w:rsidRPr="00601BD0">
        <w:rPr>
          <w:rFonts w:ascii="Times New Roman" w:hAnsi="Times New Roman"/>
          <w:sz w:val="24"/>
          <w:szCs w:val="24"/>
        </w:rPr>
        <w:t>0,5 - 100 м;</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168 мм установлены в </w:t>
      </w:r>
      <w:proofErr w:type="gramStart"/>
      <w:r w:rsidRPr="00601BD0">
        <w:rPr>
          <w:rFonts w:ascii="Times New Roman" w:hAnsi="Times New Roman"/>
          <w:sz w:val="24"/>
          <w:szCs w:val="24"/>
        </w:rPr>
        <w:t>интервале  90</w:t>
      </w:r>
      <w:proofErr w:type="gramEnd"/>
      <w:r w:rsidRPr="00601BD0">
        <w:rPr>
          <w:rFonts w:ascii="Times New Roman" w:hAnsi="Times New Roman"/>
          <w:sz w:val="24"/>
          <w:szCs w:val="24"/>
        </w:rPr>
        <w:t xml:space="preserve"> - 140 м;</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рабочая часть фильтра установлена в интервале 120 – 140 м;</w:t>
      </w:r>
    </w:p>
    <w:p w:rsidR="002B529F" w:rsidRPr="00601BD0" w:rsidRDefault="002B529F" w:rsidP="002B529F">
      <w:pPr>
        <w:pStyle w:val="a6"/>
        <w:numPr>
          <w:ilvl w:val="0"/>
          <w:numId w:val="29"/>
        </w:numPr>
        <w:tabs>
          <w:tab w:val="left" w:pos="284"/>
        </w:tabs>
        <w:spacing w:after="0" w:line="360" w:lineRule="auto"/>
        <w:ind w:left="284" w:hanging="284"/>
        <w:jc w:val="both"/>
        <w:rPr>
          <w:rFonts w:ascii="Times New Roman" w:hAnsi="Times New Roman"/>
          <w:sz w:val="24"/>
          <w:szCs w:val="24"/>
        </w:rPr>
      </w:pPr>
      <w:proofErr w:type="spellStart"/>
      <w:r w:rsidRPr="00601BD0">
        <w:rPr>
          <w:rFonts w:ascii="Times New Roman" w:hAnsi="Times New Roman"/>
          <w:sz w:val="24"/>
          <w:szCs w:val="24"/>
        </w:rPr>
        <w:t>затрубный</w:t>
      </w:r>
      <w:proofErr w:type="spellEnd"/>
      <w:r w:rsidRPr="00601BD0">
        <w:rPr>
          <w:rFonts w:ascii="Times New Roman" w:hAnsi="Times New Roman"/>
          <w:sz w:val="24"/>
          <w:szCs w:val="24"/>
        </w:rPr>
        <w:t xml:space="preserve"> </w:t>
      </w:r>
      <w:proofErr w:type="spellStart"/>
      <w:r w:rsidRPr="00601BD0">
        <w:rPr>
          <w:rFonts w:ascii="Times New Roman" w:hAnsi="Times New Roman"/>
          <w:sz w:val="24"/>
          <w:szCs w:val="24"/>
        </w:rPr>
        <w:t>цементаж</w:t>
      </w:r>
      <w:proofErr w:type="spellEnd"/>
      <w:r w:rsidRPr="00601BD0">
        <w:rPr>
          <w:rFonts w:ascii="Times New Roman" w:hAnsi="Times New Roman"/>
          <w:sz w:val="24"/>
          <w:szCs w:val="24"/>
        </w:rPr>
        <w:t xml:space="preserve"> произведён в интервале 0-100 м.  </w:t>
      </w:r>
    </w:p>
    <w:p w:rsidR="002B529F" w:rsidRPr="00601BD0" w:rsidRDefault="002B529F" w:rsidP="002B529F">
      <w:pPr>
        <w:pStyle w:val="23"/>
        <w:ind w:firstLine="720"/>
        <w:jc w:val="both"/>
        <w:rPr>
          <w:b w:val="0"/>
          <w:color w:val="000000" w:themeColor="text1"/>
        </w:rPr>
      </w:pPr>
      <w:r w:rsidRPr="00601BD0">
        <w:rPr>
          <w:b w:val="0"/>
          <w:color w:val="000000" w:themeColor="text1"/>
        </w:rPr>
        <w:t>Конструкция скважины препятствует, перетеку грунтовых вод в эксплуатируемый пласт. Кондуктор в скважине зацементирован до устья.</w:t>
      </w:r>
    </w:p>
    <w:p w:rsidR="00BE3B08" w:rsidRPr="004D6FCA" w:rsidRDefault="00BE3B08" w:rsidP="00BE3B08">
      <w:pPr>
        <w:spacing w:after="0" w:line="360" w:lineRule="auto"/>
        <w:ind w:firstLine="709"/>
        <w:jc w:val="both"/>
        <w:rPr>
          <w:rFonts w:ascii="Times New Roman" w:hAnsi="Times New Roman" w:cs="Times New Roman"/>
          <w:b/>
          <w:i/>
          <w:sz w:val="24"/>
          <w:szCs w:val="24"/>
        </w:rPr>
      </w:pPr>
      <w:r w:rsidRPr="004D6FCA">
        <w:rPr>
          <w:rFonts w:ascii="Times New Roman" w:hAnsi="Times New Roman" w:cs="Times New Roman"/>
          <w:b/>
          <w:i/>
          <w:sz w:val="24"/>
          <w:szCs w:val="24"/>
        </w:rPr>
        <w:t>Скважина № СТ-3</w:t>
      </w:r>
      <w:r>
        <w:rPr>
          <w:rFonts w:ascii="Times New Roman" w:hAnsi="Times New Roman" w:cs="Times New Roman"/>
          <w:b/>
          <w:i/>
          <w:sz w:val="24"/>
          <w:szCs w:val="24"/>
        </w:rPr>
        <w:t>67.</w:t>
      </w:r>
    </w:p>
    <w:p w:rsidR="001C284E" w:rsidRPr="001C284E" w:rsidRDefault="001C284E" w:rsidP="001C284E">
      <w:pPr>
        <w:pStyle w:val="23"/>
        <w:ind w:firstLine="720"/>
        <w:jc w:val="both"/>
        <w:rPr>
          <w:b w:val="0"/>
        </w:rPr>
      </w:pPr>
      <w:r w:rsidRPr="001C284E">
        <w:rPr>
          <w:b w:val="0"/>
        </w:rPr>
        <w:t xml:space="preserve">Над скважиной установлен отапливаемый павильон – доступ ограничен. Территория водозаборного участка не спланирована для отвода поверхностного стока за пределы горного отвода. В границах горного отвода не предусмотрены подъездные дорожки с твёрдым покрытием. Пол в павильоне не зацементирован. </w:t>
      </w:r>
      <w:proofErr w:type="spellStart"/>
      <w:proofErr w:type="gramStart"/>
      <w:r w:rsidRPr="001C284E">
        <w:rPr>
          <w:b w:val="0"/>
        </w:rPr>
        <w:t>Околоустьевое</w:t>
      </w:r>
      <w:proofErr w:type="spellEnd"/>
      <w:r w:rsidRPr="001C284E">
        <w:rPr>
          <w:b w:val="0"/>
        </w:rPr>
        <w:t xml:space="preserve">  пространство</w:t>
      </w:r>
      <w:proofErr w:type="gramEnd"/>
      <w:r w:rsidRPr="001C284E">
        <w:rPr>
          <w:b w:val="0"/>
        </w:rPr>
        <w:t xml:space="preserve"> зацементировано. Оголовок устья скважины не герметичен. Обвязка устья герметична. </w:t>
      </w:r>
    </w:p>
    <w:p w:rsidR="00BE3B08" w:rsidRPr="00EA44D2" w:rsidRDefault="001C284E" w:rsidP="001C284E">
      <w:pPr>
        <w:pStyle w:val="23"/>
        <w:ind w:firstLine="720"/>
        <w:jc w:val="both"/>
        <w:rPr>
          <w:b w:val="0"/>
          <w:color w:val="EF25C9"/>
        </w:rPr>
      </w:pPr>
      <w:r w:rsidRPr="001C284E">
        <w:rPr>
          <w:b w:val="0"/>
        </w:rPr>
        <w:t xml:space="preserve">Охрана объекта (водозабор) </w:t>
      </w:r>
      <w:proofErr w:type="spellStart"/>
      <w:r w:rsidRPr="001C284E">
        <w:rPr>
          <w:b w:val="0"/>
        </w:rPr>
        <w:t>недропользователем</w:t>
      </w:r>
      <w:proofErr w:type="spellEnd"/>
      <w:r w:rsidRPr="001C284E">
        <w:rPr>
          <w:b w:val="0"/>
        </w:rPr>
        <w:t xml:space="preserve"> организована.</w:t>
      </w:r>
    </w:p>
    <w:p w:rsidR="00BE3B08" w:rsidRPr="002B529F" w:rsidRDefault="00BE3B08" w:rsidP="00BE3B08">
      <w:pPr>
        <w:pStyle w:val="23"/>
        <w:ind w:firstLine="709"/>
        <w:jc w:val="left"/>
        <w:rPr>
          <w:b w:val="0"/>
        </w:rPr>
      </w:pPr>
      <w:r w:rsidRPr="00601BD0">
        <w:rPr>
          <w:b w:val="0"/>
        </w:rPr>
        <w:t xml:space="preserve">Конструкция </w:t>
      </w:r>
      <w:proofErr w:type="spellStart"/>
      <w:r w:rsidRPr="00601BD0">
        <w:rPr>
          <w:b w:val="0"/>
        </w:rPr>
        <w:t>скв</w:t>
      </w:r>
      <w:proofErr w:type="spellEnd"/>
      <w:r w:rsidRPr="00601BD0">
        <w:rPr>
          <w:b w:val="0"/>
        </w:rPr>
        <w:t>. № СТ-</w:t>
      </w:r>
      <w:r>
        <w:rPr>
          <w:b w:val="0"/>
        </w:rPr>
        <w:t>367</w:t>
      </w:r>
      <w:r>
        <w:rPr>
          <w:b w:val="0"/>
          <w:lang w:val="en-US"/>
        </w:rPr>
        <w:t>:</w:t>
      </w:r>
    </w:p>
    <w:p w:rsidR="00BE3B08" w:rsidRPr="00601BD0" w:rsidRDefault="00BE3B08" w:rsidP="00BE3B08">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324 мм установлены в </w:t>
      </w:r>
      <w:proofErr w:type="gramStart"/>
      <w:r w:rsidRPr="00601BD0">
        <w:rPr>
          <w:rFonts w:ascii="Times New Roman" w:hAnsi="Times New Roman"/>
          <w:sz w:val="24"/>
          <w:szCs w:val="24"/>
        </w:rPr>
        <w:t>интервале  +</w:t>
      </w:r>
      <w:proofErr w:type="gramEnd"/>
      <w:r w:rsidRPr="00601BD0">
        <w:rPr>
          <w:rFonts w:ascii="Times New Roman" w:hAnsi="Times New Roman"/>
          <w:sz w:val="24"/>
          <w:szCs w:val="24"/>
        </w:rPr>
        <w:t>0,5 - 40 м;</w:t>
      </w:r>
    </w:p>
    <w:p w:rsidR="00BE3B08" w:rsidRPr="00601BD0" w:rsidRDefault="00BE3B08" w:rsidP="00BE3B08">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245 мм установлены в </w:t>
      </w:r>
      <w:proofErr w:type="gramStart"/>
      <w:r w:rsidRPr="00601BD0">
        <w:rPr>
          <w:rFonts w:ascii="Times New Roman" w:hAnsi="Times New Roman"/>
          <w:sz w:val="24"/>
          <w:szCs w:val="24"/>
        </w:rPr>
        <w:t>интервале  +</w:t>
      </w:r>
      <w:proofErr w:type="gramEnd"/>
      <w:r w:rsidRPr="00601BD0">
        <w:rPr>
          <w:rFonts w:ascii="Times New Roman" w:hAnsi="Times New Roman"/>
          <w:sz w:val="24"/>
          <w:szCs w:val="24"/>
        </w:rPr>
        <w:t>0,5 - 100 м;</w:t>
      </w:r>
    </w:p>
    <w:p w:rsidR="00BE3B08" w:rsidRPr="00601BD0" w:rsidRDefault="00BE3B08" w:rsidP="00BE3B08">
      <w:pPr>
        <w:pStyle w:val="a6"/>
        <w:numPr>
          <w:ilvl w:val="0"/>
          <w:numId w:val="29"/>
        </w:numPr>
        <w:tabs>
          <w:tab w:val="left" w:pos="284"/>
        </w:tabs>
        <w:spacing w:after="0" w:line="360" w:lineRule="auto"/>
        <w:ind w:left="284" w:hanging="284"/>
        <w:jc w:val="both"/>
        <w:rPr>
          <w:rFonts w:ascii="Times New Roman" w:hAnsi="Times New Roman"/>
          <w:sz w:val="24"/>
          <w:szCs w:val="24"/>
        </w:rPr>
      </w:pPr>
      <w:r w:rsidRPr="00601BD0">
        <w:rPr>
          <w:rFonts w:ascii="Times New Roman" w:hAnsi="Times New Roman"/>
          <w:sz w:val="24"/>
          <w:szCs w:val="24"/>
        </w:rPr>
        <w:t xml:space="preserve">глухие обсадные трубы </w:t>
      </w:r>
      <w:r w:rsidRPr="00601BD0">
        <w:rPr>
          <w:rFonts w:ascii="Times New Roman" w:eastAsia="TimesNewRomanPSMT" w:hAnsi="Times New Roman"/>
          <w:sz w:val="24"/>
          <w:szCs w:val="24"/>
        </w:rPr>
        <w:t>Ø</w:t>
      </w:r>
      <w:r w:rsidRPr="00601BD0">
        <w:rPr>
          <w:rFonts w:ascii="Times New Roman" w:hAnsi="Times New Roman"/>
          <w:sz w:val="24"/>
          <w:szCs w:val="24"/>
        </w:rPr>
        <w:t xml:space="preserve"> 168 мм установлены в </w:t>
      </w:r>
      <w:proofErr w:type="gramStart"/>
      <w:r w:rsidRPr="00601BD0">
        <w:rPr>
          <w:rFonts w:ascii="Times New Roman" w:hAnsi="Times New Roman"/>
          <w:sz w:val="24"/>
          <w:szCs w:val="24"/>
        </w:rPr>
        <w:t>интервале  90</w:t>
      </w:r>
      <w:proofErr w:type="gramEnd"/>
      <w:r w:rsidRPr="00601BD0">
        <w:rPr>
          <w:rFonts w:ascii="Times New Roman" w:hAnsi="Times New Roman"/>
          <w:sz w:val="24"/>
          <w:szCs w:val="24"/>
        </w:rPr>
        <w:t xml:space="preserve"> - 140 м;</w:t>
      </w:r>
    </w:p>
    <w:p w:rsidR="00BE3B08" w:rsidRPr="00BE3B08" w:rsidRDefault="00BE3B08" w:rsidP="00BE3B08">
      <w:pPr>
        <w:pStyle w:val="a6"/>
        <w:numPr>
          <w:ilvl w:val="0"/>
          <w:numId w:val="29"/>
        </w:numPr>
        <w:tabs>
          <w:tab w:val="left" w:pos="284"/>
        </w:tabs>
        <w:spacing w:after="0" w:line="360" w:lineRule="auto"/>
        <w:ind w:left="284" w:hanging="284"/>
        <w:jc w:val="both"/>
        <w:rPr>
          <w:rFonts w:ascii="Times New Roman" w:hAnsi="Times New Roman" w:cs="Times New Roman"/>
          <w:sz w:val="24"/>
          <w:szCs w:val="24"/>
        </w:rPr>
      </w:pPr>
      <w:r w:rsidRPr="00BE3B08">
        <w:rPr>
          <w:rFonts w:ascii="Times New Roman" w:hAnsi="Times New Roman" w:cs="Times New Roman"/>
          <w:sz w:val="24"/>
          <w:szCs w:val="24"/>
        </w:rPr>
        <w:t>рабочая часть фильтра установлена в интервале 120 – 140 м;</w:t>
      </w:r>
    </w:p>
    <w:p w:rsidR="00BE3B08" w:rsidRPr="00BE3B08" w:rsidRDefault="00BE3B08" w:rsidP="00BE3B08">
      <w:pPr>
        <w:pStyle w:val="a6"/>
        <w:numPr>
          <w:ilvl w:val="0"/>
          <w:numId w:val="29"/>
        </w:numPr>
        <w:tabs>
          <w:tab w:val="left" w:pos="284"/>
        </w:tabs>
        <w:spacing w:after="0" w:line="360" w:lineRule="auto"/>
        <w:ind w:left="284" w:hanging="284"/>
        <w:jc w:val="both"/>
        <w:rPr>
          <w:rFonts w:ascii="Times New Roman" w:hAnsi="Times New Roman" w:cs="Times New Roman"/>
          <w:sz w:val="24"/>
          <w:szCs w:val="24"/>
        </w:rPr>
      </w:pPr>
      <w:proofErr w:type="spellStart"/>
      <w:r w:rsidRPr="00BE3B08">
        <w:rPr>
          <w:rFonts w:ascii="Times New Roman" w:hAnsi="Times New Roman" w:cs="Times New Roman"/>
          <w:sz w:val="24"/>
          <w:szCs w:val="24"/>
        </w:rPr>
        <w:t>затрубный</w:t>
      </w:r>
      <w:proofErr w:type="spellEnd"/>
      <w:r w:rsidRPr="00BE3B08">
        <w:rPr>
          <w:rFonts w:ascii="Times New Roman" w:hAnsi="Times New Roman" w:cs="Times New Roman"/>
          <w:sz w:val="24"/>
          <w:szCs w:val="24"/>
        </w:rPr>
        <w:t xml:space="preserve"> </w:t>
      </w:r>
      <w:proofErr w:type="spellStart"/>
      <w:r w:rsidRPr="00BE3B08">
        <w:rPr>
          <w:rFonts w:ascii="Times New Roman" w:hAnsi="Times New Roman" w:cs="Times New Roman"/>
          <w:sz w:val="24"/>
          <w:szCs w:val="24"/>
        </w:rPr>
        <w:t>цементаж</w:t>
      </w:r>
      <w:proofErr w:type="spellEnd"/>
      <w:r w:rsidRPr="00BE3B08">
        <w:rPr>
          <w:rFonts w:ascii="Times New Roman" w:hAnsi="Times New Roman" w:cs="Times New Roman"/>
          <w:sz w:val="24"/>
          <w:szCs w:val="24"/>
        </w:rPr>
        <w:t xml:space="preserve"> произведён в интервале 0-100 м.  </w:t>
      </w:r>
    </w:p>
    <w:p w:rsidR="00601BD0" w:rsidRPr="004231D4" w:rsidRDefault="00BE3B08" w:rsidP="004D1D40">
      <w:pPr>
        <w:spacing w:after="0" w:line="360" w:lineRule="auto"/>
        <w:ind w:firstLine="709"/>
        <w:jc w:val="both"/>
        <w:rPr>
          <w:rFonts w:ascii="Times New Roman" w:hAnsi="Times New Roman" w:cs="Times New Roman"/>
          <w:color w:val="000000" w:themeColor="text1"/>
          <w:sz w:val="24"/>
          <w:szCs w:val="24"/>
        </w:rPr>
      </w:pPr>
      <w:r w:rsidRPr="004231D4">
        <w:rPr>
          <w:rFonts w:ascii="Times New Roman" w:hAnsi="Times New Roman" w:cs="Times New Roman"/>
          <w:color w:val="000000" w:themeColor="text1"/>
          <w:sz w:val="24"/>
          <w:szCs w:val="24"/>
        </w:rPr>
        <w:t>Конструкция скважины препятствует, перетеку грунтовых вод в эксплуатируемый пласт. Кондуктор в скважине зацементирован до устья.</w:t>
      </w:r>
    </w:p>
    <w:p w:rsidR="00030240" w:rsidRPr="004231D4" w:rsidRDefault="004D1D40" w:rsidP="004D1D40">
      <w:pPr>
        <w:spacing w:after="0" w:line="360" w:lineRule="auto"/>
        <w:ind w:firstLine="709"/>
        <w:jc w:val="both"/>
        <w:rPr>
          <w:rFonts w:ascii="Times New Roman" w:hAnsi="Times New Roman" w:cs="Times New Roman"/>
          <w:b/>
          <w:i/>
          <w:sz w:val="24"/>
          <w:szCs w:val="24"/>
        </w:rPr>
      </w:pPr>
      <w:r w:rsidRPr="004231D4">
        <w:rPr>
          <w:rFonts w:ascii="Times New Roman" w:hAnsi="Times New Roman" w:cs="Times New Roman"/>
          <w:sz w:val="24"/>
          <w:szCs w:val="24"/>
        </w:rPr>
        <w:lastRenderedPageBreak/>
        <w:t xml:space="preserve">Возмущение скважин осуществляется посредством погружных насосов марки </w:t>
      </w:r>
      <w:r w:rsidRPr="004231D4">
        <w:rPr>
          <w:rFonts w:ascii="Times New Roman" w:hAnsi="Times New Roman" w:cs="Times New Roman"/>
          <w:sz w:val="24"/>
          <w:szCs w:val="24"/>
          <w:shd w:val="clear" w:color="auto" w:fill="FFFFFF"/>
        </w:rPr>
        <w:t xml:space="preserve">ЭЦВ 8-25 с </w:t>
      </w:r>
      <w:r w:rsidRPr="004231D4">
        <w:rPr>
          <w:rFonts w:ascii="Times New Roman" w:hAnsi="Times New Roman" w:cs="Times New Roman"/>
          <w:sz w:val="24"/>
          <w:szCs w:val="24"/>
        </w:rPr>
        <w:t>глубиной установки – 80-90 м, тип крепления труб – резьбовое.</w:t>
      </w:r>
    </w:p>
    <w:p w:rsidR="004D6FCA" w:rsidRPr="004D6FCA" w:rsidRDefault="004D6FCA" w:rsidP="00681F8B">
      <w:pPr>
        <w:spacing w:after="0" w:line="360" w:lineRule="auto"/>
        <w:ind w:firstLine="709"/>
        <w:jc w:val="both"/>
        <w:rPr>
          <w:rFonts w:ascii="Times New Roman" w:hAnsi="Times New Roman" w:cs="Times New Roman"/>
          <w:b/>
          <w:i/>
          <w:sz w:val="24"/>
          <w:szCs w:val="24"/>
        </w:rPr>
      </w:pPr>
      <w:r w:rsidRPr="004D6FCA">
        <w:rPr>
          <w:rFonts w:ascii="Times New Roman" w:hAnsi="Times New Roman" w:cs="Times New Roman"/>
          <w:b/>
          <w:i/>
          <w:sz w:val="24"/>
          <w:szCs w:val="24"/>
        </w:rPr>
        <w:t>Станция предварительной водоподготовки.</w:t>
      </w:r>
    </w:p>
    <w:p w:rsidR="00CB0EBB" w:rsidRPr="00CB0EBB" w:rsidRDefault="00CB0EBB" w:rsidP="00CB0EBB">
      <w:pPr>
        <w:pStyle w:val="af3"/>
        <w:ind w:right="0" w:firstLine="709"/>
      </w:pPr>
      <w:r w:rsidRPr="00CB0EBB">
        <w:t>Очистка воды на станции водоподготовки в г. Кедровый включает этапы дегазации, аэрации и фильтрования. Производительность водоочистительной установки 1,3 тыс. м</w:t>
      </w:r>
      <w:r w:rsidRPr="00CB0EBB">
        <w:rPr>
          <w:vertAlign w:val="superscript"/>
        </w:rPr>
        <w:t>3</w:t>
      </w:r>
      <w:r w:rsidRPr="00CB0EBB">
        <w:t>/</w:t>
      </w:r>
      <w:proofErr w:type="spellStart"/>
      <w:r w:rsidRPr="00CB0EBB">
        <w:t>сут</w:t>
      </w:r>
      <w:proofErr w:type="spellEnd"/>
      <w:r w:rsidRPr="00CB0EBB">
        <w:t>.</w:t>
      </w:r>
    </w:p>
    <w:p w:rsidR="00CB0EBB" w:rsidRPr="00CB0EBB" w:rsidRDefault="00CB0EBB" w:rsidP="00CB0EBB">
      <w:pPr>
        <w:pStyle w:val="af3"/>
        <w:ind w:right="0" w:firstLine="709"/>
      </w:pPr>
      <w:r w:rsidRPr="00CB0EBB">
        <w:t xml:space="preserve">Вода под давлением насосов первого подъема (скважинные насосы) подается на аэрационную установку, где происходит окисление железа, удаление углекислоты и сероводорода, затем самотеком поступает на станцию озонирования где происходит </w:t>
      </w:r>
      <w:proofErr w:type="spellStart"/>
      <w:r w:rsidR="00D70AF5">
        <w:t>доокисление</w:t>
      </w:r>
      <w:proofErr w:type="spellEnd"/>
      <w:r w:rsidR="00D70AF5">
        <w:t xml:space="preserve"> железа, укрупнение </w:t>
      </w:r>
      <w:r w:rsidRPr="00CB0EBB">
        <w:t xml:space="preserve">хлопьевидного осадка, обеззараживание воды озоном. </w:t>
      </w:r>
    </w:p>
    <w:p w:rsidR="00CB0EBB" w:rsidRPr="00CB0EBB" w:rsidRDefault="00CB0EBB" w:rsidP="00CB0EBB">
      <w:pPr>
        <w:pStyle w:val="af3"/>
        <w:ind w:right="0" w:firstLine="709"/>
      </w:pPr>
      <w:r w:rsidRPr="00CB0EBB">
        <w:t>После бака осветленная вода поступает по всем насосам второго подъема и направляется на фильтрацию. Фильтрация производится на скором фильтре. После фильтрации вода направляется потребителям.</w:t>
      </w:r>
    </w:p>
    <w:p w:rsidR="00831D33" w:rsidRPr="00194272" w:rsidRDefault="00194272" w:rsidP="00CB0EBB">
      <w:pPr>
        <w:shd w:val="clear" w:color="auto" w:fill="FFFFFF"/>
        <w:spacing w:after="0" w:line="360" w:lineRule="auto"/>
        <w:ind w:firstLine="709"/>
        <w:jc w:val="both"/>
        <w:rPr>
          <w:rFonts w:ascii="Times New Roman" w:hAnsi="Times New Roman" w:cs="Times New Roman"/>
          <w:b/>
          <w:i/>
          <w:sz w:val="24"/>
          <w:szCs w:val="24"/>
        </w:rPr>
      </w:pPr>
      <w:r w:rsidRPr="00194272">
        <w:rPr>
          <w:rFonts w:ascii="Times New Roman" w:hAnsi="Times New Roman" w:cs="Times New Roman"/>
          <w:b/>
          <w:i/>
          <w:sz w:val="24"/>
          <w:szCs w:val="24"/>
        </w:rPr>
        <w:t>Водо</w:t>
      </w:r>
      <w:r w:rsidR="00FC4C41">
        <w:rPr>
          <w:rFonts w:ascii="Times New Roman" w:hAnsi="Times New Roman" w:cs="Times New Roman"/>
          <w:b/>
          <w:i/>
          <w:sz w:val="24"/>
          <w:szCs w:val="24"/>
        </w:rPr>
        <w:t>проводящие</w:t>
      </w:r>
      <w:r w:rsidRPr="00194272">
        <w:rPr>
          <w:rFonts w:ascii="Times New Roman" w:hAnsi="Times New Roman" w:cs="Times New Roman"/>
          <w:b/>
          <w:i/>
          <w:sz w:val="24"/>
          <w:szCs w:val="24"/>
        </w:rPr>
        <w:t xml:space="preserve"> канал</w:t>
      </w:r>
      <w:r w:rsidR="00FC4C41">
        <w:rPr>
          <w:rFonts w:ascii="Times New Roman" w:hAnsi="Times New Roman" w:cs="Times New Roman"/>
          <w:b/>
          <w:i/>
          <w:sz w:val="24"/>
          <w:szCs w:val="24"/>
        </w:rPr>
        <w:t>ы</w:t>
      </w:r>
      <w:r w:rsidRPr="00194272">
        <w:rPr>
          <w:rFonts w:ascii="Times New Roman" w:hAnsi="Times New Roman" w:cs="Times New Roman"/>
          <w:b/>
          <w:i/>
          <w:sz w:val="24"/>
          <w:szCs w:val="24"/>
        </w:rPr>
        <w:t xml:space="preserve"> (</w:t>
      </w:r>
      <w:proofErr w:type="spellStart"/>
      <w:r w:rsidRPr="00194272">
        <w:rPr>
          <w:rFonts w:ascii="Times New Roman" w:hAnsi="Times New Roman" w:cs="Times New Roman"/>
          <w:b/>
          <w:i/>
          <w:sz w:val="24"/>
          <w:szCs w:val="24"/>
        </w:rPr>
        <w:t>водоподведение</w:t>
      </w:r>
      <w:proofErr w:type="spellEnd"/>
      <w:r w:rsidRPr="00194272">
        <w:rPr>
          <w:rFonts w:ascii="Times New Roman" w:hAnsi="Times New Roman" w:cs="Times New Roman"/>
          <w:b/>
          <w:i/>
          <w:sz w:val="24"/>
          <w:szCs w:val="24"/>
        </w:rPr>
        <w:t xml:space="preserve"> и водоотведение).</w:t>
      </w:r>
    </w:p>
    <w:p w:rsidR="006E4660" w:rsidRDefault="006E4660" w:rsidP="00CB0EBB">
      <w:pPr>
        <w:shd w:val="clear" w:color="auto" w:fill="FFFFFF"/>
        <w:spacing w:after="0" w:line="360" w:lineRule="auto"/>
        <w:ind w:firstLine="709"/>
        <w:jc w:val="both"/>
        <w:rPr>
          <w:rFonts w:ascii="Times New Roman" w:hAnsi="Times New Roman" w:cs="Times New Roman"/>
          <w:sz w:val="24"/>
          <w:szCs w:val="24"/>
        </w:rPr>
      </w:pPr>
      <w:r w:rsidRPr="00D501E0">
        <w:rPr>
          <w:rFonts w:ascii="Times New Roman" w:hAnsi="Times New Roman"/>
          <w:sz w:val="26"/>
          <w:szCs w:val="26"/>
        </w:rPr>
        <w:t>Согласно требованиям СНИП 2.04.02-84* объединенные хозяйственно</w:t>
      </w:r>
      <w:r>
        <w:rPr>
          <w:rFonts w:ascii="Times New Roman" w:hAnsi="Times New Roman"/>
          <w:sz w:val="26"/>
          <w:szCs w:val="26"/>
        </w:rPr>
        <w:t xml:space="preserve"> </w:t>
      </w:r>
      <w:r w:rsidRPr="00D501E0">
        <w:rPr>
          <w:rFonts w:ascii="Times New Roman" w:hAnsi="Times New Roman"/>
          <w:sz w:val="26"/>
          <w:szCs w:val="26"/>
        </w:rPr>
        <w:t>- питьевые и производственные водопроводы г</w:t>
      </w:r>
      <w:r>
        <w:rPr>
          <w:rFonts w:ascii="Times New Roman" w:hAnsi="Times New Roman"/>
          <w:sz w:val="26"/>
          <w:szCs w:val="26"/>
        </w:rPr>
        <w:t>.</w:t>
      </w:r>
      <w:r w:rsidRPr="00D501E0">
        <w:rPr>
          <w:rFonts w:ascii="Times New Roman" w:hAnsi="Times New Roman"/>
          <w:sz w:val="26"/>
          <w:szCs w:val="26"/>
        </w:rPr>
        <w:t xml:space="preserve"> </w:t>
      </w:r>
      <w:r>
        <w:rPr>
          <w:rFonts w:ascii="Times New Roman" w:hAnsi="Times New Roman"/>
          <w:sz w:val="26"/>
          <w:szCs w:val="26"/>
        </w:rPr>
        <w:t>Кедровый</w:t>
      </w:r>
      <w:r w:rsidRPr="00D501E0">
        <w:rPr>
          <w:rFonts w:ascii="Times New Roman" w:hAnsi="Times New Roman"/>
          <w:sz w:val="26"/>
          <w:szCs w:val="26"/>
        </w:rPr>
        <w:t xml:space="preserve"> следует относить к </w:t>
      </w:r>
      <w:r>
        <w:rPr>
          <w:rFonts w:ascii="Times New Roman" w:hAnsi="Times New Roman"/>
          <w:sz w:val="26"/>
          <w:szCs w:val="26"/>
          <w:lang w:val="en-US"/>
        </w:rPr>
        <w:t>III</w:t>
      </w:r>
      <w:r w:rsidRPr="00D501E0">
        <w:rPr>
          <w:rFonts w:ascii="Times New Roman" w:hAnsi="Times New Roman"/>
          <w:sz w:val="26"/>
          <w:szCs w:val="26"/>
        </w:rPr>
        <w:t xml:space="preserve"> категории (</w:t>
      </w:r>
      <w:r>
        <w:rPr>
          <w:rFonts w:ascii="Times New Roman" w:hAnsi="Times New Roman"/>
          <w:sz w:val="26"/>
          <w:szCs w:val="26"/>
        </w:rPr>
        <w:t xml:space="preserve">менее 5 </w:t>
      </w:r>
      <w:r w:rsidRPr="00D501E0">
        <w:rPr>
          <w:rFonts w:ascii="Times New Roman" w:hAnsi="Times New Roman"/>
          <w:sz w:val="26"/>
          <w:szCs w:val="26"/>
        </w:rPr>
        <w:t>тыс. жителей в населенном пункте).</w:t>
      </w:r>
    </w:p>
    <w:p w:rsidR="00AF1CF3" w:rsidRDefault="00AF1CF3" w:rsidP="00CB0EBB">
      <w:pPr>
        <w:shd w:val="clear" w:color="auto" w:fill="FFFFFF"/>
        <w:spacing w:after="0" w:line="360" w:lineRule="auto"/>
        <w:ind w:firstLine="709"/>
        <w:jc w:val="both"/>
        <w:rPr>
          <w:rFonts w:ascii="Times New Roman" w:hAnsi="Times New Roman" w:cs="Times New Roman"/>
          <w:sz w:val="24"/>
          <w:szCs w:val="24"/>
        </w:rPr>
      </w:pPr>
      <w:r w:rsidRPr="00AF1CF3">
        <w:rPr>
          <w:rFonts w:ascii="Times New Roman" w:hAnsi="Times New Roman" w:cs="Times New Roman"/>
          <w:sz w:val="24"/>
          <w:szCs w:val="24"/>
        </w:rPr>
        <w:t>Водопроводная сеть запроектирована частично кольцевой с тупиковой разводкой. В районах усадебной застройки водопользование производится через водоразборные колонки.</w:t>
      </w:r>
    </w:p>
    <w:p w:rsidR="00BE3B08" w:rsidRDefault="00FC4C41" w:rsidP="00CB0EBB">
      <w:pPr>
        <w:shd w:val="clear" w:color="auto" w:fill="FFFFFF"/>
        <w:spacing w:after="0" w:line="360" w:lineRule="auto"/>
        <w:ind w:firstLine="709"/>
        <w:jc w:val="both"/>
        <w:rPr>
          <w:rFonts w:ascii="Times New Roman" w:hAnsi="Times New Roman" w:cs="Times New Roman"/>
          <w:sz w:val="24"/>
          <w:szCs w:val="24"/>
        </w:rPr>
      </w:pPr>
      <w:r w:rsidRPr="00FC4C41">
        <w:rPr>
          <w:rFonts w:ascii="Times New Roman" w:hAnsi="Times New Roman" w:cs="Times New Roman"/>
          <w:sz w:val="24"/>
          <w:szCs w:val="24"/>
        </w:rPr>
        <w:t>Водопроводящие каналы</w:t>
      </w:r>
      <w:r>
        <w:rPr>
          <w:rFonts w:ascii="Times New Roman" w:hAnsi="Times New Roman" w:cs="Times New Roman"/>
          <w:sz w:val="24"/>
          <w:szCs w:val="24"/>
        </w:rPr>
        <w:t xml:space="preserve"> размещены под землёй.</w:t>
      </w:r>
    </w:p>
    <w:p w:rsidR="00FC4C41" w:rsidRPr="00AF1CF3" w:rsidRDefault="00FC4C41" w:rsidP="00CB0EBB">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Спецификация трубопровода </w:t>
      </w:r>
      <w:proofErr w:type="spellStart"/>
      <w:r>
        <w:rPr>
          <w:rFonts w:ascii="Times New Roman" w:hAnsi="Times New Roman" w:cs="Times New Roman"/>
          <w:sz w:val="24"/>
          <w:szCs w:val="24"/>
        </w:rPr>
        <w:t>водоподведения</w:t>
      </w:r>
      <w:proofErr w:type="spellEnd"/>
      <w:r w:rsidRPr="00AF1CF3">
        <w:rPr>
          <w:rFonts w:ascii="Times New Roman" w:hAnsi="Times New Roman" w:cs="Times New Roman"/>
          <w:sz w:val="24"/>
          <w:szCs w:val="24"/>
        </w:rPr>
        <w:t>:</w:t>
      </w:r>
    </w:p>
    <w:p w:rsidR="00200C7D" w:rsidRDefault="00FC4C41"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FC4C41">
        <w:rPr>
          <w:rFonts w:ascii="Times New Roman" w:hAnsi="Times New Roman" w:cs="Times New Roman"/>
          <w:sz w:val="24"/>
          <w:szCs w:val="24"/>
        </w:rPr>
        <w:t xml:space="preserve">Ø 150 – 32893 </w:t>
      </w:r>
      <w:r>
        <w:rPr>
          <w:rFonts w:ascii="Times New Roman" w:hAnsi="Times New Roman" w:cs="Times New Roman"/>
          <w:sz w:val="24"/>
          <w:szCs w:val="24"/>
        </w:rPr>
        <w:t xml:space="preserve">м </w:t>
      </w:r>
      <w:r w:rsidRPr="00FC4C41">
        <w:rPr>
          <w:rFonts w:ascii="Times New Roman" w:hAnsi="Times New Roman" w:cs="Times New Roman"/>
          <w:sz w:val="24"/>
          <w:szCs w:val="24"/>
        </w:rPr>
        <w:t>(</w:t>
      </w:r>
      <w:r>
        <w:rPr>
          <w:rFonts w:ascii="Times New Roman" w:hAnsi="Times New Roman" w:cs="Times New Roman"/>
          <w:sz w:val="24"/>
          <w:szCs w:val="24"/>
        </w:rPr>
        <w:t>жилая зона</w:t>
      </w:r>
      <w:r w:rsidRPr="00FC4C41">
        <w:rPr>
          <w:rFonts w:ascii="Times New Roman" w:hAnsi="Times New Roman" w:cs="Times New Roman"/>
          <w:sz w:val="24"/>
          <w:szCs w:val="24"/>
        </w:rPr>
        <w:t>)</w:t>
      </w:r>
      <w:r>
        <w:rPr>
          <w:rFonts w:ascii="Times New Roman" w:hAnsi="Times New Roman" w:cs="Times New Roman"/>
          <w:sz w:val="24"/>
          <w:szCs w:val="24"/>
        </w:rPr>
        <w:t>, 39 м (</w:t>
      </w:r>
      <w:proofErr w:type="spellStart"/>
      <w:r>
        <w:rPr>
          <w:rFonts w:ascii="Times New Roman" w:hAnsi="Times New Roman" w:cs="Times New Roman"/>
          <w:sz w:val="24"/>
          <w:szCs w:val="24"/>
        </w:rPr>
        <w:t>промзона</w:t>
      </w:r>
      <w:proofErr w:type="spellEnd"/>
      <w:r>
        <w:rPr>
          <w:rFonts w:ascii="Times New Roman" w:hAnsi="Times New Roman" w:cs="Times New Roman"/>
          <w:sz w:val="24"/>
          <w:szCs w:val="24"/>
        </w:rPr>
        <w:t>)</w:t>
      </w:r>
      <w:r w:rsidRPr="00FC4C41">
        <w:rPr>
          <w:rFonts w:ascii="Times New Roman" w:hAnsi="Times New Roman" w:cs="Times New Roman"/>
          <w:sz w:val="24"/>
          <w:szCs w:val="24"/>
        </w:rPr>
        <w:t>;</w:t>
      </w:r>
    </w:p>
    <w:p w:rsidR="00200C7D" w:rsidRDefault="00FC4C41"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Ø 100 – 383,8 м (жилая зона), 748 м (</w:t>
      </w:r>
      <w:proofErr w:type="spellStart"/>
      <w:r w:rsidRPr="00200C7D">
        <w:rPr>
          <w:rFonts w:ascii="Times New Roman" w:hAnsi="Times New Roman" w:cs="Times New Roman"/>
          <w:sz w:val="24"/>
          <w:szCs w:val="24"/>
        </w:rPr>
        <w:t>промзона</w:t>
      </w:r>
      <w:proofErr w:type="spellEnd"/>
      <w:r w:rsidRPr="00200C7D">
        <w:rPr>
          <w:rFonts w:ascii="Times New Roman" w:hAnsi="Times New Roman" w:cs="Times New Roman"/>
          <w:sz w:val="24"/>
          <w:szCs w:val="24"/>
        </w:rPr>
        <w:t>);</w:t>
      </w:r>
    </w:p>
    <w:p w:rsidR="00200C7D" w:rsidRDefault="00FC4C41"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Ø 89 – 435 м (</w:t>
      </w:r>
      <w:proofErr w:type="spellStart"/>
      <w:r w:rsidRPr="00200C7D">
        <w:rPr>
          <w:rFonts w:ascii="Times New Roman" w:hAnsi="Times New Roman" w:cs="Times New Roman"/>
          <w:sz w:val="24"/>
          <w:szCs w:val="24"/>
        </w:rPr>
        <w:t>промзона</w:t>
      </w:r>
      <w:proofErr w:type="spellEnd"/>
      <w:r w:rsidRPr="00200C7D">
        <w:rPr>
          <w:rFonts w:ascii="Times New Roman" w:hAnsi="Times New Roman" w:cs="Times New Roman"/>
          <w:sz w:val="24"/>
          <w:szCs w:val="24"/>
        </w:rPr>
        <w:t>);</w:t>
      </w:r>
    </w:p>
    <w:p w:rsidR="00200C7D" w:rsidRDefault="00FC4C41"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Ø 80 – 398 м (жилая зона);</w:t>
      </w:r>
    </w:p>
    <w:p w:rsidR="00200C7D" w:rsidRDefault="00FC4C41"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Ø 50 – 376,5 м (жилая зона);</w:t>
      </w:r>
    </w:p>
    <w:p w:rsidR="00FC4C41" w:rsidRPr="00200C7D" w:rsidRDefault="00200C7D"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Ø 40 – 373 м (жилая зона).</w:t>
      </w:r>
    </w:p>
    <w:p w:rsidR="00200C7D" w:rsidRPr="00104589" w:rsidRDefault="00200C7D" w:rsidP="00200C7D">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Спецификация трубопровода водоотведения</w:t>
      </w:r>
      <w:r w:rsidR="00104589">
        <w:rPr>
          <w:rFonts w:ascii="Times New Roman" w:hAnsi="Times New Roman" w:cs="Times New Roman"/>
          <w:sz w:val="24"/>
          <w:szCs w:val="24"/>
        </w:rPr>
        <w:t xml:space="preserve"> (канализационный канал)</w:t>
      </w:r>
      <w:r w:rsidRPr="00104589">
        <w:rPr>
          <w:rFonts w:ascii="Times New Roman" w:hAnsi="Times New Roman" w:cs="Times New Roman"/>
          <w:sz w:val="24"/>
          <w:szCs w:val="24"/>
        </w:rPr>
        <w:t>:</w:t>
      </w:r>
    </w:p>
    <w:p w:rsidR="00200C7D" w:rsidRDefault="00200C7D"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FC4C41">
        <w:rPr>
          <w:rFonts w:ascii="Times New Roman" w:hAnsi="Times New Roman" w:cs="Times New Roman"/>
          <w:sz w:val="24"/>
          <w:szCs w:val="24"/>
        </w:rPr>
        <w:t xml:space="preserve">Ø </w:t>
      </w:r>
      <w:r>
        <w:rPr>
          <w:rFonts w:ascii="Times New Roman" w:hAnsi="Times New Roman" w:cs="Times New Roman"/>
          <w:sz w:val="24"/>
          <w:szCs w:val="24"/>
        </w:rPr>
        <w:t>700</w:t>
      </w:r>
      <w:r w:rsidRPr="00FC4C41">
        <w:rPr>
          <w:rFonts w:ascii="Times New Roman" w:hAnsi="Times New Roman" w:cs="Times New Roman"/>
          <w:sz w:val="24"/>
          <w:szCs w:val="24"/>
        </w:rPr>
        <w:t xml:space="preserve"> –</w:t>
      </w:r>
      <w:r>
        <w:rPr>
          <w:rFonts w:ascii="Times New Roman" w:hAnsi="Times New Roman" w:cs="Times New Roman"/>
          <w:sz w:val="24"/>
          <w:szCs w:val="24"/>
        </w:rPr>
        <w:t xml:space="preserve"> 512</w:t>
      </w:r>
      <w:r w:rsidRPr="00FC4C41">
        <w:rPr>
          <w:rFonts w:ascii="Times New Roman" w:hAnsi="Times New Roman" w:cs="Times New Roman"/>
          <w:sz w:val="24"/>
          <w:szCs w:val="24"/>
        </w:rPr>
        <w:t xml:space="preserve"> </w:t>
      </w:r>
      <w:r>
        <w:rPr>
          <w:rFonts w:ascii="Times New Roman" w:hAnsi="Times New Roman" w:cs="Times New Roman"/>
          <w:sz w:val="24"/>
          <w:szCs w:val="24"/>
        </w:rPr>
        <w:t xml:space="preserve">м </w:t>
      </w:r>
      <w:r w:rsidRPr="00FC4C41">
        <w:rPr>
          <w:rFonts w:ascii="Times New Roman" w:hAnsi="Times New Roman" w:cs="Times New Roman"/>
          <w:sz w:val="24"/>
          <w:szCs w:val="24"/>
        </w:rPr>
        <w:t>(</w:t>
      </w:r>
      <w:r>
        <w:rPr>
          <w:rFonts w:ascii="Times New Roman" w:hAnsi="Times New Roman" w:cs="Times New Roman"/>
          <w:sz w:val="24"/>
          <w:szCs w:val="24"/>
        </w:rPr>
        <w:t>жилая зона</w:t>
      </w:r>
      <w:r w:rsidRPr="00FC4C41">
        <w:rPr>
          <w:rFonts w:ascii="Times New Roman" w:hAnsi="Times New Roman" w:cs="Times New Roman"/>
          <w:sz w:val="24"/>
          <w:szCs w:val="24"/>
        </w:rPr>
        <w:t>)</w:t>
      </w:r>
      <w:r>
        <w:rPr>
          <w:rFonts w:ascii="Times New Roman" w:hAnsi="Times New Roman" w:cs="Times New Roman"/>
          <w:sz w:val="24"/>
          <w:szCs w:val="24"/>
        </w:rPr>
        <w:t>, 1248,1 м (</w:t>
      </w:r>
      <w:proofErr w:type="spellStart"/>
      <w:r>
        <w:rPr>
          <w:rFonts w:ascii="Times New Roman" w:hAnsi="Times New Roman" w:cs="Times New Roman"/>
          <w:sz w:val="24"/>
          <w:szCs w:val="24"/>
        </w:rPr>
        <w:t>промзона</w:t>
      </w:r>
      <w:proofErr w:type="spellEnd"/>
      <w:r>
        <w:rPr>
          <w:rFonts w:ascii="Times New Roman" w:hAnsi="Times New Roman" w:cs="Times New Roman"/>
          <w:sz w:val="24"/>
          <w:szCs w:val="24"/>
        </w:rPr>
        <w:t>)</w:t>
      </w:r>
      <w:r w:rsidRPr="00FC4C41">
        <w:rPr>
          <w:rFonts w:ascii="Times New Roman" w:hAnsi="Times New Roman" w:cs="Times New Roman"/>
          <w:sz w:val="24"/>
          <w:szCs w:val="24"/>
        </w:rPr>
        <w:t>;</w:t>
      </w:r>
    </w:p>
    <w:p w:rsidR="00200C7D" w:rsidRDefault="00200C7D"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Ø</w:t>
      </w:r>
      <w:r>
        <w:rPr>
          <w:rFonts w:ascii="Times New Roman" w:hAnsi="Times New Roman" w:cs="Times New Roman"/>
          <w:sz w:val="24"/>
          <w:szCs w:val="24"/>
        </w:rPr>
        <w:t xml:space="preserve"> 500</w:t>
      </w:r>
      <w:r w:rsidRPr="00200C7D">
        <w:rPr>
          <w:rFonts w:ascii="Times New Roman" w:hAnsi="Times New Roman" w:cs="Times New Roman"/>
          <w:sz w:val="24"/>
          <w:szCs w:val="24"/>
        </w:rPr>
        <w:t xml:space="preserve"> –</w:t>
      </w:r>
      <w:r>
        <w:rPr>
          <w:rFonts w:ascii="Times New Roman" w:hAnsi="Times New Roman" w:cs="Times New Roman"/>
          <w:sz w:val="24"/>
          <w:szCs w:val="24"/>
        </w:rPr>
        <w:t xml:space="preserve"> 32</w:t>
      </w:r>
      <w:r w:rsidRPr="00200C7D">
        <w:rPr>
          <w:rFonts w:ascii="Times New Roman" w:hAnsi="Times New Roman" w:cs="Times New Roman"/>
          <w:sz w:val="24"/>
          <w:szCs w:val="24"/>
        </w:rPr>
        <w:t xml:space="preserve"> м (жилая зона);</w:t>
      </w:r>
    </w:p>
    <w:p w:rsidR="00200C7D" w:rsidRDefault="00200C7D"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 xml:space="preserve">Ø </w:t>
      </w:r>
      <w:r>
        <w:rPr>
          <w:rFonts w:ascii="Times New Roman" w:hAnsi="Times New Roman" w:cs="Times New Roman"/>
          <w:sz w:val="24"/>
          <w:szCs w:val="24"/>
        </w:rPr>
        <w:t>400</w:t>
      </w:r>
      <w:r w:rsidRPr="00200C7D">
        <w:rPr>
          <w:rFonts w:ascii="Times New Roman" w:hAnsi="Times New Roman" w:cs="Times New Roman"/>
          <w:sz w:val="24"/>
          <w:szCs w:val="24"/>
        </w:rPr>
        <w:t xml:space="preserve"> – </w:t>
      </w:r>
      <w:r>
        <w:rPr>
          <w:rFonts w:ascii="Times New Roman" w:hAnsi="Times New Roman" w:cs="Times New Roman"/>
          <w:sz w:val="24"/>
          <w:szCs w:val="24"/>
        </w:rPr>
        <w:t>707,2</w:t>
      </w:r>
      <w:r w:rsidRPr="00200C7D">
        <w:rPr>
          <w:rFonts w:ascii="Times New Roman" w:hAnsi="Times New Roman" w:cs="Times New Roman"/>
          <w:sz w:val="24"/>
          <w:szCs w:val="24"/>
        </w:rPr>
        <w:t xml:space="preserve"> м </w:t>
      </w:r>
      <w:r w:rsidRPr="00FC4C41">
        <w:rPr>
          <w:rFonts w:ascii="Times New Roman" w:hAnsi="Times New Roman" w:cs="Times New Roman"/>
          <w:sz w:val="24"/>
          <w:szCs w:val="24"/>
        </w:rPr>
        <w:t>(</w:t>
      </w:r>
      <w:r>
        <w:rPr>
          <w:rFonts w:ascii="Times New Roman" w:hAnsi="Times New Roman" w:cs="Times New Roman"/>
          <w:sz w:val="24"/>
          <w:szCs w:val="24"/>
        </w:rPr>
        <w:t>жилая зона</w:t>
      </w:r>
      <w:r w:rsidRPr="00FC4C41">
        <w:rPr>
          <w:rFonts w:ascii="Times New Roman" w:hAnsi="Times New Roman" w:cs="Times New Roman"/>
          <w:sz w:val="24"/>
          <w:szCs w:val="24"/>
        </w:rPr>
        <w:t>)</w:t>
      </w:r>
      <w:r>
        <w:rPr>
          <w:rFonts w:ascii="Times New Roman" w:hAnsi="Times New Roman" w:cs="Times New Roman"/>
          <w:sz w:val="24"/>
          <w:szCs w:val="24"/>
        </w:rPr>
        <w:t>, 145,5 м (</w:t>
      </w:r>
      <w:proofErr w:type="spellStart"/>
      <w:r>
        <w:rPr>
          <w:rFonts w:ascii="Times New Roman" w:hAnsi="Times New Roman" w:cs="Times New Roman"/>
          <w:sz w:val="24"/>
          <w:szCs w:val="24"/>
        </w:rPr>
        <w:t>промзона</w:t>
      </w:r>
      <w:proofErr w:type="spellEnd"/>
      <w:r>
        <w:rPr>
          <w:rFonts w:ascii="Times New Roman" w:hAnsi="Times New Roman" w:cs="Times New Roman"/>
          <w:sz w:val="24"/>
          <w:szCs w:val="24"/>
        </w:rPr>
        <w:t>)</w:t>
      </w:r>
      <w:r w:rsidRPr="00200C7D">
        <w:rPr>
          <w:rFonts w:ascii="Times New Roman" w:hAnsi="Times New Roman" w:cs="Times New Roman"/>
          <w:sz w:val="24"/>
          <w:szCs w:val="24"/>
        </w:rPr>
        <w:t>;</w:t>
      </w:r>
    </w:p>
    <w:p w:rsidR="00200C7D" w:rsidRDefault="00200C7D"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 xml:space="preserve">Ø </w:t>
      </w:r>
      <w:r>
        <w:rPr>
          <w:rFonts w:ascii="Times New Roman" w:hAnsi="Times New Roman" w:cs="Times New Roman"/>
          <w:sz w:val="24"/>
          <w:szCs w:val="24"/>
        </w:rPr>
        <w:t>300</w:t>
      </w:r>
      <w:r w:rsidRPr="00200C7D">
        <w:rPr>
          <w:rFonts w:ascii="Times New Roman" w:hAnsi="Times New Roman" w:cs="Times New Roman"/>
          <w:sz w:val="24"/>
          <w:szCs w:val="24"/>
        </w:rPr>
        <w:t xml:space="preserve"> – </w:t>
      </w:r>
      <w:r>
        <w:rPr>
          <w:rFonts w:ascii="Times New Roman" w:hAnsi="Times New Roman" w:cs="Times New Roman"/>
          <w:sz w:val="24"/>
          <w:szCs w:val="24"/>
        </w:rPr>
        <w:t>254</w:t>
      </w:r>
      <w:r w:rsidRPr="00200C7D">
        <w:rPr>
          <w:rFonts w:ascii="Times New Roman" w:hAnsi="Times New Roman" w:cs="Times New Roman"/>
          <w:sz w:val="24"/>
          <w:szCs w:val="24"/>
        </w:rPr>
        <w:t xml:space="preserve"> м </w:t>
      </w:r>
      <w:r w:rsidRPr="00FC4C41">
        <w:rPr>
          <w:rFonts w:ascii="Times New Roman" w:hAnsi="Times New Roman" w:cs="Times New Roman"/>
          <w:sz w:val="24"/>
          <w:szCs w:val="24"/>
        </w:rPr>
        <w:t>(</w:t>
      </w:r>
      <w:r>
        <w:rPr>
          <w:rFonts w:ascii="Times New Roman" w:hAnsi="Times New Roman" w:cs="Times New Roman"/>
          <w:sz w:val="24"/>
          <w:szCs w:val="24"/>
        </w:rPr>
        <w:t>жилая зона</w:t>
      </w:r>
      <w:r w:rsidRPr="00FC4C41">
        <w:rPr>
          <w:rFonts w:ascii="Times New Roman" w:hAnsi="Times New Roman" w:cs="Times New Roman"/>
          <w:sz w:val="24"/>
          <w:szCs w:val="24"/>
        </w:rPr>
        <w:t>)</w:t>
      </w:r>
      <w:r>
        <w:rPr>
          <w:rFonts w:ascii="Times New Roman" w:hAnsi="Times New Roman" w:cs="Times New Roman"/>
          <w:sz w:val="24"/>
          <w:szCs w:val="24"/>
        </w:rPr>
        <w:t>, 126,4 м (</w:t>
      </w:r>
      <w:proofErr w:type="spellStart"/>
      <w:r>
        <w:rPr>
          <w:rFonts w:ascii="Times New Roman" w:hAnsi="Times New Roman" w:cs="Times New Roman"/>
          <w:sz w:val="24"/>
          <w:szCs w:val="24"/>
        </w:rPr>
        <w:t>промзона</w:t>
      </w:r>
      <w:proofErr w:type="spellEnd"/>
      <w:r>
        <w:rPr>
          <w:rFonts w:ascii="Times New Roman" w:hAnsi="Times New Roman" w:cs="Times New Roman"/>
          <w:sz w:val="24"/>
          <w:szCs w:val="24"/>
        </w:rPr>
        <w:t>)</w:t>
      </w:r>
      <w:r w:rsidRPr="00200C7D">
        <w:rPr>
          <w:rFonts w:ascii="Times New Roman" w:hAnsi="Times New Roman" w:cs="Times New Roman"/>
          <w:sz w:val="24"/>
          <w:szCs w:val="24"/>
        </w:rPr>
        <w:t>;</w:t>
      </w:r>
    </w:p>
    <w:p w:rsidR="00200C7D" w:rsidRDefault="00200C7D"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 xml:space="preserve">Ø </w:t>
      </w:r>
      <w:r>
        <w:rPr>
          <w:rFonts w:ascii="Times New Roman" w:hAnsi="Times New Roman" w:cs="Times New Roman"/>
          <w:sz w:val="24"/>
          <w:szCs w:val="24"/>
        </w:rPr>
        <w:t>250</w:t>
      </w:r>
      <w:r w:rsidRPr="00200C7D">
        <w:rPr>
          <w:rFonts w:ascii="Times New Roman" w:hAnsi="Times New Roman" w:cs="Times New Roman"/>
          <w:sz w:val="24"/>
          <w:szCs w:val="24"/>
        </w:rPr>
        <w:t xml:space="preserve"> – </w:t>
      </w:r>
      <w:r>
        <w:rPr>
          <w:rFonts w:ascii="Times New Roman" w:hAnsi="Times New Roman" w:cs="Times New Roman"/>
          <w:sz w:val="24"/>
          <w:szCs w:val="24"/>
        </w:rPr>
        <w:t>124</w:t>
      </w:r>
      <w:r w:rsidRPr="00200C7D">
        <w:rPr>
          <w:rFonts w:ascii="Times New Roman" w:hAnsi="Times New Roman" w:cs="Times New Roman"/>
          <w:sz w:val="24"/>
          <w:szCs w:val="24"/>
        </w:rPr>
        <w:t xml:space="preserve"> м </w:t>
      </w:r>
      <w:r w:rsidRPr="00FC4C41">
        <w:rPr>
          <w:rFonts w:ascii="Times New Roman" w:hAnsi="Times New Roman" w:cs="Times New Roman"/>
          <w:sz w:val="24"/>
          <w:szCs w:val="24"/>
        </w:rPr>
        <w:t>(</w:t>
      </w:r>
      <w:r>
        <w:rPr>
          <w:rFonts w:ascii="Times New Roman" w:hAnsi="Times New Roman" w:cs="Times New Roman"/>
          <w:sz w:val="24"/>
          <w:szCs w:val="24"/>
        </w:rPr>
        <w:t>жилая зона</w:t>
      </w:r>
      <w:r w:rsidRPr="00FC4C41">
        <w:rPr>
          <w:rFonts w:ascii="Times New Roman" w:hAnsi="Times New Roman" w:cs="Times New Roman"/>
          <w:sz w:val="24"/>
          <w:szCs w:val="24"/>
        </w:rPr>
        <w:t>)</w:t>
      </w:r>
      <w:r>
        <w:rPr>
          <w:rFonts w:ascii="Times New Roman" w:hAnsi="Times New Roman" w:cs="Times New Roman"/>
          <w:sz w:val="24"/>
          <w:szCs w:val="24"/>
        </w:rPr>
        <w:t>, 100 м (</w:t>
      </w:r>
      <w:proofErr w:type="spellStart"/>
      <w:r>
        <w:rPr>
          <w:rFonts w:ascii="Times New Roman" w:hAnsi="Times New Roman" w:cs="Times New Roman"/>
          <w:sz w:val="24"/>
          <w:szCs w:val="24"/>
        </w:rPr>
        <w:t>промзона</w:t>
      </w:r>
      <w:proofErr w:type="spellEnd"/>
      <w:r>
        <w:rPr>
          <w:rFonts w:ascii="Times New Roman" w:hAnsi="Times New Roman" w:cs="Times New Roman"/>
          <w:sz w:val="24"/>
          <w:szCs w:val="24"/>
        </w:rPr>
        <w:t>)</w:t>
      </w:r>
      <w:r w:rsidRPr="00200C7D">
        <w:rPr>
          <w:rFonts w:ascii="Times New Roman" w:hAnsi="Times New Roman" w:cs="Times New Roman"/>
          <w:sz w:val="24"/>
          <w:szCs w:val="24"/>
        </w:rPr>
        <w:t>;</w:t>
      </w:r>
    </w:p>
    <w:p w:rsidR="00200C7D" w:rsidRDefault="00200C7D"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lastRenderedPageBreak/>
        <w:t xml:space="preserve">Ø </w:t>
      </w:r>
      <w:r>
        <w:rPr>
          <w:rFonts w:ascii="Times New Roman" w:hAnsi="Times New Roman" w:cs="Times New Roman"/>
          <w:sz w:val="24"/>
          <w:szCs w:val="24"/>
        </w:rPr>
        <w:t>200</w:t>
      </w:r>
      <w:r w:rsidRPr="00200C7D">
        <w:rPr>
          <w:rFonts w:ascii="Times New Roman" w:hAnsi="Times New Roman" w:cs="Times New Roman"/>
          <w:sz w:val="24"/>
          <w:szCs w:val="24"/>
        </w:rPr>
        <w:t xml:space="preserve"> – </w:t>
      </w:r>
      <w:r>
        <w:rPr>
          <w:rFonts w:ascii="Times New Roman" w:hAnsi="Times New Roman" w:cs="Times New Roman"/>
          <w:sz w:val="24"/>
          <w:szCs w:val="24"/>
        </w:rPr>
        <w:t>215</w:t>
      </w:r>
      <w:r w:rsidRPr="00200C7D">
        <w:rPr>
          <w:rFonts w:ascii="Times New Roman" w:hAnsi="Times New Roman" w:cs="Times New Roman"/>
          <w:sz w:val="24"/>
          <w:szCs w:val="24"/>
        </w:rPr>
        <w:t xml:space="preserve"> м </w:t>
      </w:r>
      <w:r w:rsidRPr="00FC4C41">
        <w:rPr>
          <w:rFonts w:ascii="Times New Roman" w:hAnsi="Times New Roman" w:cs="Times New Roman"/>
          <w:sz w:val="24"/>
          <w:szCs w:val="24"/>
        </w:rPr>
        <w:t>(</w:t>
      </w:r>
      <w:r>
        <w:rPr>
          <w:rFonts w:ascii="Times New Roman" w:hAnsi="Times New Roman" w:cs="Times New Roman"/>
          <w:sz w:val="24"/>
          <w:szCs w:val="24"/>
        </w:rPr>
        <w:t>жилая зона</w:t>
      </w:r>
      <w:r w:rsidRPr="00FC4C41">
        <w:rPr>
          <w:rFonts w:ascii="Times New Roman" w:hAnsi="Times New Roman" w:cs="Times New Roman"/>
          <w:sz w:val="24"/>
          <w:szCs w:val="24"/>
        </w:rPr>
        <w:t>)</w:t>
      </w:r>
      <w:r>
        <w:rPr>
          <w:rFonts w:ascii="Times New Roman" w:hAnsi="Times New Roman" w:cs="Times New Roman"/>
          <w:sz w:val="24"/>
          <w:szCs w:val="24"/>
        </w:rPr>
        <w:t>, 1217,2 м (</w:t>
      </w:r>
      <w:proofErr w:type="spellStart"/>
      <w:r>
        <w:rPr>
          <w:rFonts w:ascii="Times New Roman" w:hAnsi="Times New Roman" w:cs="Times New Roman"/>
          <w:sz w:val="24"/>
          <w:szCs w:val="24"/>
        </w:rPr>
        <w:t>промзона</w:t>
      </w:r>
      <w:proofErr w:type="spellEnd"/>
      <w:r>
        <w:rPr>
          <w:rFonts w:ascii="Times New Roman" w:hAnsi="Times New Roman" w:cs="Times New Roman"/>
          <w:sz w:val="24"/>
          <w:szCs w:val="24"/>
        </w:rPr>
        <w:t>)</w:t>
      </w:r>
      <w:r w:rsidRPr="00200C7D">
        <w:rPr>
          <w:rFonts w:ascii="Times New Roman" w:hAnsi="Times New Roman" w:cs="Times New Roman"/>
          <w:sz w:val="24"/>
          <w:szCs w:val="24"/>
        </w:rPr>
        <w:t>;</w:t>
      </w:r>
    </w:p>
    <w:p w:rsidR="00200C7D" w:rsidRDefault="00200C7D"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200C7D">
        <w:rPr>
          <w:rFonts w:ascii="Times New Roman" w:hAnsi="Times New Roman" w:cs="Times New Roman"/>
          <w:sz w:val="24"/>
          <w:szCs w:val="24"/>
        </w:rPr>
        <w:t xml:space="preserve">Ø </w:t>
      </w:r>
      <w:r>
        <w:rPr>
          <w:rFonts w:ascii="Times New Roman" w:hAnsi="Times New Roman" w:cs="Times New Roman"/>
          <w:sz w:val="24"/>
          <w:szCs w:val="24"/>
        </w:rPr>
        <w:t>150</w:t>
      </w:r>
      <w:r w:rsidRPr="00200C7D">
        <w:rPr>
          <w:rFonts w:ascii="Times New Roman" w:hAnsi="Times New Roman" w:cs="Times New Roman"/>
          <w:sz w:val="24"/>
          <w:szCs w:val="24"/>
        </w:rPr>
        <w:t xml:space="preserve"> – </w:t>
      </w:r>
      <w:r>
        <w:rPr>
          <w:rFonts w:ascii="Times New Roman" w:hAnsi="Times New Roman" w:cs="Times New Roman"/>
          <w:sz w:val="24"/>
          <w:szCs w:val="24"/>
        </w:rPr>
        <w:t>1203,2</w:t>
      </w:r>
      <w:r w:rsidRPr="00200C7D">
        <w:rPr>
          <w:rFonts w:ascii="Times New Roman" w:hAnsi="Times New Roman" w:cs="Times New Roman"/>
          <w:sz w:val="24"/>
          <w:szCs w:val="24"/>
        </w:rPr>
        <w:t xml:space="preserve"> м </w:t>
      </w:r>
      <w:r>
        <w:rPr>
          <w:rFonts w:ascii="Times New Roman" w:hAnsi="Times New Roman" w:cs="Times New Roman"/>
          <w:sz w:val="24"/>
          <w:szCs w:val="24"/>
        </w:rPr>
        <w:t>(</w:t>
      </w:r>
      <w:proofErr w:type="spellStart"/>
      <w:r>
        <w:rPr>
          <w:rFonts w:ascii="Times New Roman" w:hAnsi="Times New Roman" w:cs="Times New Roman"/>
          <w:sz w:val="24"/>
          <w:szCs w:val="24"/>
        </w:rPr>
        <w:t>промзона</w:t>
      </w:r>
      <w:proofErr w:type="spellEnd"/>
      <w:r>
        <w:rPr>
          <w:rFonts w:ascii="Times New Roman" w:hAnsi="Times New Roman" w:cs="Times New Roman"/>
          <w:sz w:val="24"/>
          <w:szCs w:val="24"/>
        </w:rPr>
        <w:t>)</w:t>
      </w:r>
      <w:r w:rsidRPr="00200C7D">
        <w:rPr>
          <w:rFonts w:ascii="Times New Roman" w:hAnsi="Times New Roman" w:cs="Times New Roman"/>
          <w:sz w:val="24"/>
          <w:szCs w:val="24"/>
        </w:rPr>
        <w:t>;</w:t>
      </w:r>
    </w:p>
    <w:p w:rsidR="00200C7D" w:rsidRPr="00132F4F" w:rsidRDefault="00200C7D" w:rsidP="00200C7D">
      <w:pPr>
        <w:pStyle w:val="a6"/>
        <w:numPr>
          <w:ilvl w:val="0"/>
          <w:numId w:val="30"/>
        </w:numPr>
        <w:shd w:val="clear" w:color="auto" w:fill="FFFFFF"/>
        <w:tabs>
          <w:tab w:val="left" w:pos="284"/>
        </w:tabs>
        <w:spacing w:after="0" w:line="360" w:lineRule="auto"/>
        <w:ind w:left="0" w:firstLine="0"/>
        <w:jc w:val="both"/>
        <w:rPr>
          <w:rFonts w:ascii="Times New Roman" w:hAnsi="Times New Roman" w:cs="Times New Roman"/>
          <w:sz w:val="24"/>
          <w:szCs w:val="24"/>
        </w:rPr>
      </w:pPr>
      <w:r w:rsidRPr="00132F4F">
        <w:rPr>
          <w:rFonts w:ascii="Times New Roman" w:hAnsi="Times New Roman" w:cs="Times New Roman"/>
          <w:sz w:val="24"/>
          <w:szCs w:val="24"/>
        </w:rPr>
        <w:t>Ø 100 – 104 м (жилая зона), 358 м (</w:t>
      </w:r>
      <w:proofErr w:type="spellStart"/>
      <w:r w:rsidRPr="00132F4F">
        <w:rPr>
          <w:rFonts w:ascii="Times New Roman" w:hAnsi="Times New Roman" w:cs="Times New Roman"/>
          <w:sz w:val="24"/>
          <w:szCs w:val="24"/>
        </w:rPr>
        <w:t>промзона</w:t>
      </w:r>
      <w:proofErr w:type="spellEnd"/>
      <w:r w:rsidRPr="00132F4F">
        <w:rPr>
          <w:rFonts w:ascii="Times New Roman" w:hAnsi="Times New Roman" w:cs="Times New Roman"/>
          <w:sz w:val="24"/>
          <w:szCs w:val="24"/>
        </w:rPr>
        <w:t>)</w:t>
      </w:r>
      <w:r w:rsidR="00DF3BE4" w:rsidRPr="00132F4F">
        <w:rPr>
          <w:rFonts w:ascii="Times New Roman" w:hAnsi="Times New Roman" w:cs="Times New Roman"/>
          <w:sz w:val="24"/>
          <w:szCs w:val="24"/>
        </w:rPr>
        <w:t>.</w:t>
      </w:r>
    </w:p>
    <w:p w:rsidR="00342097" w:rsidRPr="00132F4F" w:rsidRDefault="00DF3BE4" w:rsidP="00CB0EBB">
      <w:pPr>
        <w:shd w:val="clear" w:color="auto" w:fill="FFFFFF"/>
        <w:spacing w:after="0" w:line="360" w:lineRule="auto"/>
        <w:ind w:firstLine="709"/>
        <w:jc w:val="both"/>
        <w:rPr>
          <w:rFonts w:ascii="Times New Roman" w:hAnsi="Times New Roman" w:cs="Times New Roman"/>
          <w:sz w:val="24"/>
          <w:szCs w:val="24"/>
        </w:rPr>
      </w:pPr>
      <w:r w:rsidRPr="00132F4F">
        <w:rPr>
          <w:rFonts w:ascii="Times New Roman" w:hAnsi="Times New Roman" w:cs="Times New Roman"/>
          <w:sz w:val="24"/>
          <w:szCs w:val="24"/>
        </w:rPr>
        <w:t xml:space="preserve">Технологические схемы </w:t>
      </w:r>
      <w:proofErr w:type="spellStart"/>
      <w:r w:rsidR="0018150E" w:rsidRPr="00132F4F">
        <w:rPr>
          <w:rFonts w:ascii="Times New Roman" w:hAnsi="Times New Roman" w:cs="Times New Roman"/>
          <w:sz w:val="24"/>
          <w:szCs w:val="24"/>
        </w:rPr>
        <w:t>водоподведения</w:t>
      </w:r>
      <w:proofErr w:type="spellEnd"/>
      <w:r w:rsidRPr="00132F4F">
        <w:rPr>
          <w:rFonts w:ascii="Times New Roman" w:hAnsi="Times New Roman" w:cs="Times New Roman"/>
          <w:sz w:val="24"/>
          <w:szCs w:val="24"/>
        </w:rPr>
        <w:t xml:space="preserve"> </w:t>
      </w:r>
      <w:r w:rsidR="00342097" w:rsidRPr="00132F4F">
        <w:rPr>
          <w:rFonts w:ascii="Times New Roman" w:hAnsi="Times New Roman" w:cs="Times New Roman"/>
          <w:sz w:val="24"/>
          <w:szCs w:val="24"/>
        </w:rPr>
        <w:t xml:space="preserve">представлена на рисунке </w:t>
      </w:r>
      <w:r w:rsidR="002F3BFD" w:rsidRPr="00132F4F">
        <w:rPr>
          <w:rFonts w:ascii="Times New Roman" w:hAnsi="Times New Roman" w:cs="Times New Roman"/>
          <w:sz w:val="24"/>
          <w:szCs w:val="24"/>
        </w:rPr>
        <w:t>3.1</w:t>
      </w:r>
      <w:r w:rsidR="0018150E" w:rsidRPr="00132F4F">
        <w:rPr>
          <w:rFonts w:ascii="Times New Roman" w:hAnsi="Times New Roman" w:cs="Times New Roman"/>
          <w:sz w:val="24"/>
          <w:szCs w:val="24"/>
        </w:rPr>
        <w:t xml:space="preserve"> (ситуационный план</w:t>
      </w:r>
      <w:r w:rsidR="00E56568" w:rsidRPr="00132F4F">
        <w:rPr>
          <w:rFonts w:ascii="Times New Roman" w:hAnsi="Times New Roman" w:cs="Times New Roman"/>
          <w:sz w:val="24"/>
          <w:szCs w:val="24"/>
        </w:rPr>
        <w:t>)</w:t>
      </w:r>
      <w:r w:rsidR="00342097" w:rsidRPr="00132F4F">
        <w:rPr>
          <w:rFonts w:ascii="Times New Roman" w:hAnsi="Times New Roman" w:cs="Times New Roman"/>
          <w:sz w:val="24"/>
          <w:szCs w:val="24"/>
        </w:rPr>
        <w:t>.</w:t>
      </w:r>
    </w:p>
    <w:p w:rsidR="00DF3BE4" w:rsidRDefault="00342097" w:rsidP="00CB0EBB">
      <w:pPr>
        <w:shd w:val="clear" w:color="auto" w:fill="FFFFFF"/>
        <w:spacing w:after="0" w:line="360" w:lineRule="auto"/>
        <w:ind w:firstLine="709"/>
        <w:jc w:val="both"/>
        <w:rPr>
          <w:rFonts w:ascii="Times New Roman" w:hAnsi="Times New Roman" w:cs="Times New Roman"/>
          <w:sz w:val="24"/>
          <w:szCs w:val="24"/>
        </w:rPr>
      </w:pPr>
      <w:r w:rsidRPr="00132F4F">
        <w:rPr>
          <w:rFonts w:ascii="Times New Roman" w:hAnsi="Times New Roman" w:cs="Times New Roman"/>
          <w:sz w:val="24"/>
          <w:szCs w:val="24"/>
        </w:rPr>
        <w:t xml:space="preserve">Технологическая схема </w:t>
      </w:r>
      <w:r w:rsidR="00DF3BE4" w:rsidRPr="00132F4F">
        <w:rPr>
          <w:rFonts w:ascii="Times New Roman" w:hAnsi="Times New Roman" w:cs="Times New Roman"/>
          <w:sz w:val="24"/>
          <w:szCs w:val="24"/>
        </w:rPr>
        <w:t xml:space="preserve">водоотведения </w:t>
      </w:r>
      <w:r w:rsidR="00C35C91" w:rsidRPr="00132F4F">
        <w:rPr>
          <w:rFonts w:ascii="Times New Roman" w:hAnsi="Times New Roman" w:cs="Times New Roman"/>
          <w:sz w:val="24"/>
          <w:szCs w:val="24"/>
        </w:rPr>
        <w:t xml:space="preserve">(канализационный канал) </w:t>
      </w:r>
      <w:r w:rsidR="00DF3BE4" w:rsidRPr="00132F4F">
        <w:rPr>
          <w:rFonts w:ascii="Times New Roman" w:hAnsi="Times New Roman" w:cs="Times New Roman"/>
          <w:sz w:val="24"/>
          <w:szCs w:val="24"/>
        </w:rPr>
        <w:t>представлен</w:t>
      </w:r>
      <w:r w:rsidRPr="00132F4F">
        <w:rPr>
          <w:rFonts w:ascii="Times New Roman" w:hAnsi="Times New Roman" w:cs="Times New Roman"/>
          <w:sz w:val="24"/>
          <w:szCs w:val="24"/>
        </w:rPr>
        <w:t>а</w:t>
      </w:r>
      <w:r w:rsidR="00DF3BE4" w:rsidRPr="00132F4F">
        <w:rPr>
          <w:rFonts w:ascii="Times New Roman" w:hAnsi="Times New Roman" w:cs="Times New Roman"/>
          <w:sz w:val="24"/>
          <w:szCs w:val="24"/>
        </w:rPr>
        <w:t xml:space="preserve"> </w:t>
      </w:r>
      <w:r w:rsidRPr="00132F4F">
        <w:rPr>
          <w:rFonts w:ascii="Times New Roman" w:hAnsi="Times New Roman" w:cs="Times New Roman"/>
          <w:sz w:val="24"/>
          <w:szCs w:val="24"/>
        </w:rPr>
        <w:t xml:space="preserve">на рисунке </w:t>
      </w:r>
      <w:r w:rsidR="002F3BFD" w:rsidRPr="00132F4F">
        <w:rPr>
          <w:rFonts w:ascii="Times New Roman" w:hAnsi="Times New Roman" w:cs="Times New Roman"/>
          <w:sz w:val="24"/>
          <w:szCs w:val="24"/>
        </w:rPr>
        <w:t>3.2</w:t>
      </w:r>
      <w:r w:rsidR="00DF3BE4" w:rsidRPr="00132F4F">
        <w:rPr>
          <w:rFonts w:ascii="Times New Roman" w:hAnsi="Times New Roman" w:cs="Times New Roman"/>
          <w:sz w:val="24"/>
          <w:szCs w:val="24"/>
        </w:rPr>
        <w:t>.</w:t>
      </w:r>
      <w:r w:rsidR="00DF3BE4">
        <w:rPr>
          <w:rFonts w:ascii="Times New Roman" w:hAnsi="Times New Roman" w:cs="Times New Roman"/>
          <w:sz w:val="24"/>
          <w:szCs w:val="24"/>
        </w:rPr>
        <w:t xml:space="preserve">  </w:t>
      </w:r>
    </w:p>
    <w:p w:rsidR="00C35C91" w:rsidRDefault="00C35C91" w:rsidP="00C35C91">
      <w:pPr>
        <w:shd w:val="clear" w:color="auto" w:fill="FFFFFF"/>
        <w:spacing w:after="0" w:line="360" w:lineRule="auto"/>
        <w:ind w:firstLine="709"/>
        <w:jc w:val="both"/>
        <w:rPr>
          <w:rFonts w:ascii="Times New Roman" w:hAnsi="Times New Roman" w:cs="Times New Roman"/>
          <w:sz w:val="24"/>
          <w:szCs w:val="24"/>
          <w:highlight w:val="yellow"/>
        </w:rPr>
      </w:pPr>
      <w:r>
        <w:rPr>
          <w:rFonts w:ascii="Times New Roman" w:hAnsi="Times New Roman" w:cs="Times New Roman"/>
          <w:sz w:val="24"/>
          <w:szCs w:val="24"/>
        </w:rPr>
        <w:t xml:space="preserve">Согласно </w:t>
      </w:r>
      <w:proofErr w:type="gramStart"/>
      <w:r>
        <w:rPr>
          <w:rFonts w:ascii="Times New Roman" w:hAnsi="Times New Roman" w:cs="Times New Roman"/>
          <w:sz w:val="24"/>
          <w:szCs w:val="24"/>
        </w:rPr>
        <w:t>Программе производственного контроля</w:t>
      </w:r>
      <w:proofErr w:type="gramEnd"/>
      <w:r>
        <w:rPr>
          <w:rFonts w:ascii="Times New Roman" w:hAnsi="Times New Roman" w:cs="Times New Roman"/>
          <w:sz w:val="24"/>
          <w:szCs w:val="24"/>
        </w:rPr>
        <w:t xml:space="preserve"> качество питьевой воды ООО «СТК» г. Кедровый (утверждена директором ООО «СТК», согласованна руководителем управления </w:t>
      </w:r>
      <w:proofErr w:type="spellStart"/>
      <w:r>
        <w:rPr>
          <w:rFonts w:ascii="Times New Roman" w:hAnsi="Times New Roman" w:cs="Times New Roman"/>
          <w:sz w:val="24"/>
          <w:szCs w:val="24"/>
        </w:rPr>
        <w:t>Роспотребнадзора</w:t>
      </w:r>
      <w:proofErr w:type="spellEnd"/>
      <w:r>
        <w:rPr>
          <w:rFonts w:ascii="Times New Roman" w:hAnsi="Times New Roman" w:cs="Times New Roman"/>
          <w:sz w:val="24"/>
          <w:szCs w:val="24"/>
        </w:rPr>
        <w:t xml:space="preserve"> по Томской области) в</w:t>
      </w:r>
      <w:r w:rsidRPr="00CB0EBB">
        <w:rPr>
          <w:rFonts w:ascii="Times New Roman" w:hAnsi="Times New Roman" w:cs="Times New Roman"/>
          <w:sz w:val="24"/>
          <w:szCs w:val="24"/>
        </w:rPr>
        <w:t>едутся наблюдения за качеством подземных вод</w:t>
      </w:r>
      <w:r>
        <w:rPr>
          <w:rFonts w:ascii="Times New Roman" w:hAnsi="Times New Roman" w:cs="Times New Roman"/>
          <w:sz w:val="24"/>
          <w:szCs w:val="24"/>
        </w:rPr>
        <w:t xml:space="preserve">. </w:t>
      </w:r>
    </w:p>
    <w:p w:rsidR="00887CD3" w:rsidRDefault="00887CD3" w:rsidP="00CB0EBB">
      <w:pPr>
        <w:shd w:val="clear" w:color="auto" w:fill="FFFFFF"/>
        <w:spacing w:after="0" w:line="360" w:lineRule="auto"/>
        <w:ind w:firstLine="709"/>
        <w:jc w:val="both"/>
        <w:rPr>
          <w:rFonts w:ascii="Times New Roman" w:hAnsi="Times New Roman" w:cs="Times New Roman"/>
          <w:sz w:val="24"/>
          <w:szCs w:val="24"/>
        </w:rPr>
      </w:pPr>
      <w:r w:rsidRPr="0018150E">
        <w:rPr>
          <w:rFonts w:ascii="Times New Roman" w:hAnsi="Times New Roman" w:cs="Times New Roman"/>
          <w:sz w:val="24"/>
          <w:szCs w:val="24"/>
        </w:rPr>
        <w:t>Также, в рамках настоящего проекта, следует отметить, что в отношении водозаборного участка предусмотрены мероприятия от злоумышленников.</w:t>
      </w:r>
      <w:r>
        <w:rPr>
          <w:rFonts w:ascii="Times New Roman" w:hAnsi="Times New Roman" w:cs="Times New Roman"/>
          <w:sz w:val="24"/>
          <w:szCs w:val="24"/>
        </w:rPr>
        <w:t xml:space="preserve"> </w:t>
      </w:r>
    </w:p>
    <w:p w:rsidR="00887CD3" w:rsidRDefault="00887CD3" w:rsidP="00CB0EBB">
      <w:pPr>
        <w:shd w:val="clear" w:color="auto" w:fill="FFFFFF"/>
        <w:spacing w:after="0" w:line="360" w:lineRule="auto"/>
        <w:ind w:firstLine="709"/>
        <w:jc w:val="both"/>
        <w:rPr>
          <w:rFonts w:ascii="Times New Roman" w:hAnsi="Times New Roman" w:cs="Times New Roman"/>
          <w:sz w:val="24"/>
          <w:szCs w:val="24"/>
        </w:rPr>
        <w:sectPr w:rsidR="00887CD3" w:rsidSect="00681F8B">
          <w:pgSz w:w="11906" w:h="16838"/>
          <w:pgMar w:top="851" w:right="850" w:bottom="993" w:left="1701" w:header="708" w:footer="708" w:gutter="0"/>
          <w:cols w:space="708"/>
          <w:docGrid w:linePitch="360"/>
        </w:sectPr>
      </w:pPr>
    </w:p>
    <w:p w:rsidR="00342097" w:rsidRDefault="00C35C91" w:rsidP="00C35C91">
      <w:p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8DECFC1" wp14:editId="66D4E120">
            <wp:extent cx="6318000" cy="7970400"/>
            <wp:effectExtent l="0" t="0" r="0" b="0"/>
            <wp:docPr id="3" name="Рисунок 3" descr="X:\клиенты\Железные\ЗСО\Кедровое\Проект ЗСО\технологическая схема водоотвед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клиенты\Железные\ЗСО\Кедровое\Проект ЗСО\технологическая схема водоотведения.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18000" cy="7970400"/>
                    </a:xfrm>
                    <a:prstGeom prst="rect">
                      <a:avLst/>
                    </a:prstGeom>
                    <a:noFill/>
                    <a:ln>
                      <a:noFill/>
                    </a:ln>
                  </pic:spPr>
                </pic:pic>
              </a:graphicData>
            </a:graphic>
          </wp:inline>
        </w:drawing>
      </w:r>
    </w:p>
    <w:p w:rsidR="00C35C91" w:rsidRDefault="00C35C91" w:rsidP="00C35C91">
      <w:pPr>
        <w:shd w:val="clear" w:color="auto" w:fill="FFFFFF"/>
        <w:spacing w:after="0" w:line="360" w:lineRule="auto"/>
        <w:ind w:firstLine="709"/>
        <w:jc w:val="center"/>
        <w:rPr>
          <w:rFonts w:ascii="Times New Roman" w:hAnsi="Times New Roman" w:cs="Times New Roman"/>
          <w:sz w:val="24"/>
          <w:szCs w:val="24"/>
        </w:rPr>
        <w:sectPr w:rsidR="00C35C91" w:rsidSect="00C35C91">
          <w:pgSz w:w="11906" w:h="16838"/>
          <w:pgMar w:top="851" w:right="850" w:bottom="993" w:left="1276" w:header="708" w:footer="708" w:gutter="0"/>
          <w:cols w:space="708"/>
          <w:docGrid w:linePitch="360"/>
        </w:sectPr>
      </w:pPr>
      <w:r w:rsidRPr="00B73BF9">
        <w:rPr>
          <w:rFonts w:ascii="Times New Roman" w:hAnsi="Times New Roman" w:cs="Times New Roman"/>
          <w:sz w:val="24"/>
          <w:szCs w:val="24"/>
        </w:rPr>
        <w:t xml:space="preserve">Рис. </w:t>
      </w:r>
      <w:r w:rsidR="002F3BFD" w:rsidRPr="00B73BF9">
        <w:rPr>
          <w:rFonts w:ascii="Times New Roman" w:hAnsi="Times New Roman" w:cs="Times New Roman"/>
          <w:sz w:val="24"/>
          <w:szCs w:val="24"/>
        </w:rPr>
        <w:t>3.1</w:t>
      </w:r>
      <w:r w:rsidRPr="00B73BF9">
        <w:rPr>
          <w:rFonts w:ascii="Times New Roman" w:hAnsi="Times New Roman" w:cs="Times New Roman"/>
          <w:sz w:val="24"/>
          <w:szCs w:val="24"/>
        </w:rPr>
        <w:t>.  Технологическая схема канализационного канала</w:t>
      </w:r>
      <w:r>
        <w:rPr>
          <w:rFonts w:ascii="Times New Roman" w:hAnsi="Times New Roman" w:cs="Times New Roman"/>
          <w:sz w:val="24"/>
          <w:szCs w:val="24"/>
        </w:rPr>
        <w:t xml:space="preserve"> </w:t>
      </w:r>
    </w:p>
    <w:p w:rsidR="00030240" w:rsidRPr="009A0452" w:rsidRDefault="00030240" w:rsidP="00030240">
      <w:pPr>
        <w:pStyle w:val="25"/>
        <w:spacing w:before="240" w:line="240" w:lineRule="auto"/>
      </w:pPr>
      <w:bookmarkStart w:id="15" w:name="_Toc494971038"/>
      <w:bookmarkStart w:id="16" w:name="_Toc500496614"/>
      <w:r>
        <w:lastRenderedPageBreak/>
        <w:t>3.</w:t>
      </w:r>
      <w:r w:rsidRPr="009A0452">
        <w:t>1</w:t>
      </w:r>
      <w:r w:rsidRPr="004F51AA">
        <w:t xml:space="preserve"> Характеристика санитарного состояния территории всех поясов ЗСО</w:t>
      </w:r>
      <w:r>
        <w:t xml:space="preserve"> источников водоснабжения </w:t>
      </w:r>
      <w:r w:rsidRPr="00E735AE">
        <w:t>и оценка природной защищенности водоносного комплекса</w:t>
      </w:r>
      <w:bookmarkEnd w:id="15"/>
      <w:bookmarkEnd w:id="16"/>
    </w:p>
    <w:p w:rsidR="00030240" w:rsidRPr="00CF64AC" w:rsidRDefault="00030240" w:rsidP="00030240">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w:t>
      </w:r>
      <w:r w:rsidRPr="00CF64AC">
        <w:rPr>
          <w:rFonts w:ascii="Times New Roman" w:hAnsi="Times New Roman" w:cs="Times New Roman"/>
          <w:sz w:val="24"/>
          <w:szCs w:val="24"/>
        </w:rPr>
        <w:t xml:space="preserve">рамках настоящих работ было произведено обследование </w:t>
      </w:r>
      <w:r>
        <w:rPr>
          <w:rFonts w:ascii="Times New Roman" w:hAnsi="Times New Roman" w:cs="Times New Roman"/>
          <w:sz w:val="24"/>
          <w:szCs w:val="24"/>
        </w:rPr>
        <w:t xml:space="preserve">территории попадающая в </w:t>
      </w:r>
      <w:proofErr w:type="gramStart"/>
      <w:r>
        <w:rPr>
          <w:rFonts w:ascii="Times New Roman" w:hAnsi="Times New Roman" w:cs="Times New Roman"/>
          <w:sz w:val="24"/>
          <w:szCs w:val="24"/>
        </w:rPr>
        <w:t>контуры  проектируемых</w:t>
      </w:r>
      <w:proofErr w:type="gramEnd"/>
      <w:r>
        <w:rPr>
          <w:rFonts w:ascii="Times New Roman" w:hAnsi="Times New Roman" w:cs="Times New Roman"/>
          <w:sz w:val="24"/>
          <w:szCs w:val="24"/>
        </w:rPr>
        <w:t xml:space="preserve"> </w:t>
      </w:r>
      <w:r w:rsidR="00342097">
        <w:rPr>
          <w:rFonts w:ascii="Times New Roman" w:hAnsi="Times New Roman" w:cs="Times New Roman"/>
          <w:sz w:val="24"/>
          <w:szCs w:val="24"/>
          <w:lang w:val="en-US"/>
        </w:rPr>
        <w:t>I</w:t>
      </w:r>
      <w:r w:rsidR="00887CD3">
        <w:rPr>
          <w:rFonts w:ascii="Times New Roman" w:hAnsi="Times New Roman" w:cs="Times New Roman"/>
          <w:sz w:val="24"/>
          <w:szCs w:val="24"/>
        </w:rPr>
        <w:t xml:space="preserve"> (контур горного отвода)</w:t>
      </w:r>
      <w:r w:rsidR="00342097">
        <w:rPr>
          <w:rFonts w:ascii="Times New Roman" w:hAnsi="Times New Roman" w:cs="Times New Roman"/>
          <w:sz w:val="24"/>
          <w:szCs w:val="24"/>
        </w:rPr>
        <w:t>,</w:t>
      </w:r>
      <w:r w:rsidR="00342097" w:rsidRPr="00342097">
        <w:rPr>
          <w:rFonts w:ascii="Times New Roman" w:hAnsi="Times New Roman" w:cs="Times New Roman"/>
          <w:sz w:val="24"/>
          <w:szCs w:val="24"/>
        </w:rPr>
        <w:t xml:space="preserve"> </w:t>
      </w:r>
      <w:r>
        <w:rPr>
          <w:rFonts w:ascii="Times New Roman" w:hAnsi="Times New Roman" w:cs="Times New Roman"/>
          <w:sz w:val="24"/>
          <w:szCs w:val="24"/>
          <w:lang w:val="en-US"/>
        </w:rPr>
        <w:t>II</w:t>
      </w:r>
      <w:r>
        <w:rPr>
          <w:rFonts w:ascii="Times New Roman" w:hAnsi="Times New Roman" w:cs="Times New Roman"/>
          <w:sz w:val="24"/>
          <w:szCs w:val="24"/>
        </w:rPr>
        <w:t xml:space="preserve"> и </w:t>
      </w:r>
      <w:r>
        <w:rPr>
          <w:rFonts w:ascii="Times New Roman" w:hAnsi="Times New Roman" w:cs="Times New Roman"/>
          <w:sz w:val="24"/>
          <w:szCs w:val="24"/>
          <w:lang w:val="en-US"/>
        </w:rPr>
        <w:t>III</w:t>
      </w:r>
      <w:r w:rsidRPr="00CF64AC">
        <w:rPr>
          <w:rFonts w:ascii="Times New Roman" w:hAnsi="Times New Roman" w:cs="Times New Roman"/>
          <w:sz w:val="24"/>
          <w:szCs w:val="24"/>
        </w:rPr>
        <w:t xml:space="preserve"> </w:t>
      </w:r>
      <w:r w:rsidRPr="00766B5F">
        <w:rPr>
          <w:rFonts w:ascii="Times New Roman" w:hAnsi="Times New Roman" w:cs="Times New Roman"/>
          <w:sz w:val="24"/>
          <w:szCs w:val="24"/>
        </w:rPr>
        <w:t xml:space="preserve">поясов ЗСО (рис. </w:t>
      </w:r>
      <w:r w:rsidR="00766B5F" w:rsidRPr="00766B5F">
        <w:rPr>
          <w:rFonts w:ascii="Times New Roman" w:hAnsi="Times New Roman" w:cs="Times New Roman"/>
          <w:sz w:val="24"/>
          <w:szCs w:val="24"/>
        </w:rPr>
        <w:t>3.1</w:t>
      </w:r>
      <w:r w:rsidR="00342097" w:rsidRPr="00766B5F">
        <w:rPr>
          <w:rFonts w:ascii="Times New Roman" w:hAnsi="Times New Roman" w:cs="Times New Roman"/>
          <w:sz w:val="24"/>
          <w:szCs w:val="24"/>
        </w:rPr>
        <w:t xml:space="preserve">. и </w:t>
      </w:r>
      <w:r w:rsidR="00766B5F" w:rsidRPr="00766B5F">
        <w:rPr>
          <w:rFonts w:ascii="Times New Roman" w:hAnsi="Times New Roman" w:cs="Times New Roman"/>
          <w:sz w:val="24"/>
          <w:szCs w:val="24"/>
        </w:rPr>
        <w:t xml:space="preserve"> 3.2</w:t>
      </w:r>
      <w:r w:rsidRPr="00766B5F">
        <w:rPr>
          <w:rFonts w:ascii="Times New Roman" w:hAnsi="Times New Roman" w:cs="Times New Roman"/>
          <w:sz w:val="24"/>
          <w:szCs w:val="24"/>
        </w:rPr>
        <w:t>).</w:t>
      </w:r>
    </w:p>
    <w:p w:rsidR="00030240" w:rsidRPr="00CF64AC" w:rsidRDefault="00030240" w:rsidP="00030240">
      <w:pPr>
        <w:spacing w:after="0" w:line="360" w:lineRule="auto"/>
        <w:ind w:firstLine="567"/>
        <w:jc w:val="both"/>
        <w:rPr>
          <w:rFonts w:ascii="Times New Roman" w:hAnsi="Times New Roman" w:cs="Times New Roman"/>
          <w:sz w:val="24"/>
          <w:szCs w:val="24"/>
        </w:rPr>
      </w:pPr>
      <w:r w:rsidRPr="00CF64AC">
        <w:rPr>
          <w:rFonts w:ascii="Times New Roman" w:hAnsi="Times New Roman" w:cs="Times New Roman"/>
          <w:sz w:val="24"/>
          <w:szCs w:val="24"/>
        </w:rPr>
        <w:t xml:space="preserve">В результате обследования составлена характеристика санитарного состояния территории всех поясов ЗСО сведена в </w:t>
      </w:r>
      <w:r w:rsidRPr="00B73BF9">
        <w:rPr>
          <w:rFonts w:ascii="Times New Roman" w:hAnsi="Times New Roman" w:cs="Times New Roman"/>
          <w:sz w:val="24"/>
          <w:szCs w:val="24"/>
        </w:rPr>
        <w:t>таблицу 3.1.</w:t>
      </w:r>
    </w:p>
    <w:p w:rsidR="00030240" w:rsidRDefault="00030240" w:rsidP="00E56568">
      <w:pPr>
        <w:spacing w:line="360" w:lineRule="auto"/>
        <w:ind w:firstLine="567"/>
        <w:jc w:val="both"/>
        <w:rPr>
          <w:rFonts w:ascii="Times New Roman" w:hAnsi="Times New Roman" w:cs="Times New Roman"/>
          <w:sz w:val="24"/>
          <w:szCs w:val="24"/>
        </w:rPr>
      </w:pPr>
      <w:r w:rsidRPr="00CF64AC">
        <w:rPr>
          <w:rFonts w:ascii="Times New Roman" w:hAnsi="Times New Roman" w:cs="Times New Roman"/>
          <w:sz w:val="24"/>
          <w:szCs w:val="24"/>
        </w:rPr>
        <w:t xml:space="preserve">ЗИВ: </w:t>
      </w:r>
      <w:proofErr w:type="spellStart"/>
      <w:r w:rsidRPr="00CF64AC">
        <w:rPr>
          <w:rFonts w:ascii="Times New Roman" w:hAnsi="Times New Roman" w:cs="Times New Roman"/>
          <w:sz w:val="24"/>
          <w:szCs w:val="24"/>
        </w:rPr>
        <w:t>скв</w:t>
      </w:r>
      <w:proofErr w:type="spellEnd"/>
      <w:r w:rsidRPr="00CF64AC">
        <w:rPr>
          <w:rFonts w:ascii="Times New Roman" w:hAnsi="Times New Roman" w:cs="Times New Roman"/>
          <w:sz w:val="24"/>
          <w:szCs w:val="24"/>
        </w:rPr>
        <w:t xml:space="preserve">. № </w:t>
      </w:r>
      <w:r w:rsidR="004D1D40" w:rsidRPr="004D1D40">
        <w:rPr>
          <w:rFonts w:ascii="Times New Roman" w:hAnsi="Times New Roman" w:cs="Times New Roman"/>
          <w:sz w:val="24"/>
          <w:szCs w:val="24"/>
        </w:rPr>
        <w:t>СТ-357, СТ-361, СТ-362, СТ-367</w:t>
      </w:r>
      <w:r w:rsidR="00C35C91">
        <w:rPr>
          <w:rFonts w:ascii="Times New Roman" w:hAnsi="Times New Roman" w:cs="Times New Roman"/>
          <w:sz w:val="24"/>
          <w:szCs w:val="24"/>
        </w:rPr>
        <w:t>.</w:t>
      </w:r>
      <w:r w:rsidRPr="00E37411">
        <w:rPr>
          <w:rFonts w:ascii="Times New Roman" w:hAnsi="Times New Roman" w:cs="Times New Roman"/>
          <w:sz w:val="24"/>
          <w:szCs w:val="24"/>
        </w:rPr>
        <w:t xml:space="preserve"> </w:t>
      </w:r>
    </w:p>
    <w:p w:rsidR="00E56568" w:rsidRDefault="00E56568" w:rsidP="00E56568">
      <w:pPr>
        <w:spacing w:after="0" w:line="360" w:lineRule="auto"/>
        <w:jc w:val="center"/>
        <w:rPr>
          <w:rFonts w:ascii="Times New Roman" w:hAnsi="Times New Roman" w:cs="Times New Roman"/>
          <w:b/>
          <w:sz w:val="24"/>
          <w:szCs w:val="24"/>
          <w:highlight w:val="yellow"/>
        </w:rPr>
      </w:pPr>
      <w:r>
        <w:rPr>
          <w:rFonts w:ascii="Times New Roman" w:hAnsi="Times New Roman" w:cs="Times New Roman"/>
          <w:b/>
          <w:noProof/>
          <w:sz w:val="24"/>
          <w:szCs w:val="24"/>
        </w:rPr>
        <w:drawing>
          <wp:inline distT="0" distB="0" distL="0" distR="0">
            <wp:extent cx="5137200" cy="6415200"/>
            <wp:effectExtent l="0" t="0" r="0" b="0"/>
            <wp:docPr id="4" name="Рисунок 4" descr="X:\клиенты\Железные\ЗСО\Кедровое\Проект ЗСО\горный отв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клиенты\Железные\ЗСО\Кедровое\Проект ЗСО\горный отвод.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37200" cy="6415200"/>
                    </a:xfrm>
                    <a:prstGeom prst="rect">
                      <a:avLst/>
                    </a:prstGeom>
                    <a:noFill/>
                    <a:ln>
                      <a:noFill/>
                    </a:ln>
                  </pic:spPr>
                </pic:pic>
              </a:graphicData>
            </a:graphic>
          </wp:inline>
        </w:drawing>
      </w:r>
    </w:p>
    <w:p w:rsidR="00E56568" w:rsidRPr="00E56568" w:rsidRDefault="00E56568" w:rsidP="00E56568">
      <w:pPr>
        <w:spacing w:after="0" w:line="360" w:lineRule="auto"/>
        <w:jc w:val="center"/>
        <w:rPr>
          <w:rFonts w:ascii="Times New Roman" w:hAnsi="Times New Roman" w:cs="Times New Roman"/>
          <w:sz w:val="24"/>
          <w:szCs w:val="24"/>
        </w:rPr>
        <w:sectPr w:rsidR="00E56568" w:rsidRPr="00E56568" w:rsidSect="00681F8B">
          <w:pgSz w:w="11906" w:h="16838"/>
          <w:pgMar w:top="851" w:right="850" w:bottom="993" w:left="1701" w:header="708" w:footer="708" w:gutter="0"/>
          <w:cols w:space="708"/>
          <w:docGrid w:linePitch="360"/>
        </w:sectPr>
      </w:pPr>
      <w:r w:rsidRPr="00132F4F">
        <w:rPr>
          <w:rFonts w:ascii="Times New Roman" w:hAnsi="Times New Roman" w:cs="Times New Roman"/>
          <w:sz w:val="24"/>
          <w:szCs w:val="24"/>
        </w:rPr>
        <w:t xml:space="preserve">Рис. </w:t>
      </w:r>
      <w:r w:rsidR="00766B5F" w:rsidRPr="00132F4F">
        <w:rPr>
          <w:rFonts w:ascii="Times New Roman" w:hAnsi="Times New Roman" w:cs="Times New Roman"/>
          <w:sz w:val="24"/>
          <w:szCs w:val="24"/>
        </w:rPr>
        <w:t>3.</w:t>
      </w:r>
      <w:r w:rsidR="002F3BFD" w:rsidRPr="00132F4F">
        <w:rPr>
          <w:rFonts w:ascii="Times New Roman" w:hAnsi="Times New Roman" w:cs="Times New Roman"/>
          <w:sz w:val="24"/>
          <w:szCs w:val="24"/>
        </w:rPr>
        <w:t>2</w:t>
      </w:r>
      <w:r w:rsidRPr="00132F4F">
        <w:rPr>
          <w:rFonts w:ascii="Times New Roman" w:hAnsi="Times New Roman" w:cs="Times New Roman"/>
          <w:sz w:val="24"/>
          <w:szCs w:val="24"/>
        </w:rPr>
        <w:t>. Контур горного</w:t>
      </w:r>
      <w:r w:rsidRPr="00E56568">
        <w:rPr>
          <w:rFonts w:ascii="Times New Roman" w:hAnsi="Times New Roman" w:cs="Times New Roman"/>
          <w:sz w:val="24"/>
          <w:szCs w:val="24"/>
        </w:rPr>
        <w:t xml:space="preserve"> отвода</w:t>
      </w:r>
      <w:r w:rsidR="00887CD3">
        <w:rPr>
          <w:rFonts w:ascii="Times New Roman" w:hAnsi="Times New Roman" w:cs="Times New Roman"/>
          <w:sz w:val="24"/>
          <w:szCs w:val="24"/>
        </w:rPr>
        <w:t>.</w:t>
      </w:r>
    </w:p>
    <w:p w:rsidR="00766B5F" w:rsidRDefault="00766B5F" w:rsidP="00E56568">
      <w:pPr>
        <w:spacing w:after="0" w:line="360" w:lineRule="auto"/>
        <w:jc w:val="center"/>
        <w:rPr>
          <w:rFonts w:ascii="Times New Roman" w:hAnsi="Times New Roman" w:cs="Times New Roman"/>
          <w:sz w:val="24"/>
          <w:szCs w:val="24"/>
          <w:highlight w:val="yellow"/>
        </w:rPr>
      </w:pPr>
      <w:r>
        <w:rPr>
          <w:rFonts w:ascii="Times New Roman" w:hAnsi="Times New Roman" w:cs="Times New Roman"/>
          <w:noProof/>
          <w:sz w:val="24"/>
          <w:szCs w:val="24"/>
        </w:rPr>
        <w:lastRenderedPageBreak/>
        <w:drawing>
          <wp:anchor distT="0" distB="0" distL="114300" distR="114300" simplePos="0" relativeHeight="251659264" behindDoc="1" locked="0" layoutInCell="1" allowOverlap="1">
            <wp:simplePos x="0" y="0"/>
            <wp:positionH relativeFrom="column">
              <wp:posOffset>-364505</wp:posOffset>
            </wp:positionH>
            <wp:positionV relativeFrom="paragraph">
              <wp:posOffset>-418400</wp:posOffset>
            </wp:positionV>
            <wp:extent cx="10234800" cy="6782400"/>
            <wp:effectExtent l="0" t="0" r="0" b="0"/>
            <wp:wrapNone/>
            <wp:docPr id="67" name="Рисунок 67" descr="X:\клиенты\Железные\ЗСО\Кедровое\Проект ЗСО\ситуационный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клиенты\Железные\ЗСО\Кедровое\Проект ЗСО\ситуационный план.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234800" cy="678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E56568">
      <w:pPr>
        <w:spacing w:after="0" w:line="360" w:lineRule="auto"/>
        <w:jc w:val="center"/>
        <w:rPr>
          <w:rFonts w:ascii="Times New Roman" w:hAnsi="Times New Roman" w:cs="Times New Roman"/>
          <w:sz w:val="24"/>
          <w:szCs w:val="24"/>
          <w:highlight w:val="yellow"/>
        </w:rPr>
      </w:pPr>
    </w:p>
    <w:p w:rsidR="00766B5F" w:rsidRDefault="00766B5F" w:rsidP="00766B5F">
      <w:pPr>
        <w:spacing w:after="0" w:line="240" w:lineRule="auto"/>
        <w:jc w:val="center"/>
        <w:rPr>
          <w:rFonts w:ascii="Times New Roman" w:hAnsi="Times New Roman" w:cs="Times New Roman"/>
          <w:sz w:val="24"/>
          <w:szCs w:val="24"/>
        </w:rPr>
      </w:pPr>
    </w:p>
    <w:p w:rsidR="00342097" w:rsidRPr="00766B5F" w:rsidRDefault="00E56568" w:rsidP="00E56568">
      <w:pPr>
        <w:spacing w:after="0" w:line="360" w:lineRule="auto"/>
        <w:jc w:val="center"/>
        <w:rPr>
          <w:rFonts w:ascii="Times New Roman" w:hAnsi="Times New Roman" w:cs="Times New Roman"/>
          <w:b/>
          <w:sz w:val="24"/>
          <w:szCs w:val="24"/>
        </w:rPr>
        <w:sectPr w:rsidR="00342097" w:rsidRPr="00766B5F" w:rsidSect="00766B5F">
          <w:pgSz w:w="16838" w:h="11906" w:orient="landscape"/>
          <w:pgMar w:top="850" w:right="993" w:bottom="142" w:left="851" w:header="708" w:footer="708" w:gutter="0"/>
          <w:cols w:space="708"/>
          <w:docGrid w:linePitch="360"/>
        </w:sectPr>
      </w:pPr>
      <w:r w:rsidRPr="00766B5F">
        <w:rPr>
          <w:rFonts w:ascii="Times New Roman" w:hAnsi="Times New Roman" w:cs="Times New Roman"/>
          <w:sz w:val="24"/>
          <w:szCs w:val="24"/>
        </w:rPr>
        <w:t xml:space="preserve">Рис. </w:t>
      </w:r>
      <w:r w:rsidR="00766B5F" w:rsidRPr="00766B5F">
        <w:rPr>
          <w:rFonts w:ascii="Times New Roman" w:hAnsi="Times New Roman" w:cs="Times New Roman"/>
          <w:sz w:val="24"/>
          <w:szCs w:val="24"/>
        </w:rPr>
        <w:t>3</w:t>
      </w:r>
      <w:r w:rsidRPr="00766B5F">
        <w:rPr>
          <w:rFonts w:ascii="Times New Roman" w:hAnsi="Times New Roman" w:cs="Times New Roman"/>
          <w:sz w:val="24"/>
          <w:szCs w:val="24"/>
        </w:rPr>
        <w:t>.</w:t>
      </w:r>
      <w:r w:rsidR="002F3BFD">
        <w:rPr>
          <w:rFonts w:ascii="Times New Roman" w:hAnsi="Times New Roman" w:cs="Times New Roman"/>
          <w:sz w:val="24"/>
          <w:szCs w:val="24"/>
        </w:rPr>
        <w:t>3</w:t>
      </w:r>
      <w:r w:rsidR="00766B5F" w:rsidRPr="00766B5F">
        <w:rPr>
          <w:rFonts w:ascii="Times New Roman" w:hAnsi="Times New Roman" w:cs="Times New Roman"/>
          <w:sz w:val="24"/>
          <w:szCs w:val="24"/>
        </w:rPr>
        <w:t>.</w:t>
      </w:r>
      <w:r w:rsidRPr="00766B5F">
        <w:rPr>
          <w:rFonts w:ascii="Times New Roman" w:hAnsi="Times New Roman" w:cs="Times New Roman"/>
          <w:sz w:val="24"/>
          <w:szCs w:val="24"/>
        </w:rPr>
        <w:t xml:space="preserve"> </w:t>
      </w:r>
      <w:r w:rsidR="00887CD3" w:rsidRPr="00766B5F">
        <w:rPr>
          <w:rFonts w:ascii="Times New Roman" w:hAnsi="Times New Roman" w:cs="Times New Roman"/>
          <w:sz w:val="24"/>
          <w:szCs w:val="24"/>
        </w:rPr>
        <w:t>С</w:t>
      </w:r>
      <w:r w:rsidRPr="00766B5F">
        <w:rPr>
          <w:rFonts w:ascii="Times New Roman" w:hAnsi="Times New Roman" w:cs="Times New Roman"/>
          <w:sz w:val="24"/>
          <w:szCs w:val="24"/>
        </w:rPr>
        <w:t>итуационный план проектируемы</w:t>
      </w:r>
      <w:r w:rsidR="00887CD3" w:rsidRPr="00766B5F">
        <w:rPr>
          <w:rFonts w:ascii="Times New Roman" w:hAnsi="Times New Roman" w:cs="Times New Roman"/>
          <w:sz w:val="24"/>
          <w:szCs w:val="24"/>
        </w:rPr>
        <w:t>х</w:t>
      </w:r>
      <w:r w:rsidRPr="00766B5F">
        <w:rPr>
          <w:rFonts w:ascii="Times New Roman" w:hAnsi="Times New Roman" w:cs="Times New Roman"/>
          <w:sz w:val="24"/>
          <w:szCs w:val="24"/>
        </w:rPr>
        <w:t xml:space="preserve"> границ </w:t>
      </w:r>
      <w:r w:rsidR="00887CD3" w:rsidRPr="00766B5F">
        <w:rPr>
          <w:rFonts w:ascii="Times New Roman" w:hAnsi="Times New Roman" w:cs="Times New Roman"/>
          <w:sz w:val="24"/>
          <w:szCs w:val="24"/>
          <w:lang w:val="en-US"/>
        </w:rPr>
        <w:t>II</w:t>
      </w:r>
      <w:r w:rsidRPr="00766B5F">
        <w:rPr>
          <w:rFonts w:ascii="Times New Roman" w:hAnsi="Times New Roman" w:cs="Times New Roman"/>
          <w:sz w:val="24"/>
          <w:szCs w:val="24"/>
        </w:rPr>
        <w:t xml:space="preserve"> и </w:t>
      </w:r>
      <w:r w:rsidR="00887CD3" w:rsidRPr="00766B5F">
        <w:rPr>
          <w:rFonts w:ascii="Times New Roman" w:hAnsi="Times New Roman" w:cs="Times New Roman"/>
          <w:sz w:val="24"/>
          <w:szCs w:val="24"/>
          <w:lang w:val="en-US"/>
        </w:rPr>
        <w:t>III</w:t>
      </w:r>
      <w:r w:rsidRPr="00766B5F">
        <w:rPr>
          <w:rFonts w:ascii="Times New Roman" w:hAnsi="Times New Roman" w:cs="Times New Roman"/>
          <w:sz w:val="24"/>
          <w:szCs w:val="24"/>
        </w:rPr>
        <w:t xml:space="preserve"> поясов ЗСО.</w:t>
      </w:r>
    </w:p>
    <w:p w:rsidR="009F1BED" w:rsidRPr="00DF13EF" w:rsidRDefault="009F1BED" w:rsidP="009F1BED">
      <w:pPr>
        <w:spacing w:after="0" w:line="360" w:lineRule="auto"/>
        <w:ind w:firstLine="708"/>
        <w:jc w:val="right"/>
        <w:rPr>
          <w:rFonts w:ascii="Times New Roman" w:hAnsi="Times New Roman" w:cs="Times New Roman"/>
          <w:sz w:val="24"/>
          <w:szCs w:val="24"/>
        </w:rPr>
      </w:pPr>
      <w:r w:rsidRPr="00DF13EF">
        <w:rPr>
          <w:rFonts w:ascii="Times New Roman" w:hAnsi="Times New Roman" w:cs="Times New Roman"/>
          <w:sz w:val="24"/>
          <w:szCs w:val="24"/>
        </w:rPr>
        <w:lastRenderedPageBreak/>
        <w:t>Таблица 3.1</w:t>
      </w:r>
    </w:p>
    <w:p w:rsidR="009F1BED" w:rsidRPr="00F21D4D" w:rsidRDefault="009F1BED" w:rsidP="009F1BED">
      <w:pPr>
        <w:spacing w:line="240" w:lineRule="auto"/>
        <w:jc w:val="center"/>
        <w:rPr>
          <w:rFonts w:ascii="Times New Roman" w:hAnsi="Times New Roman" w:cs="Times New Roman"/>
          <w:sz w:val="24"/>
          <w:szCs w:val="24"/>
        </w:rPr>
      </w:pPr>
      <w:r w:rsidRPr="00DF13EF">
        <w:rPr>
          <w:rFonts w:ascii="Times New Roman" w:hAnsi="Times New Roman" w:cs="Times New Roman"/>
          <w:sz w:val="24"/>
          <w:szCs w:val="24"/>
        </w:rPr>
        <w:t>Перечень параметров характеристики санитарного состояния территории всех поясов ЗСО источников водоснабжения.</w:t>
      </w:r>
    </w:p>
    <w:tbl>
      <w:tblPr>
        <w:tblStyle w:val="a5"/>
        <w:tblW w:w="10207" w:type="dxa"/>
        <w:tblInd w:w="-318" w:type="dxa"/>
        <w:tblLayout w:type="fixed"/>
        <w:tblLook w:val="04A0" w:firstRow="1" w:lastRow="0" w:firstColumn="1" w:lastColumn="0" w:noHBand="0" w:noVBand="1"/>
      </w:tblPr>
      <w:tblGrid>
        <w:gridCol w:w="426"/>
        <w:gridCol w:w="6804"/>
        <w:gridCol w:w="2977"/>
      </w:tblGrid>
      <w:tr w:rsidR="009F1BED" w:rsidRPr="009F1BED" w:rsidTr="00D11876">
        <w:tc>
          <w:tcPr>
            <w:tcW w:w="426" w:type="dxa"/>
            <w:vAlign w:val="center"/>
          </w:tcPr>
          <w:p w:rsidR="009F1BED" w:rsidRPr="002F3BFD" w:rsidRDefault="009F1BED" w:rsidP="00D11876">
            <w:pPr>
              <w:ind w:left="-142" w:right="-108"/>
              <w:jc w:val="center"/>
              <w:rPr>
                <w:rFonts w:ascii="Times New Roman" w:hAnsi="Times New Roman" w:cs="Times New Roman"/>
                <w:sz w:val="24"/>
                <w:szCs w:val="24"/>
              </w:rPr>
            </w:pPr>
            <w:r w:rsidRPr="002F3BFD">
              <w:rPr>
                <w:rFonts w:ascii="Times New Roman" w:hAnsi="Times New Roman" w:cs="Times New Roman"/>
                <w:sz w:val="24"/>
                <w:szCs w:val="24"/>
              </w:rPr>
              <w:t>№ п/п</w:t>
            </w:r>
          </w:p>
        </w:tc>
        <w:tc>
          <w:tcPr>
            <w:tcW w:w="6804" w:type="dxa"/>
            <w:vAlign w:val="center"/>
          </w:tcPr>
          <w:p w:rsidR="009F1BED" w:rsidRPr="002F3BFD" w:rsidRDefault="009F1BED" w:rsidP="00D11876">
            <w:pPr>
              <w:tabs>
                <w:tab w:val="left" w:pos="0"/>
              </w:tabs>
              <w:ind w:left="-142" w:right="-108"/>
              <w:jc w:val="center"/>
              <w:rPr>
                <w:rFonts w:ascii="Times New Roman" w:hAnsi="Times New Roman" w:cs="Times New Roman"/>
                <w:sz w:val="24"/>
                <w:szCs w:val="24"/>
              </w:rPr>
            </w:pPr>
            <w:r w:rsidRPr="002F3BFD">
              <w:rPr>
                <w:rFonts w:ascii="Times New Roman" w:hAnsi="Times New Roman" w:cs="Times New Roman"/>
                <w:sz w:val="24"/>
                <w:szCs w:val="24"/>
              </w:rPr>
              <w:t xml:space="preserve">Наименование параметра характеристики </w:t>
            </w:r>
          </w:p>
          <w:p w:rsidR="009F1BED" w:rsidRPr="002F3BFD" w:rsidRDefault="009F1BED" w:rsidP="00D11876">
            <w:pPr>
              <w:tabs>
                <w:tab w:val="left" w:pos="0"/>
              </w:tabs>
              <w:ind w:left="-142" w:right="-108"/>
              <w:jc w:val="center"/>
              <w:rPr>
                <w:rFonts w:ascii="Times New Roman" w:hAnsi="Times New Roman" w:cs="Times New Roman"/>
                <w:sz w:val="24"/>
                <w:szCs w:val="24"/>
              </w:rPr>
            </w:pPr>
            <w:r w:rsidRPr="002F3BFD">
              <w:rPr>
                <w:rFonts w:ascii="Times New Roman" w:hAnsi="Times New Roman" w:cs="Times New Roman"/>
                <w:sz w:val="24"/>
                <w:szCs w:val="24"/>
              </w:rPr>
              <w:t>санитарного состояния</w:t>
            </w:r>
          </w:p>
        </w:tc>
        <w:tc>
          <w:tcPr>
            <w:tcW w:w="2977" w:type="dxa"/>
            <w:vAlign w:val="center"/>
          </w:tcPr>
          <w:p w:rsidR="009F1BED" w:rsidRPr="002F3BFD" w:rsidRDefault="009F1BED" w:rsidP="00D11876">
            <w:pPr>
              <w:ind w:left="-142" w:right="-108"/>
              <w:jc w:val="center"/>
              <w:rPr>
                <w:rFonts w:ascii="Times New Roman" w:hAnsi="Times New Roman" w:cs="Times New Roman"/>
                <w:sz w:val="24"/>
                <w:szCs w:val="24"/>
              </w:rPr>
            </w:pPr>
            <w:r w:rsidRPr="002F3BFD">
              <w:rPr>
                <w:rFonts w:ascii="Times New Roman" w:hAnsi="Times New Roman" w:cs="Times New Roman"/>
                <w:sz w:val="24"/>
                <w:szCs w:val="24"/>
              </w:rPr>
              <w:t xml:space="preserve">Значение параметра характеристики </w:t>
            </w:r>
          </w:p>
          <w:p w:rsidR="009F1BED" w:rsidRPr="002F3BFD" w:rsidRDefault="009F1BED" w:rsidP="00D11876">
            <w:pPr>
              <w:ind w:left="-142" w:right="-108"/>
              <w:jc w:val="center"/>
              <w:rPr>
                <w:rFonts w:ascii="Times New Roman" w:hAnsi="Times New Roman" w:cs="Times New Roman"/>
                <w:sz w:val="24"/>
                <w:szCs w:val="24"/>
              </w:rPr>
            </w:pPr>
            <w:r w:rsidRPr="002F3BFD">
              <w:rPr>
                <w:rFonts w:ascii="Times New Roman" w:hAnsi="Times New Roman" w:cs="Times New Roman"/>
                <w:sz w:val="24"/>
                <w:szCs w:val="24"/>
              </w:rPr>
              <w:t>санитарного</w:t>
            </w:r>
          </w:p>
          <w:p w:rsidR="009F1BED" w:rsidRPr="002F3BFD" w:rsidRDefault="009F1BED" w:rsidP="00D11876">
            <w:pPr>
              <w:ind w:left="-142" w:right="-108"/>
              <w:jc w:val="center"/>
              <w:rPr>
                <w:rFonts w:ascii="Times New Roman" w:hAnsi="Times New Roman" w:cs="Times New Roman"/>
                <w:sz w:val="24"/>
                <w:szCs w:val="24"/>
              </w:rPr>
            </w:pPr>
            <w:r w:rsidRPr="002F3BFD">
              <w:rPr>
                <w:rFonts w:ascii="Times New Roman" w:hAnsi="Times New Roman" w:cs="Times New Roman"/>
                <w:sz w:val="24"/>
                <w:szCs w:val="24"/>
              </w:rPr>
              <w:t>состояния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Здания, стоящие на территории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водопроводных сооружений, канализованы с отведением сточных вод в систему канализации или на местные очистные сооружения, расположенные за пределами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с учетом санитарного режима на территории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пояса ЗСО ЗИВ. В исключительных случаях, при отсутствии канализации, устраиваются водонепроницаемые приемники для бытовых отходов и нечистот; предусмотрено строгое выполнение санитарно-технических требований к конструкции водозаборных и наблюдательных скважин. В соответствии с п. 3.2.1.2, норм СанПиН 2.1.4.1110-02 и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Здания и сооружения на территории:</w:t>
            </w:r>
          </w:p>
          <w:p w:rsidR="009F1BED" w:rsidRPr="00231F19" w:rsidRDefault="009F1BED" w:rsidP="006E3F91">
            <w:pPr>
              <w:pStyle w:val="a6"/>
              <w:numPr>
                <w:ilvl w:val="0"/>
                <w:numId w:val="1"/>
              </w:numPr>
              <w:tabs>
                <w:tab w:val="left" w:pos="310"/>
              </w:tabs>
              <w:ind w:left="33" w:firstLine="0"/>
              <w:jc w:val="both"/>
              <w:rPr>
                <w:rFonts w:ascii="Times New Roman" w:hAnsi="Times New Roman" w:cs="Times New Roman"/>
                <w:sz w:val="20"/>
                <w:szCs w:val="20"/>
              </w:rPr>
            </w:pP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отсутствуют;</w:t>
            </w:r>
          </w:p>
          <w:p w:rsidR="009F1BED" w:rsidRPr="00231F19" w:rsidRDefault="009F1BED" w:rsidP="006E3F91">
            <w:pPr>
              <w:pStyle w:val="a6"/>
              <w:numPr>
                <w:ilvl w:val="0"/>
                <w:numId w:val="1"/>
              </w:numPr>
              <w:tabs>
                <w:tab w:val="left" w:pos="310"/>
              </w:tabs>
              <w:ind w:left="33" w:firstLine="0"/>
              <w:jc w:val="both"/>
              <w:rPr>
                <w:rFonts w:ascii="Times New Roman" w:hAnsi="Times New Roman" w:cs="Times New Roman"/>
                <w:sz w:val="20"/>
                <w:szCs w:val="20"/>
              </w:rPr>
            </w:pP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пояса ЗСО ЗИВ отсутствуют;</w:t>
            </w:r>
          </w:p>
          <w:p w:rsidR="009F1BED" w:rsidRPr="00231F19" w:rsidRDefault="009F1BED" w:rsidP="006E3F91">
            <w:pPr>
              <w:pStyle w:val="a6"/>
              <w:numPr>
                <w:ilvl w:val="0"/>
                <w:numId w:val="1"/>
              </w:numPr>
              <w:tabs>
                <w:tab w:val="left" w:pos="310"/>
              </w:tabs>
              <w:ind w:left="33" w:firstLine="0"/>
              <w:jc w:val="both"/>
              <w:rPr>
                <w:rFonts w:ascii="Times New Roman" w:hAnsi="Times New Roman" w:cs="Times New Roman"/>
                <w:sz w:val="20"/>
                <w:szCs w:val="20"/>
                <w:lang w:val="en-US"/>
              </w:rPr>
            </w:pPr>
            <w:r w:rsidRPr="00231F19">
              <w:rPr>
                <w:rFonts w:ascii="Times New Roman" w:hAnsi="Times New Roman" w:cs="Times New Roman"/>
                <w:sz w:val="20"/>
                <w:szCs w:val="20"/>
              </w:rPr>
              <w:t>Водопроводные сооружения отсутствуют</w:t>
            </w:r>
            <w:r w:rsidRPr="00231F19">
              <w:rPr>
                <w:rFonts w:ascii="Times New Roman" w:hAnsi="Times New Roman" w:cs="Times New Roman"/>
                <w:sz w:val="20"/>
                <w:szCs w:val="20"/>
                <w:lang w:val="en-US"/>
              </w:rPr>
              <w:t>;</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осуществляются виды строительства, не имеющие непосредственного отношения к эксплуатации, реконструкции и расширению водозабора, в том числе жилых и хозяйственных зданий, прокладка трубопроводов различного назначения. В соответствии с п. 3.2.1.2 норм СанПиН 2.1.4.1110-02 и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Строительство, не имеющие непосредственного отношения к эксплуатации, реконструкции и расширению водозабора не осуществляется.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осуществляется проживание людей. В соответствии с п. 3.2.1.2 норм СанПиН 2.1.4.1110-02 и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 xml:space="preserve">Проживание людей (на территории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не осуществляется.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w:t>
            </w:r>
          </w:p>
        </w:tc>
        <w:tc>
          <w:tcPr>
            <w:tcW w:w="6804" w:type="dxa"/>
          </w:tcPr>
          <w:p w:rsidR="009F1BED" w:rsidRPr="00231F19" w:rsidRDefault="009F1BED" w:rsidP="00D11876">
            <w:pPr>
              <w:tabs>
                <w:tab w:val="left" w:pos="1206"/>
              </w:tabs>
              <w:jc w:val="both"/>
              <w:rPr>
                <w:rFonts w:ascii="Times New Roman" w:hAnsi="Times New Roman" w:cs="Times New Roman"/>
                <w:sz w:val="20"/>
                <w:szCs w:val="20"/>
              </w:rPr>
            </w:pPr>
            <w:r w:rsidRPr="00231F19">
              <w:rPr>
                <w:rFonts w:ascii="Times New Roman" w:hAnsi="Times New Roman" w:cs="Times New Roman"/>
                <w:sz w:val="20"/>
                <w:szCs w:val="20"/>
              </w:rPr>
              <w:t xml:space="preserve">Территория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спланирована для отвода поверхностного стока за её пределы. В соответствии с п. 3.2.1.1 норм СанПиН 2.1.4.1110-02 и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 xml:space="preserve">Территория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не спланирована</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Территория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озеленена травяным покровом. В соответствии с п. 3.2.1.1 норм СанПиН 2.1.4.1110-02 и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highlight w:val="yellow"/>
              </w:rPr>
            </w:pPr>
            <w:r w:rsidRPr="006E3F91">
              <w:rPr>
                <w:rFonts w:ascii="Times New Roman" w:hAnsi="Times New Roman" w:cs="Times New Roman"/>
                <w:sz w:val="20"/>
                <w:szCs w:val="20"/>
              </w:rPr>
              <w:t xml:space="preserve">Территория </w:t>
            </w:r>
            <w:r w:rsidRPr="006E3F91">
              <w:rPr>
                <w:rFonts w:ascii="Times New Roman" w:hAnsi="Times New Roman" w:cs="Times New Roman"/>
                <w:sz w:val="20"/>
                <w:szCs w:val="20"/>
                <w:lang w:val="en-US"/>
              </w:rPr>
              <w:t>I</w:t>
            </w:r>
            <w:r w:rsidRPr="006E3F91">
              <w:rPr>
                <w:rFonts w:ascii="Times New Roman" w:hAnsi="Times New Roman" w:cs="Times New Roman"/>
                <w:sz w:val="20"/>
                <w:szCs w:val="20"/>
              </w:rPr>
              <w:t xml:space="preserve"> пояса ЗСО ЗИВ озеленена травяным покровом.</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6</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Территория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огорожена забором. В соответствии с пунктом 3.2.1.1 норм СанПиН 2.1.4.1110-02 и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highlight w:val="yellow"/>
              </w:rPr>
            </w:pPr>
            <w:r w:rsidRPr="00887CD3">
              <w:rPr>
                <w:rFonts w:ascii="Times New Roman" w:hAnsi="Times New Roman" w:cs="Times New Roman"/>
                <w:sz w:val="20"/>
                <w:szCs w:val="20"/>
              </w:rPr>
              <w:t xml:space="preserve">Территория </w:t>
            </w:r>
            <w:r w:rsidRPr="00887CD3">
              <w:rPr>
                <w:rFonts w:ascii="Times New Roman" w:hAnsi="Times New Roman" w:cs="Times New Roman"/>
                <w:sz w:val="20"/>
                <w:szCs w:val="20"/>
                <w:lang w:val="en-US"/>
              </w:rPr>
              <w:t>I</w:t>
            </w:r>
            <w:r w:rsidRPr="00887CD3">
              <w:rPr>
                <w:rFonts w:ascii="Times New Roman" w:hAnsi="Times New Roman" w:cs="Times New Roman"/>
                <w:sz w:val="20"/>
                <w:szCs w:val="20"/>
              </w:rPr>
              <w:t xml:space="preserve"> пояса ЗСО ЗИВ, не огорожена забором.</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7</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Территория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обеспечена охраной. В соответствии с п. 3.2.1.1 норм СанПиН 2.1.4.1110-02 и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highlight w:val="yellow"/>
              </w:rPr>
            </w:pPr>
            <w:r w:rsidRPr="002F3BFD">
              <w:rPr>
                <w:rFonts w:ascii="Times New Roman" w:hAnsi="Times New Roman" w:cs="Times New Roman"/>
                <w:sz w:val="20"/>
                <w:szCs w:val="20"/>
              </w:rPr>
              <w:t xml:space="preserve">Территория </w:t>
            </w:r>
            <w:r w:rsidRPr="002F3BFD">
              <w:rPr>
                <w:rFonts w:ascii="Times New Roman" w:hAnsi="Times New Roman" w:cs="Times New Roman"/>
                <w:sz w:val="20"/>
                <w:szCs w:val="20"/>
                <w:lang w:val="en-US"/>
              </w:rPr>
              <w:t>I</w:t>
            </w:r>
            <w:r w:rsidRPr="002F3BFD">
              <w:rPr>
                <w:rFonts w:ascii="Times New Roman" w:hAnsi="Times New Roman" w:cs="Times New Roman"/>
                <w:sz w:val="20"/>
                <w:szCs w:val="20"/>
              </w:rPr>
              <w:t xml:space="preserve"> пояса ЗСО ЗИВ обеспечена охраной.</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8</w:t>
            </w:r>
          </w:p>
        </w:tc>
        <w:tc>
          <w:tcPr>
            <w:tcW w:w="6804" w:type="dxa"/>
          </w:tcPr>
          <w:p w:rsidR="009F1BED" w:rsidRPr="00231F19" w:rsidRDefault="009F1BED" w:rsidP="00D11876">
            <w:pPr>
              <w:tabs>
                <w:tab w:val="left" w:pos="1105"/>
              </w:tabs>
              <w:jc w:val="both"/>
              <w:rPr>
                <w:rFonts w:ascii="Times New Roman" w:hAnsi="Times New Roman" w:cs="Times New Roman"/>
                <w:sz w:val="20"/>
                <w:szCs w:val="20"/>
              </w:rPr>
            </w:pPr>
            <w:r w:rsidRPr="00231F19">
              <w:rPr>
                <w:rFonts w:ascii="Times New Roman" w:hAnsi="Times New Roman" w:cs="Times New Roman"/>
                <w:sz w:val="20"/>
                <w:szCs w:val="20"/>
              </w:rPr>
              <w:t xml:space="preserve">Дорожки, пролегающие на территории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и ведущие к ЗИВ оборудованы твёрдым покрытием. В соответствии с п. 3.2.1.1 норм СанПиН 2.1.4.1110-02.</w:t>
            </w:r>
          </w:p>
        </w:tc>
        <w:tc>
          <w:tcPr>
            <w:tcW w:w="2977" w:type="dxa"/>
            <w:shd w:val="clear" w:color="auto" w:fill="auto"/>
            <w:vAlign w:val="center"/>
          </w:tcPr>
          <w:p w:rsidR="009F1BED" w:rsidRPr="00231F19" w:rsidRDefault="009F1BED" w:rsidP="006E3F91">
            <w:pPr>
              <w:jc w:val="both"/>
              <w:rPr>
                <w:rFonts w:ascii="Times New Roman" w:hAnsi="Times New Roman" w:cs="Times New Roman"/>
                <w:sz w:val="20"/>
                <w:szCs w:val="20"/>
                <w:highlight w:val="yellow"/>
              </w:rPr>
            </w:pPr>
            <w:r w:rsidRPr="00887CD3">
              <w:rPr>
                <w:rFonts w:ascii="Times New Roman" w:hAnsi="Times New Roman" w:cs="Times New Roman"/>
                <w:sz w:val="20"/>
                <w:szCs w:val="20"/>
              </w:rPr>
              <w:t>Отсутствуют дорожки с твёрдым покрытием.</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9</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произрастают высокоствольные деревья. В соответствии с п. 3.2.1.2 норм СанПиН 2.1.4.1110-02.</w:t>
            </w:r>
          </w:p>
        </w:tc>
        <w:tc>
          <w:tcPr>
            <w:tcW w:w="2977" w:type="dxa"/>
            <w:vAlign w:val="center"/>
          </w:tcPr>
          <w:p w:rsidR="009F1BED" w:rsidRPr="00231F19" w:rsidRDefault="009F1BED" w:rsidP="006E3F91">
            <w:pPr>
              <w:jc w:val="both"/>
              <w:rPr>
                <w:rFonts w:ascii="Times New Roman" w:hAnsi="Times New Roman" w:cs="Times New Roman"/>
                <w:sz w:val="20"/>
                <w:szCs w:val="20"/>
                <w:highlight w:val="yellow"/>
              </w:rPr>
            </w:pPr>
            <w:r w:rsidRPr="00887CD3">
              <w:rPr>
                <w:rFonts w:ascii="Times New Roman" w:hAnsi="Times New Roman" w:cs="Times New Roman"/>
                <w:sz w:val="20"/>
                <w:szCs w:val="20"/>
              </w:rPr>
              <w:t>Высокоствольные деревья произрастают.</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10</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размещаются жилые и хозяйственно-бытовые здания. В соответствии с п. 3.2.1.2 норм СанПиН 2.1.4.1110-02.</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Жилые и хозяйственно-бытовые здания не размещаются.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11</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Для реки или водоёма, входящего в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 ЗСО ЗИВ, акватория ограждена бакенами (буями) и другими предупредительными знаками.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 xml:space="preserve">В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 ЗСО ЗИВ не попадают реки или водоёмы.</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12</w:t>
            </w:r>
          </w:p>
        </w:tc>
        <w:tc>
          <w:tcPr>
            <w:tcW w:w="6804" w:type="dxa"/>
          </w:tcPr>
          <w:p w:rsidR="009F1BED" w:rsidRPr="00231F19" w:rsidRDefault="009F1BED" w:rsidP="00D11876">
            <w:pPr>
              <w:tabs>
                <w:tab w:val="left" w:pos="1373"/>
              </w:tabs>
              <w:jc w:val="both"/>
              <w:rPr>
                <w:rFonts w:ascii="Times New Roman" w:hAnsi="Times New Roman" w:cs="Times New Roman"/>
                <w:sz w:val="20"/>
                <w:szCs w:val="20"/>
              </w:rPr>
            </w:pPr>
            <w:r w:rsidRPr="00231F19">
              <w:rPr>
                <w:rFonts w:ascii="Times New Roman" w:hAnsi="Times New Roman" w:cs="Times New Roman"/>
                <w:sz w:val="20"/>
                <w:szCs w:val="20"/>
              </w:rPr>
              <w:t xml:space="preserve">Для реки или водоёма, входящего в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 ЗСО водозаборов подземных вод, осуществляется спуск любых сточных вод, а также купание, стирка белья, водопой скота и другие виды водопользования, оказывающие влияние на качество воды.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 xml:space="preserve">В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 ЗСО ЗИВ не попадают реки или водоёмы.</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13</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Для реки или водоёма, входящего 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 ЗСО водозаборов подземных вод, осуществляется расположение объектов, обусловливающих опасность </w:t>
            </w:r>
            <w:r w:rsidRPr="00231F19">
              <w:rPr>
                <w:rFonts w:ascii="Times New Roman" w:hAnsi="Times New Roman" w:cs="Times New Roman"/>
                <w:sz w:val="20"/>
                <w:szCs w:val="20"/>
              </w:rPr>
              <w:lastRenderedPageBreak/>
              <w:t xml:space="preserve">химического (накопители промышленных стоков, </w:t>
            </w:r>
            <w:proofErr w:type="spellStart"/>
            <w:r w:rsidRPr="00231F19">
              <w:rPr>
                <w:rFonts w:ascii="Times New Roman" w:hAnsi="Times New Roman" w:cs="Times New Roman"/>
                <w:sz w:val="20"/>
                <w:szCs w:val="20"/>
              </w:rPr>
              <w:t>шламохранилища</w:t>
            </w:r>
            <w:proofErr w:type="spellEnd"/>
            <w:r w:rsidRPr="00231F19">
              <w:rPr>
                <w:rFonts w:ascii="Times New Roman" w:hAnsi="Times New Roman" w:cs="Times New Roman"/>
                <w:sz w:val="20"/>
                <w:szCs w:val="20"/>
              </w:rPr>
              <w:t>, склады горюче-смазочных материалов, ядохимикатов и минеральных удобрений и др.) и микробного (поля ассенизации и фильтрации, земледельческие поля орошения, кладбища, скотомогильники, навозохранилища, животноводческие и птицеводческие предприятия и др.) загрязнений подземных вод, применение удобрений и ядохимикатов, промышленная рубка леса, добыча из водоёма песка и проведение дноуглубительных работ, создание пастбищ в прибрежной полосе шириной не менее 300 м.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lastRenderedPageBreak/>
              <w:t xml:space="preserve">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 ЗСО ЗИВ не попадают реки или водоёмы.</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14</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Для реки или водоёма, входящего 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 ЗСО водозаборов подземных вод, осуществляется санитарное благоустройство территории населенных пунктов и других объектов (создание канализационной системы, устройство водонепроницаемых выгребов).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 xml:space="preserve">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 ЗСО ЗИВ не попадают реки или водоёмы.</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15</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Для реки или водоёма, входящего 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 ЗСО водозаборов подземных вод, осуществляется выполнение мероприятий по предупреждению загрязнений, вносимых водным транспортом.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 xml:space="preserve">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 ЗСО ЗИВ не попадают реки или водоёмы.</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16</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Для реки или водоёма, входящего 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 ЗСО водозаборов подземных вод, обеспечивается специальный режим использования поверхностных вод для купания, туризма, водного спорта, рыбной ловли и т. д.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 xml:space="preserve">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 ЗСО ЗИВ не попадают реки или водоёмы.</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17</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территорию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происходит фильтрация фекальных и хозяйственно-бытовых сточных вод из индивидуальных систем канализации (выгребные ямы, септики), из дефектных колодцев и сетей централизованной канализации, с участков размещения животноводческих ферм и комплексов, складирования навоза, орошения неочищенными хозяйственно-бытовыми сточными водами, с ливневыми стоками с урбанизированных и сельскохозяйственных территорий,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осуществляется.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18</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Здания промышленных предприятий, расположенные 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оборудованы надежной гидроизоляцией фундаментов и полов или оборудованы пластовыми и линейными дренажами, которые имеют в основании водонепроницаемый экран из глинобетона, асфальта, пленки или других </w:t>
            </w:r>
            <w:proofErr w:type="spellStart"/>
            <w:r w:rsidRPr="00231F19">
              <w:rPr>
                <w:rFonts w:ascii="Times New Roman" w:hAnsi="Times New Roman" w:cs="Times New Roman"/>
                <w:sz w:val="20"/>
                <w:szCs w:val="20"/>
              </w:rPr>
              <w:t>нефильтрующих</w:t>
            </w:r>
            <w:proofErr w:type="spellEnd"/>
            <w:r w:rsidRPr="00231F19">
              <w:rPr>
                <w:rFonts w:ascii="Times New Roman" w:hAnsi="Times New Roman" w:cs="Times New Roman"/>
                <w:sz w:val="20"/>
                <w:szCs w:val="20"/>
              </w:rPr>
              <w:t xml:space="preserve"> материалов, собирающими профильтровавшиеся воды и растворы для перекачки с последующей утилизацией или очисткой, в качестве основных элементов инженерной защиты от утечки сточных вод и технологических растворов.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231F19" w:rsidP="006E3F91">
            <w:pPr>
              <w:jc w:val="both"/>
              <w:rPr>
                <w:rFonts w:ascii="Times New Roman" w:hAnsi="Times New Roman" w:cs="Times New Roman"/>
                <w:sz w:val="20"/>
                <w:szCs w:val="20"/>
              </w:rPr>
            </w:pPr>
            <w:r>
              <w:rPr>
                <w:rFonts w:ascii="Times New Roman" w:hAnsi="Times New Roman" w:cs="Times New Roman"/>
                <w:sz w:val="20"/>
                <w:szCs w:val="20"/>
              </w:rPr>
              <w:t>Соответствует</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19</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имеются трассы трубопроводов, несущих сточные воды, загрязненную пульпу или токсичные растворы,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имеются</w:t>
            </w:r>
            <w:r w:rsidR="00F87FF3">
              <w:rPr>
                <w:rFonts w:ascii="Times New Roman" w:hAnsi="Times New Roman" w:cs="Times New Roman"/>
                <w:sz w:val="20"/>
                <w:szCs w:val="20"/>
              </w:rPr>
              <w:t>.</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20</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В пределах СЗП водоводов имеются источники загрязнения почвы и грунтовых вод. В соответствии с п. 3.4.1 норм СанПиН 2.1.4.1110-02.</w:t>
            </w:r>
          </w:p>
        </w:tc>
        <w:tc>
          <w:tcPr>
            <w:tcW w:w="2977" w:type="dxa"/>
            <w:vAlign w:val="center"/>
          </w:tcPr>
          <w:p w:rsidR="009F1BED" w:rsidRPr="00231F19" w:rsidRDefault="00F87FF3" w:rsidP="006E3F91">
            <w:pPr>
              <w:jc w:val="both"/>
              <w:rPr>
                <w:rFonts w:ascii="Times New Roman" w:hAnsi="Times New Roman" w:cs="Times New Roman"/>
                <w:sz w:val="20"/>
                <w:szCs w:val="20"/>
              </w:rPr>
            </w:pPr>
            <w:r>
              <w:rPr>
                <w:rFonts w:ascii="Times New Roman" w:hAnsi="Times New Roman" w:cs="Times New Roman"/>
                <w:sz w:val="20"/>
                <w:szCs w:val="20"/>
              </w:rPr>
              <w:t>Не имеются.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21</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Имеются разливы нефтепродуктов 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ЗИВ.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 1.4 норм СанПиН 2.1.4.1110-</w:t>
            </w:r>
            <w:proofErr w:type="gramStart"/>
            <w:r w:rsidRPr="00231F19">
              <w:rPr>
                <w:rFonts w:ascii="Times New Roman" w:hAnsi="Times New Roman" w:cs="Times New Roman"/>
                <w:sz w:val="20"/>
                <w:szCs w:val="20"/>
              </w:rPr>
              <w:t>02.,</w:t>
            </w:r>
            <w:proofErr w:type="gramEnd"/>
            <w:r w:rsidRPr="00231F19">
              <w:rPr>
                <w:rFonts w:ascii="Times New Roman" w:hAnsi="Times New Roman" w:cs="Times New Roman"/>
                <w:sz w:val="20"/>
                <w:szCs w:val="20"/>
              </w:rPr>
              <w:t xml:space="preserve"> согласно п.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имеются.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22</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Имеет место применение удобрений, особенно азотных, 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Согласно п. 1.4 норм </w:t>
            </w:r>
            <w:proofErr w:type="spellStart"/>
            <w:r w:rsidRPr="00231F19">
              <w:rPr>
                <w:rFonts w:ascii="Times New Roman" w:hAnsi="Times New Roman" w:cs="Times New Roman"/>
                <w:sz w:val="20"/>
                <w:szCs w:val="20"/>
              </w:rPr>
              <w:t>норм</w:t>
            </w:r>
            <w:proofErr w:type="spellEnd"/>
            <w:r w:rsidRPr="00231F19">
              <w:rPr>
                <w:rFonts w:ascii="Times New Roman" w:hAnsi="Times New Roman" w:cs="Times New Roman"/>
                <w:sz w:val="20"/>
                <w:szCs w:val="20"/>
              </w:rPr>
              <w:t xml:space="preserve"> СанПиН 2.1.4.1110-</w:t>
            </w:r>
            <w:proofErr w:type="gramStart"/>
            <w:r w:rsidRPr="00231F19">
              <w:rPr>
                <w:rFonts w:ascii="Times New Roman" w:hAnsi="Times New Roman" w:cs="Times New Roman"/>
                <w:sz w:val="20"/>
                <w:szCs w:val="20"/>
              </w:rPr>
              <w:t>02.,</w:t>
            </w:r>
            <w:proofErr w:type="gramEnd"/>
            <w:r w:rsidRPr="00231F19">
              <w:rPr>
                <w:rFonts w:ascii="Times New Roman" w:hAnsi="Times New Roman" w:cs="Times New Roman"/>
                <w:sz w:val="20"/>
                <w:szCs w:val="20"/>
              </w:rPr>
              <w:t xml:space="preserve"> согласно п. 3.4.1 норм </w:t>
            </w:r>
            <w:proofErr w:type="spellStart"/>
            <w:r w:rsidRPr="00231F19">
              <w:rPr>
                <w:rFonts w:ascii="Times New Roman" w:hAnsi="Times New Roman" w:cs="Times New Roman"/>
                <w:sz w:val="20"/>
                <w:szCs w:val="20"/>
              </w:rPr>
              <w:t>норм</w:t>
            </w:r>
            <w:proofErr w:type="spellEnd"/>
            <w:r w:rsidRPr="00231F19">
              <w:rPr>
                <w:rFonts w:ascii="Times New Roman" w:hAnsi="Times New Roman" w:cs="Times New Roman"/>
                <w:sz w:val="20"/>
                <w:szCs w:val="20"/>
              </w:rPr>
              <w:t xml:space="preserve">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имеет</w:t>
            </w:r>
            <w:r w:rsidR="00F87FF3">
              <w:rPr>
                <w:rFonts w:ascii="Times New Roman" w:hAnsi="Times New Roman" w:cs="Times New Roman"/>
                <w:sz w:val="20"/>
                <w:szCs w:val="20"/>
              </w:rPr>
              <w:t>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23</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Сточные воды животноводческих объектов и хозяйственно-бытовые стоки попадают на территорию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 1.4 норм СанПиН 2.1.4.1110-</w:t>
            </w:r>
            <w:proofErr w:type="gramStart"/>
            <w:r w:rsidRPr="00231F19">
              <w:rPr>
                <w:rFonts w:ascii="Times New Roman" w:hAnsi="Times New Roman" w:cs="Times New Roman"/>
                <w:sz w:val="20"/>
                <w:szCs w:val="20"/>
              </w:rPr>
              <w:t>02.,</w:t>
            </w:r>
            <w:proofErr w:type="gramEnd"/>
            <w:r w:rsidRPr="00231F19">
              <w:rPr>
                <w:rFonts w:ascii="Times New Roman" w:hAnsi="Times New Roman" w:cs="Times New Roman"/>
                <w:sz w:val="20"/>
                <w:szCs w:val="20"/>
              </w:rPr>
              <w:t xml:space="preserve"> согласно п.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имеются.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lastRenderedPageBreak/>
              <w:t>24</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Осуществляется интенсивное строительство животноводческих комплексов, сопровождающееся концентрацией больших количеств навоза и использованием его для удобрения 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осуществляется.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25</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распаханы сельскохозяйственные территории, на которых применяется ирригация, что влияет на загрязнение подземных вод </w:t>
            </w:r>
            <w:proofErr w:type="gramStart"/>
            <w:r w:rsidRPr="00231F19">
              <w:rPr>
                <w:rFonts w:ascii="Times New Roman" w:hAnsi="Times New Roman" w:cs="Times New Roman"/>
                <w:sz w:val="20"/>
                <w:szCs w:val="20"/>
              </w:rPr>
              <w:t>химическими  средствами</w:t>
            </w:r>
            <w:proofErr w:type="gramEnd"/>
            <w:r w:rsidRPr="00231F19">
              <w:rPr>
                <w:rFonts w:ascii="Times New Roman" w:hAnsi="Times New Roman" w:cs="Times New Roman"/>
                <w:sz w:val="20"/>
                <w:szCs w:val="20"/>
              </w:rPr>
              <w:t xml:space="preserve"> защиты растений — пестицидами. Вместе с оросительными водами они выносятся за пределы корнеобитаемого слоя,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осуществляется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26</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находятся </w:t>
            </w:r>
            <w:proofErr w:type="spellStart"/>
            <w:r w:rsidRPr="00231F19">
              <w:rPr>
                <w:rFonts w:ascii="Times New Roman" w:hAnsi="Times New Roman" w:cs="Times New Roman"/>
                <w:sz w:val="20"/>
                <w:szCs w:val="20"/>
              </w:rPr>
              <w:t>шламо</w:t>
            </w:r>
            <w:proofErr w:type="spellEnd"/>
            <w:r w:rsidRPr="00231F19">
              <w:rPr>
                <w:rFonts w:ascii="Times New Roman" w:hAnsi="Times New Roman" w:cs="Times New Roman"/>
                <w:sz w:val="20"/>
                <w:szCs w:val="20"/>
              </w:rPr>
              <w:t xml:space="preserve">- и </w:t>
            </w:r>
            <w:proofErr w:type="spellStart"/>
            <w:r w:rsidRPr="00231F19">
              <w:rPr>
                <w:rFonts w:ascii="Times New Roman" w:hAnsi="Times New Roman" w:cs="Times New Roman"/>
                <w:sz w:val="20"/>
                <w:szCs w:val="20"/>
              </w:rPr>
              <w:t>хвостохранилища</w:t>
            </w:r>
            <w:proofErr w:type="spellEnd"/>
            <w:r w:rsidRPr="00231F19">
              <w:rPr>
                <w:rFonts w:ascii="Times New Roman" w:hAnsi="Times New Roman" w:cs="Times New Roman"/>
                <w:sz w:val="20"/>
                <w:szCs w:val="20"/>
              </w:rPr>
              <w:t xml:space="preserve">, накопители, отстойники, </w:t>
            </w:r>
            <w:proofErr w:type="spellStart"/>
            <w:r w:rsidRPr="00231F19">
              <w:rPr>
                <w:rFonts w:ascii="Times New Roman" w:hAnsi="Times New Roman" w:cs="Times New Roman"/>
                <w:sz w:val="20"/>
                <w:szCs w:val="20"/>
              </w:rPr>
              <w:t>солеотвалы</w:t>
            </w:r>
            <w:proofErr w:type="spellEnd"/>
            <w:r w:rsidRPr="00231F19">
              <w:rPr>
                <w:rFonts w:ascii="Times New Roman" w:hAnsi="Times New Roman" w:cs="Times New Roman"/>
                <w:sz w:val="20"/>
                <w:szCs w:val="20"/>
              </w:rPr>
              <w:t xml:space="preserve"> и другие подобные объекты; </w:t>
            </w:r>
            <w:proofErr w:type="spellStart"/>
            <w:r w:rsidRPr="00231F19">
              <w:rPr>
                <w:rFonts w:ascii="Times New Roman" w:hAnsi="Times New Roman" w:cs="Times New Roman"/>
                <w:sz w:val="20"/>
                <w:szCs w:val="20"/>
              </w:rPr>
              <w:t>гидрозолоотвалы</w:t>
            </w:r>
            <w:proofErr w:type="spellEnd"/>
            <w:r w:rsidRPr="00231F19">
              <w:rPr>
                <w:rFonts w:ascii="Times New Roman" w:hAnsi="Times New Roman" w:cs="Times New Roman"/>
                <w:sz w:val="20"/>
                <w:szCs w:val="20"/>
              </w:rPr>
              <w:t xml:space="preserve">, испарители, поля фильтрации и другие земляные ёмкости для сбора жидких и твердых отходов производства, минерализованных шахтных вод, и такие Источники загрязнения оборудованы разнообразными противофильтрационными устройствами, выполненными из </w:t>
            </w:r>
            <w:proofErr w:type="spellStart"/>
            <w:r w:rsidRPr="00231F19">
              <w:rPr>
                <w:rFonts w:ascii="Times New Roman" w:hAnsi="Times New Roman" w:cs="Times New Roman"/>
                <w:sz w:val="20"/>
                <w:szCs w:val="20"/>
              </w:rPr>
              <w:t>слабофильтрующих</w:t>
            </w:r>
            <w:proofErr w:type="spellEnd"/>
            <w:r w:rsidRPr="00231F19">
              <w:rPr>
                <w:rFonts w:ascii="Times New Roman" w:hAnsi="Times New Roman" w:cs="Times New Roman"/>
                <w:sz w:val="20"/>
                <w:szCs w:val="20"/>
              </w:rPr>
              <w:t xml:space="preserve"> материалов — уплотненной глины, грунтово-полимерной смеси, </w:t>
            </w:r>
            <w:proofErr w:type="spellStart"/>
            <w:r w:rsidRPr="00231F19">
              <w:rPr>
                <w:rFonts w:ascii="Times New Roman" w:hAnsi="Times New Roman" w:cs="Times New Roman"/>
                <w:sz w:val="20"/>
                <w:szCs w:val="20"/>
              </w:rPr>
              <w:t>асфальтополимербетона</w:t>
            </w:r>
            <w:proofErr w:type="spellEnd"/>
            <w:r w:rsidRPr="00231F19">
              <w:rPr>
                <w:rFonts w:ascii="Times New Roman" w:hAnsi="Times New Roman" w:cs="Times New Roman"/>
                <w:sz w:val="20"/>
                <w:szCs w:val="20"/>
              </w:rPr>
              <w:t>, глинобетона, полиэтиленовой пленки, битумных покрытий и т. д.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 согласно п. 1.4, 3.4.1 норм СанПиН 2.1.4.1110-02.</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осуществляется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27</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В пределах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при условии использования защищенных подземных вод, размещены крупные животноводческие объекты и птицефабрики, которые оборудованы средствами по защите водоносного горизонта от загрязнения с наличием согласования размещения таких объектов с организациями санитарного, геологического и водного контроля.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размещены.</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28</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На территории всех поясов ЗСО ЗИВ используются пестициды и биологические средства борьбы с вредителями и болезнями растений, используются также высокотоксичные, стойкие в почве и кумулятивные вещества.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 согласно п. 1.4, 3.4.1 норм СанПиН 2.1.4.1110-02.</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используются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29</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Во всех поясах ЗСО ЗИВ осуществляется санитарное благоустройство территории населенных пунктов и других объектов.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 и в соответствии с пунктами 1.4, 3.2.3.2, 3.4.1 норм СанПиН 2.1.4.1110-02.</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Осуществляется.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30</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размещён один из следующих видов объектов: свалки коммунально-бытовых и промышленных отходов на поверхности земли, в выработанных карьерах.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пункта 1.4,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размещены.</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31</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размещён один из следующих видов объектов: индивидуальные системы канализации (септики, выгребные ямы) и нарушенные участки трасс централизованной канализации.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пункта 1.4,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имеются.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32</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размещён один из следующих видов объектов: территории промышленных предприятий, нефтебаз, складов горюче-смазочных материалов, где происходит утечка нефтепродуктов, технологических и сточных вод.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пункта 1.4,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имеются.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33</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всех поясов ЗСО ЗИВ размещён один из следующих видов объектов: животноводческие фермы и комплексы, склады удобрений и ядохимикатов, силосные ямы.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пункта 1.4 норм СанПиН 2.1.4.1110-02, согласно пункта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имеются.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34</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размещён один из следующих видов объектов: участки сброса сточных вод в скважины и горные выработки.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пункта 1.4, 3.4.1 норм СанПиН 2.1.4.1110-02, также согласно </w:t>
            </w:r>
            <w:r w:rsidRPr="00231F19">
              <w:rPr>
                <w:rFonts w:ascii="Times New Roman" w:hAnsi="Times New Roman" w:cs="Times New Roman"/>
                <w:sz w:val="20"/>
                <w:szCs w:val="20"/>
              </w:rPr>
              <w:lastRenderedPageBreak/>
              <w:t>«Санитарная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lastRenderedPageBreak/>
              <w:t>Не имеются.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35</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Осуществляется поддержание территории всех поясов ЗСО ЗИВ в постоянной чистоте, бытовой мусор, переносимый ветром от несанкционированных и недостаточно оборудованных объектов размещения отходов (свалки, мусорные придомовые баки, места складирования мусора у магазинов, предприятий, общественные урны) постоянно собирается сотрудниками предприятия и передаётся на санкционированные оборудованные объекты размещения отходов по договорам с эксплуатирующими организациями. Такие же действия осуществляются с отходами жизнедеятельности бродячих животных, трупами бродячих животных.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пункта 1.4 норм СанПиН 2.1.4.1110-02, согласно пункта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Да</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36</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пояса ЗСО ЗИВ осуществляется проезд либо остановка автомобилей, спецтехники, грузового автотранспорта, </w:t>
            </w:r>
            <w:proofErr w:type="spellStart"/>
            <w:r w:rsidRPr="00231F19">
              <w:rPr>
                <w:rFonts w:ascii="Times New Roman" w:hAnsi="Times New Roman" w:cs="Times New Roman"/>
                <w:sz w:val="20"/>
                <w:szCs w:val="20"/>
              </w:rPr>
              <w:t>мототехники</w:t>
            </w:r>
            <w:proofErr w:type="spellEnd"/>
            <w:r w:rsidRPr="00231F19">
              <w:rPr>
                <w:rFonts w:ascii="Times New Roman" w:hAnsi="Times New Roman" w:cs="Times New Roman"/>
                <w:sz w:val="20"/>
                <w:szCs w:val="20"/>
              </w:rPr>
              <w:t xml:space="preserve">, также имеются самовольные стоянки автомобилей, спецтехники, грузового автотранспорта, </w:t>
            </w:r>
            <w:proofErr w:type="spellStart"/>
            <w:r w:rsidRPr="00231F19">
              <w:rPr>
                <w:rFonts w:ascii="Times New Roman" w:hAnsi="Times New Roman" w:cs="Times New Roman"/>
                <w:sz w:val="20"/>
                <w:szCs w:val="20"/>
              </w:rPr>
              <w:t>мототехники</w:t>
            </w:r>
            <w:proofErr w:type="spellEnd"/>
            <w:r w:rsidRPr="00231F19">
              <w:rPr>
                <w:rFonts w:ascii="Times New Roman" w:hAnsi="Times New Roman" w:cs="Times New Roman"/>
                <w:sz w:val="20"/>
                <w:szCs w:val="20"/>
              </w:rPr>
              <w:t xml:space="preserve">.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пункта 1.4,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имеется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37</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Во всех поясах ЗСО ЗИВ имеются кладбища, скотомогильники, поля ассенизации и фильтрации, земледельческие поля орошения, сооружения подземной фильтрации, навозохранилища, силосные траншеи, животноводческие и птицеводческие предприятия, а также другие сельскохозяйственные объекты, обусловливающие опасность микробного загрязнения подземных вод. Согласно пункта 1.4 норм СанПиН 2.1.4.1110-02, согласно пункта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имеется</w:t>
            </w:r>
          </w:p>
        </w:tc>
      </w:tr>
      <w:tr w:rsidR="009F1BED" w:rsidRPr="009F1BED" w:rsidTr="00104589">
        <w:tc>
          <w:tcPr>
            <w:tcW w:w="426" w:type="dxa"/>
            <w:vAlign w:val="center"/>
          </w:tcPr>
          <w:p w:rsidR="009F1BED" w:rsidRPr="00887CD3" w:rsidRDefault="009F1BED"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38</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Во всех поясах ЗСО ЗИВ применяются удобрения и ядохимикаты. Согласно пункта 1.4 норм СанПиН 2.1.4.1110-02, согласно пункта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применяются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39</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Во всех поясах ЗСО ЗИВ осуществляется промышленная рубка леса. </w:t>
            </w:r>
            <w:proofErr w:type="spellStart"/>
            <w:r w:rsidRPr="00231F19">
              <w:rPr>
                <w:rFonts w:ascii="Times New Roman" w:hAnsi="Times New Roman" w:cs="Times New Roman"/>
                <w:sz w:val="20"/>
                <w:szCs w:val="20"/>
              </w:rPr>
              <w:t>Cогласно</w:t>
            </w:r>
            <w:proofErr w:type="spellEnd"/>
            <w:r w:rsidRPr="00231F19">
              <w:rPr>
                <w:rFonts w:ascii="Times New Roman" w:hAnsi="Times New Roman" w:cs="Times New Roman"/>
                <w:sz w:val="20"/>
                <w:szCs w:val="20"/>
              </w:rPr>
              <w:t xml:space="preserve"> пункта 1.4 норм СанПиН 2.1.4.1110-02, согласно пункта 3.4.1 норм СанПиН 2.1.4.1110-02, также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осуществляется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40</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На территории всех поясов ЗСО ЗИВ имеются бездействующие, старые, дефектные или неправильно эксплуатируемые скважины, представляющие опасность в отношении возможности загрязнения водоносного горизонта.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roofErr w:type="gramStart"/>
            <w:r w:rsidRPr="00231F19">
              <w:rPr>
                <w:rFonts w:ascii="Times New Roman" w:hAnsi="Times New Roman" w:cs="Times New Roman"/>
                <w:sz w:val="20"/>
                <w:szCs w:val="20"/>
              </w:rPr>
              <w:t>.</w:t>
            </w:r>
            <w:proofErr w:type="gramEnd"/>
            <w:r w:rsidRPr="00231F19">
              <w:rPr>
                <w:rFonts w:ascii="Times New Roman" w:hAnsi="Times New Roman" w:cs="Times New Roman"/>
                <w:sz w:val="20"/>
                <w:szCs w:val="20"/>
              </w:rPr>
              <w:t xml:space="preserve"> и с п.3.2.2.1 норм СанПиН 2.1.4.1110-02.</w:t>
            </w:r>
          </w:p>
        </w:tc>
        <w:tc>
          <w:tcPr>
            <w:tcW w:w="2977" w:type="dxa"/>
            <w:vAlign w:val="center"/>
          </w:tcPr>
          <w:p w:rsidR="009F1BED" w:rsidRPr="00887CD3" w:rsidRDefault="00887CD3" w:rsidP="006E3F91">
            <w:pPr>
              <w:jc w:val="both"/>
              <w:rPr>
                <w:rFonts w:ascii="Times New Roman" w:hAnsi="Times New Roman" w:cs="Times New Roman"/>
                <w:sz w:val="20"/>
                <w:szCs w:val="20"/>
              </w:rPr>
            </w:pPr>
            <w:r>
              <w:rPr>
                <w:rFonts w:ascii="Times New Roman" w:hAnsi="Times New Roman" w:cs="Times New Roman"/>
                <w:sz w:val="20"/>
                <w:szCs w:val="20"/>
              </w:rPr>
              <w:t xml:space="preserve">Имеются </w:t>
            </w:r>
            <w:r w:rsidR="002016BE">
              <w:rPr>
                <w:rFonts w:ascii="Times New Roman" w:hAnsi="Times New Roman" w:cs="Times New Roman"/>
                <w:sz w:val="20"/>
                <w:szCs w:val="20"/>
              </w:rPr>
              <w:t xml:space="preserve">бездействующие скважины </w:t>
            </w:r>
            <w:r>
              <w:rPr>
                <w:rFonts w:ascii="Times New Roman" w:hAnsi="Times New Roman" w:cs="Times New Roman"/>
                <w:sz w:val="20"/>
                <w:szCs w:val="20"/>
              </w:rPr>
              <w:t xml:space="preserve">во </w:t>
            </w:r>
            <w:r>
              <w:rPr>
                <w:rFonts w:ascii="Times New Roman" w:hAnsi="Times New Roman" w:cs="Times New Roman"/>
                <w:sz w:val="20"/>
                <w:szCs w:val="20"/>
                <w:lang w:val="en-US"/>
              </w:rPr>
              <w:t>II</w:t>
            </w:r>
            <w:r w:rsidRPr="00887CD3">
              <w:rPr>
                <w:rFonts w:ascii="Times New Roman" w:hAnsi="Times New Roman" w:cs="Times New Roman"/>
                <w:sz w:val="20"/>
                <w:szCs w:val="20"/>
              </w:rPr>
              <w:t xml:space="preserve"> </w:t>
            </w:r>
            <w:r>
              <w:rPr>
                <w:rFonts w:ascii="Times New Roman" w:hAnsi="Times New Roman" w:cs="Times New Roman"/>
                <w:sz w:val="20"/>
                <w:szCs w:val="20"/>
              </w:rPr>
              <w:t>поясе ЗСО.</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41</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На территории всех поясов ЗСО ЗИВ размещены накопители промышленных стоков, склады минеральных удобрений.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имеются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42</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всех поясов ЗСО ЗИВ осуществляется бурение новых скважин и новое строительство, связанное с нарушением почвенного покрова, которое производится без согласования с центром государственного </w:t>
            </w:r>
            <w:proofErr w:type="spellStart"/>
            <w:r w:rsidRPr="00231F19">
              <w:rPr>
                <w:rFonts w:ascii="Times New Roman" w:hAnsi="Times New Roman" w:cs="Times New Roman"/>
                <w:sz w:val="20"/>
                <w:szCs w:val="20"/>
              </w:rPr>
              <w:t>санитарно</w:t>
            </w:r>
            <w:proofErr w:type="spellEnd"/>
            <w:r w:rsidRPr="00231F19">
              <w:rPr>
                <w:rFonts w:ascii="Times New Roman" w:hAnsi="Times New Roman" w:cs="Times New Roman"/>
                <w:sz w:val="20"/>
                <w:szCs w:val="20"/>
              </w:rPr>
              <w:t xml:space="preserve"> - эпидемиологического надзора. В соответствии с пунктом 3.2.2.2 норм СанПиН 2.1.4.1110-02.</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осуществляется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43</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На территории всех поясов ЗСО ЗИВ производится закачка отработанных вод в подземные горизонты, производится подземное складирования твердых отходов и разработки недр земли. В соответствии с пунктом 3.2.2.3 норм СанПиН 2.1.4.1110-02.</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производится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44</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На территории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размещены склады горюче-смазочных материалов, ядохимикатов и минеральных удобрений, накопители </w:t>
            </w:r>
            <w:proofErr w:type="spellStart"/>
            <w:r w:rsidRPr="00231F19">
              <w:rPr>
                <w:rFonts w:ascii="Times New Roman" w:hAnsi="Times New Roman" w:cs="Times New Roman"/>
                <w:sz w:val="20"/>
                <w:szCs w:val="20"/>
              </w:rPr>
              <w:t>промстоков</w:t>
            </w:r>
            <w:proofErr w:type="spellEnd"/>
            <w:r w:rsidRPr="00231F19">
              <w:rPr>
                <w:rFonts w:ascii="Times New Roman" w:hAnsi="Times New Roman" w:cs="Times New Roman"/>
                <w:sz w:val="20"/>
                <w:szCs w:val="20"/>
              </w:rPr>
              <w:t xml:space="preserve">, </w:t>
            </w:r>
            <w:proofErr w:type="spellStart"/>
            <w:r w:rsidRPr="00231F19">
              <w:rPr>
                <w:rFonts w:ascii="Times New Roman" w:hAnsi="Times New Roman" w:cs="Times New Roman"/>
                <w:sz w:val="20"/>
                <w:szCs w:val="20"/>
              </w:rPr>
              <w:t>шламохранилищ</w:t>
            </w:r>
            <w:proofErr w:type="spellEnd"/>
            <w:r w:rsidRPr="00231F19">
              <w:rPr>
                <w:rFonts w:ascii="Times New Roman" w:hAnsi="Times New Roman" w:cs="Times New Roman"/>
                <w:sz w:val="20"/>
                <w:szCs w:val="20"/>
              </w:rPr>
              <w:t xml:space="preserve"> и другие объекты, обусловливающие опасность химического загрязнения подземных вод. В соответствии с пунктом 3.2.2.4 норм СанПиН 2.1.4.1110-02.</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имеется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45</w:t>
            </w:r>
          </w:p>
        </w:tc>
        <w:tc>
          <w:tcPr>
            <w:tcW w:w="6804" w:type="dxa"/>
          </w:tcPr>
          <w:p w:rsidR="009F1BED" w:rsidRPr="00231F19" w:rsidRDefault="009F1BED" w:rsidP="00D11876">
            <w:pPr>
              <w:tabs>
                <w:tab w:val="left" w:pos="2478"/>
              </w:tabs>
              <w:jc w:val="both"/>
              <w:rPr>
                <w:rFonts w:ascii="Times New Roman" w:hAnsi="Times New Roman" w:cs="Times New Roman"/>
                <w:sz w:val="20"/>
                <w:szCs w:val="20"/>
              </w:rPr>
            </w:pPr>
            <w:r w:rsidRPr="00231F19">
              <w:rPr>
                <w:rFonts w:ascii="Times New Roman" w:hAnsi="Times New Roman" w:cs="Times New Roman"/>
                <w:sz w:val="20"/>
                <w:szCs w:val="20"/>
              </w:rPr>
              <w:t xml:space="preserve">Для реки или водоёма, входящего во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или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пояса ЗСО водозаборов </w:t>
            </w:r>
            <w:r w:rsidRPr="00231F19">
              <w:rPr>
                <w:rFonts w:ascii="Times New Roman" w:hAnsi="Times New Roman" w:cs="Times New Roman"/>
                <w:sz w:val="20"/>
                <w:szCs w:val="20"/>
              </w:rPr>
              <w:lastRenderedPageBreak/>
              <w:t>подземных вод, осуществляется отведение в реки и водоёмы сточных вод, не отвечающих требованиям правил охраны поверхностных водоёмов от загрязнения сточными водами.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lastRenderedPageBreak/>
              <w:t xml:space="preserve">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ЗИВ не </w:t>
            </w:r>
            <w:r w:rsidRPr="00231F19">
              <w:rPr>
                <w:rFonts w:ascii="Times New Roman" w:hAnsi="Times New Roman" w:cs="Times New Roman"/>
                <w:sz w:val="20"/>
                <w:szCs w:val="20"/>
              </w:rPr>
              <w:lastRenderedPageBreak/>
              <w:t>попадают реки или водоёмы.</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46</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Для реки или водоёма, входящего 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или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водозаборов подземных вод, имеются объекты, загрязняющие водоём.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 </w:t>
            </w:r>
          </w:p>
        </w:tc>
        <w:tc>
          <w:tcPr>
            <w:tcW w:w="2977" w:type="dxa"/>
            <w:vAlign w:val="center"/>
          </w:tcPr>
          <w:p w:rsidR="009F1BED" w:rsidRPr="00231F19" w:rsidRDefault="00F87FF3"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имеется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47</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 xml:space="preserve">Для реки или водоёма, входящего во </w:t>
            </w:r>
            <w:r w:rsidRPr="00231F19">
              <w:rPr>
                <w:rFonts w:ascii="Times New Roman" w:hAnsi="Times New Roman" w:cs="Times New Roman"/>
                <w:sz w:val="20"/>
                <w:szCs w:val="20"/>
                <w:lang w:val="en-US"/>
              </w:rPr>
              <w:t>II</w:t>
            </w:r>
            <w:r w:rsidRPr="00231F19">
              <w:rPr>
                <w:rFonts w:ascii="Times New Roman" w:hAnsi="Times New Roman" w:cs="Times New Roman"/>
                <w:sz w:val="20"/>
                <w:szCs w:val="20"/>
              </w:rPr>
              <w:t xml:space="preserve"> или </w:t>
            </w:r>
            <w:r w:rsidRPr="00231F19">
              <w:rPr>
                <w:rFonts w:ascii="Times New Roman" w:hAnsi="Times New Roman" w:cs="Times New Roman"/>
                <w:sz w:val="20"/>
                <w:szCs w:val="20"/>
                <w:lang w:val="en-US"/>
              </w:rPr>
              <w:t>III</w:t>
            </w:r>
            <w:r w:rsidRPr="00231F19">
              <w:rPr>
                <w:rFonts w:ascii="Times New Roman" w:hAnsi="Times New Roman" w:cs="Times New Roman"/>
                <w:sz w:val="20"/>
                <w:szCs w:val="20"/>
              </w:rPr>
              <w:t xml:space="preserve"> пояса ЗСО водозаборов подземных вод, регулируется и ограничивается отведение территории для нового строительства жилых, промышленных и сельскохозяйственных объектов, создание и эксплуатация которых связаны с повышением степени опасности загрязнения сточными водами поверхностных вод. В соответствии с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F87FF3"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имеется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48</w:t>
            </w:r>
          </w:p>
        </w:tc>
        <w:tc>
          <w:tcPr>
            <w:tcW w:w="6804" w:type="dxa"/>
          </w:tcPr>
          <w:p w:rsidR="009F1BED" w:rsidRPr="00231F19" w:rsidRDefault="009F1BED" w:rsidP="00D11876">
            <w:pPr>
              <w:jc w:val="both"/>
              <w:rPr>
                <w:rFonts w:ascii="Times New Roman" w:hAnsi="Times New Roman" w:cs="Times New Roman"/>
                <w:sz w:val="20"/>
                <w:szCs w:val="20"/>
              </w:rPr>
            </w:pPr>
            <w:r w:rsidRPr="00231F19">
              <w:rPr>
                <w:rFonts w:ascii="Times New Roman" w:hAnsi="Times New Roman" w:cs="Times New Roman"/>
                <w:sz w:val="20"/>
                <w:szCs w:val="20"/>
              </w:rPr>
              <w:t>Происходят утечки и фильтрация минерализованных промышленных и сточных вод с поступлением их в эксплуатируемый водоносный горизонт,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имеется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49</w:t>
            </w:r>
          </w:p>
        </w:tc>
        <w:tc>
          <w:tcPr>
            <w:tcW w:w="6804" w:type="dxa"/>
          </w:tcPr>
          <w:p w:rsidR="009F1BED" w:rsidRPr="00231F19" w:rsidRDefault="009F1BED" w:rsidP="00D11876">
            <w:pPr>
              <w:tabs>
                <w:tab w:val="left" w:pos="2093"/>
              </w:tabs>
              <w:jc w:val="both"/>
              <w:rPr>
                <w:rFonts w:ascii="Times New Roman" w:hAnsi="Times New Roman" w:cs="Times New Roman"/>
                <w:sz w:val="20"/>
                <w:szCs w:val="20"/>
              </w:rPr>
            </w:pPr>
            <w:r w:rsidRPr="00231F19">
              <w:rPr>
                <w:rFonts w:ascii="Times New Roman" w:hAnsi="Times New Roman" w:cs="Times New Roman"/>
                <w:sz w:val="20"/>
                <w:szCs w:val="20"/>
              </w:rPr>
              <w:t xml:space="preserve">Конструкция оголовка скважины герметична, чтобы не допустить проникновения в межтрубное и </w:t>
            </w:r>
            <w:proofErr w:type="spellStart"/>
            <w:r w:rsidRPr="00231F19">
              <w:rPr>
                <w:rFonts w:ascii="Times New Roman" w:hAnsi="Times New Roman" w:cs="Times New Roman"/>
                <w:sz w:val="20"/>
                <w:szCs w:val="20"/>
              </w:rPr>
              <w:t>затрубное</w:t>
            </w:r>
            <w:proofErr w:type="spellEnd"/>
            <w:r w:rsidRPr="00231F19">
              <w:rPr>
                <w:rFonts w:ascii="Times New Roman" w:hAnsi="Times New Roman" w:cs="Times New Roman"/>
                <w:sz w:val="20"/>
                <w:szCs w:val="20"/>
              </w:rPr>
              <w:t xml:space="preserve"> пространство поверхностной воды и загрязнений,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 </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6E3F91">
              <w:rPr>
                <w:rFonts w:ascii="Times New Roman" w:hAnsi="Times New Roman" w:cs="Times New Roman"/>
                <w:sz w:val="20"/>
                <w:szCs w:val="20"/>
              </w:rPr>
              <w:t>Оголовок</w:t>
            </w:r>
            <w:r w:rsidR="006E3F91" w:rsidRPr="006E3F91">
              <w:rPr>
                <w:rFonts w:ascii="Times New Roman" w:hAnsi="Times New Roman" w:cs="Times New Roman"/>
                <w:sz w:val="20"/>
                <w:szCs w:val="20"/>
              </w:rPr>
              <w:t xml:space="preserve"> не герметичен</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50</w:t>
            </w:r>
          </w:p>
        </w:tc>
        <w:tc>
          <w:tcPr>
            <w:tcW w:w="6804" w:type="dxa"/>
          </w:tcPr>
          <w:p w:rsidR="009F1BED" w:rsidRPr="00231F19" w:rsidRDefault="009F1BED" w:rsidP="00D11876">
            <w:pPr>
              <w:tabs>
                <w:tab w:val="left" w:pos="2093"/>
              </w:tabs>
              <w:jc w:val="both"/>
              <w:rPr>
                <w:rFonts w:ascii="Times New Roman" w:hAnsi="Times New Roman" w:cs="Times New Roman"/>
                <w:sz w:val="20"/>
                <w:szCs w:val="20"/>
              </w:rPr>
            </w:pPr>
            <w:r w:rsidRPr="00231F19">
              <w:rPr>
                <w:rFonts w:ascii="Times New Roman" w:hAnsi="Times New Roman" w:cs="Times New Roman"/>
                <w:sz w:val="20"/>
                <w:szCs w:val="20"/>
              </w:rPr>
              <w:t>Верхняя часть выведенных на поверхность земли колонн должна возвышаться не менее, чем на 0,5 м,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Соответствует</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51</w:t>
            </w:r>
          </w:p>
        </w:tc>
        <w:tc>
          <w:tcPr>
            <w:tcW w:w="6804" w:type="dxa"/>
          </w:tcPr>
          <w:p w:rsidR="009F1BED" w:rsidRPr="00231F19" w:rsidRDefault="009F1BED" w:rsidP="00D11876">
            <w:pPr>
              <w:tabs>
                <w:tab w:val="left" w:pos="2093"/>
              </w:tabs>
              <w:jc w:val="both"/>
              <w:rPr>
                <w:rFonts w:ascii="Times New Roman" w:hAnsi="Times New Roman" w:cs="Times New Roman"/>
                <w:sz w:val="20"/>
                <w:szCs w:val="20"/>
              </w:rPr>
            </w:pPr>
            <w:r w:rsidRPr="00231F19">
              <w:rPr>
                <w:rFonts w:ascii="Times New Roman" w:hAnsi="Times New Roman" w:cs="Times New Roman"/>
                <w:sz w:val="20"/>
                <w:szCs w:val="20"/>
              </w:rPr>
              <w:t xml:space="preserve">Разведочные и неиспользуемые наблюдательные скважины затампонированы, чтобы предотвратить поступление загрязненных подземных вод из других горизонтов по стволу скважины, по межтрубному или </w:t>
            </w:r>
            <w:proofErr w:type="spellStart"/>
            <w:r w:rsidRPr="00231F19">
              <w:rPr>
                <w:rFonts w:ascii="Times New Roman" w:hAnsi="Times New Roman" w:cs="Times New Roman"/>
                <w:sz w:val="20"/>
                <w:szCs w:val="20"/>
              </w:rPr>
              <w:t>затрубному</w:t>
            </w:r>
            <w:proofErr w:type="spellEnd"/>
            <w:r w:rsidRPr="00231F19">
              <w:rPr>
                <w:rFonts w:ascii="Times New Roman" w:hAnsi="Times New Roman" w:cs="Times New Roman"/>
                <w:sz w:val="20"/>
                <w:szCs w:val="20"/>
              </w:rPr>
              <w:t xml:space="preserve"> пространствам,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2016BE" w:rsidP="006E3F91">
            <w:pPr>
              <w:jc w:val="both"/>
              <w:rPr>
                <w:rFonts w:ascii="Times New Roman" w:hAnsi="Times New Roman" w:cs="Times New Roman"/>
                <w:sz w:val="20"/>
                <w:szCs w:val="20"/>
              </w:rPr>
            </w:pPr>
            <w:r>
              <w:rPr>
                <w:rFonts w:ascii="Times New Roman" w:hAnsi="Times New Roman" w:cs="Times New Roman"/>
                <w:sz w:val="20"/>
                <w:szCs w:val="20"/>
              </w:rPr>
              <w:t xml:space="preserve">Имеются бездействующие скважины во </w:t>
            </w:r>
            <w:r>
              <w:rPr>
                <w:rFonts w:ascii="Times New Roman" w:hAnsi="Times New Roman" w:cs="Times New Roman"/>
                <w:sz w:val="20"/>
                <w:szCs w:val="20"/>
                <w:lang w:val="en-US"/>
              </w:rPr>
              <w:t>II</w:t>
            </w:r>
            <w:r w:rsidRPr="00887CD3">
              <w:rPr>
                <w:rFonts w:ascii="Times New Roman" w:hAnsi="Times New Roman" w:cs="Times New Roman"/>
                <w:sz w:val="20"/>
                <w:szCs w:val="20"/>
              </w:rPr>
              <w:t xml:space="preserve"> </w:t>
            </w:r>
            <w:r>
              <w:rPr>
                <w:rFonts w:ascii="Times New Roman" w:hAnsi="Times New Roman" w:cs="Times New Roman"/>
                <w:sz w:val="20"/>
                <w:szCs w:val="20"/>
              </w:rPr>
              <w:t>поясе ЗСО. Оголовок устья скважины заварен металлическим листом.</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52</w:t>
            </w:r>
          </w:p>
        </w:tc>
        <w:tc>
          <w:tcPr>
            <w:tcW w:w="6804" w:type="dxa"/>
          </w:tcPr>
          <w:p w:rsidR="009F1BED" w:rsidRPr="00231F19" w:rsidRDefault="009F1BED" w:rsidP="00D11876">
            <w:pPr>
              <w:tabs>
                <w:tab w:val="left" w:pos="2093"/>
              </w:tabs>
              <w:jc w:val="both"/>
              <w:rPr>
                <w:rFonts w:ascii="Times New Roman" w:hAnsi="Times New Roman" w:cs="Times New Roman"/>
                <w:sz w:val="20"/>
                <w:szCs w:val="20"/>
              </w:rPr>
            </w:pPr>
            <w:r w:rsidRPr="00231F19">
              <w:rPr>
                <w:rFonts w:ascii="Times New Roman" w:hAnsi="Times New Roman" w:cs="Times New Roman"/>
                <w:sz w:val="20"/>
                <w:szCs w:val="20"/>
              </w:rPr>
              <w:t>В районе расположения ЗИВ, где под влиянием промышленных предприятий произошло загрязнение воздуха и почв, собираются и очищаются ливневые воды,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Не имеются</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53</w:t>
            </w:r>
          </w:p>
        </w:tc>
        <w:tc>
          <w:tcPr>
            <w:tcW w:w="6804" w:type="dxa"/>
          </w:tcPr>
          <w:p w:rsidR="009F1BED" w:rsidRPr="00231F19" w:rsidRDefault="009F1BED" w:rsidP="00D11876">
            <w:pPr>
              <w:tabs>
                <w:tab w:val="left" w:pos="2093"/>
              </w:tabs>
              <w:jc w:val="both"/>
              <w:rPr>
                <w:rFonts w:ascii="Times New Roman" w:hAnsi="Times New Roman" w:cs="Times New Roman"/>
                <w:sz w:val="20"/>
                <w:szCs w:val="20"/>
              </w:rPr>
            </w:pPr>
            <w:r w:rsidRPr="00231F19">
              <w:rPr>
                <w:rFonts w:ascii="Times New Roman" w:hAnsi="Times New Roman" w:cs="Times New Roman"/>
                <w:sz w:val="20"/>
                <w:szCs w:val="20"/>
              </w:rPr>
              <w:t>Своевременно выполняются необходимые мероприятия по санитарной охране поверхностных водотоков и водоемов, имеющих непосредственную гидравлическую связь с используемым водоносным горизонтом. Согласно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9F1BED" w:rsidP="006E3F91">
            <w:pPr>
              <w:jc w:val="both"/>
              <w:rPr>
                <w:rFonts w:ascii="Times New Roman" w:hAnsi="Times New Roman" w:cs="Times New Roman"/>
                <w:sz w:val="20"/>
                <w:szCs w:val="20"/>
              </w:rPr>
            </w:pPr>
            <w:r w:rsidRPr="00231F19">
              <w:rPr>
                <w:rFonts w:ascii="Times New Roman" w:hAnsi="Times New Roman" w:cs="Times New Roman"/>
                <w:sz w:val="20"/>
                <w:szCs w:val="20"/>
              </w:rPr>
              <w:t>Соответствует.</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54</w:t>
            </w:r>
          </w:p>
        </w:tc>
        <w:tc>
          <w:tcPr>
            <w:tcW w:w="6804" w:type="dxa"/>
          </w:tcPr>
          <w:p w:rsidR="009F1BED" w:rsidRPr="00231F19" w:rsidRDefault="009F1BED" w:rsidP="00D11876">
            <w:pPr>
              <w:tabs>
                <w:tab w:val="left" w:pos="1725"/>
              </w:tabs>
              <w:jc w:val="both"/>
              <w:rPr>
                <w:rFonts w:ascii="Times New Roman" w:hAnsi="Times New Roman" w:cs="Times New Roman"/>
                <w:sz w:val="20"/>
                <w:szCs w:val="20"/>
              </w:rPr>
            </w:pPr>
            <w:r w:rsidRPr="00231F19">
              <w:rPr>
                <w:rFonts w:ascii="Times New Roman" w:hAnsi="Times New Roman" w:cs="Times New Roman"/>
                <w:sz w:val="20"/>
                <w:szCs w:val="20"/>
              </w:rPr>
              <w:t>Водопроводные линии с водой питьевого качества уложены выше линий бытовой и производственной канализации. «Санитарная охрана водозаборов подземных вод» (</w:t>
            </w:r>
            <w:proofErr w:type="spellStart"/>
            <w:r w:rsidRPr="00231F19">
              <w:rPr>
                <w:rFonts w:ascii="Times New Roman" w:hAnsi="Times New Roman" w:cs="Times New Roman"/>
                <w:sz w:val="20"/>
                <w:szCs w:val="20"/>
              </w:rPr>
              <w:t>Орадовская</w:t>
            </w:r>
            <w:proofErr w:type="spellEnd"/>
            <w:r w:rsidRPr="00231F19">
              <w:rPr>
                <w:rFonts w:ascii="Times New Roman" w:hAnsi="Times New Roman" w:cs="Times New Roman"/>
                <w:sz w:val="20"/>
                <w:szCs w:val="20"/>
              </w:rPr>
              <w:t xml:space="preserve"> А. Е., Лапшин Н. Н.).</w:t>
            </w:r>
          </w:p>
        </w:tc>
        <w:tc>
          <w:tcPr>
            <w:tcW w:w="2977" w:type="dxa"/>
            <w:vAlign w:val="center"/>
          </w:tcPr>
          <w:p w:rsidR="009F1BED" w:rsidRPr="00231F19" w:rsidRDefault="00F87FF3" w:rsidP="006E3F91">
            <w:pPr>
              <w:jc w:val="both"/>
              <w:rPr>
                <w:rFonts w:ascii="Times New Roman" w:hAnsi="Times New Roman" w:cs="Times New Roman"/>
                <w:sz w:val="20"/>
                <w:szCs w:val="20"/>
              </w:rPr>
            </w:pPr>
            <w:r>
              <w:rPr>
                <w:rFonts w:ascii="Times New Roman" w:hAnsi="Times New Roman" w:cs="Times New Roman"/>
                <w:sz w:val="20"/>
                <w:szCs w:val="20"/>
              </w:rPr>
              <w:t>Соответствует</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55</w:t>
            </w:r>
          </w:p>
        </w:tc>
        <w:tc>
          <w:tcPr>
            <w:tcW w:w="6804" w:type="dxa"/>
          </w:tcPr>
          <w:p w:rsidR="009F1BED" w:rsidRPr="00231F19" w:rsidRDefault="009F1BED" w:rsidP="00D11876">
            <w:pPr>
              <w:tabs>
                <w:tab w:val="left" w:pos="1725"/>
              </w:tabs>
              <w:jc w:val="both"/>
              <w:rPr>
                <w:rFonts w:ascii="Times New Roman" w:hAnsi="Times New Roman" w:cs="Times New Roman"/>
                <w:sz w:val="20"/>
                <w:szCs w:val="20"/>
              </w:rPr>
            </w:pPr>
            <w:r w:rsidRPr="00231F19">
              <w:rPr>
                <w:rFonts w:ascii="Times New Roman" w:hAnsi="Times New Roman" w:cs="Times New Roman"/>
                <w:sz w:val="20"/>
                <w:szCs w:val="20"/>
              </w:rPr>
              <w:t xml:space="preserve">Водопроводные сооружения, расположенные в </w:t>
            </w:r>
            <w:r w:rsidRPr="00231F19">
              <w:rPr>
                <w:rFonts w:ascii="Times New Roman" w:hAnsi="Times New Roman" w:cs="Times New Roman"/>
                <w:sz w:val="20"/>
                <w:szCs w:val="20"/>
                <w:lang w:val="en-US"/>
              </w:rPr>
              <w:t>I</w:t>
            </w:r>
            <w:r w:rsidRPr="00231F19">
              <w:rPr>
                <w:rFonts w:ascii="Times New Roman" w:hAnsi="Times New Roman" w:cs="Times New Roman"/>
                <w:sz w:val="20"/>
                <w:szCs w:val="20"/>
              </w:rPr>
              <w:t xml:space="preserve"> поясе ЗСО ЗИВ, должны быть оборудованы с учётом предотвращения возможности загрязнения питьевой воды через оголовки и устья скважин, люки и переливные трубы РЧ(П)В и устройства заливки насосов. В соответствии с пунктом 3.2.1.4 норм</w:t>
            </w:r>
            <w:r w:rsidRPr="00231F19">
              <w:rPr>
                <w:rFonts w:ascii="Times New Roman" w:hAnsi="Times New Roman" w:cs="Times New Roman"/>
                <w:sz w:val="20"/>
                <w:szCs w:val="20"/>
                <w:lang w:val="en-US"/>
              </w:rPr>
              <w:t xml:space="preserve"> </w:t>
            </w:r>
            <w:r w:rsidRPr="00231F19">
              <w:rPr>
                <w:rFonts w:ascii="Times New Roman" w:hAnsi="Times New Roman" w:cs="Times New Roman"/>
                <w:sz w:val="20"/>
                <w:szCs w:val="20"/>
              </w:rPr>
              <w:t>СанПиН 2.1.4.1110-02.</w:t>
            </w:r>
          </w:p>
        </w:tc>
        <w:tc>
          <w:tcPr>
            <w:tcW w:w="2977" w:type="dxa"/>
            <w:vAlign w:val="center"/>
          </w:tcPr>
          <w:p w:rsidR="009F1BED" w:rsidRPr="00231F19" w:rsidRDefault="00F87FF3" w:rsidP="006E3F91">
            <w:pPr>
              <w:jc w:val="both"/>
              <w:rPr>
                <w:rFonts w:ascii="Times New Roman" w:hAnsi="Times New Roman" w:cs="Times New Roman"/>
                <w:sz w:val="20"/>
                <w:szCs w:val="20"/>
              </w:rPr>
            </w:pPr>
            <w:r>
              <w:rPr>
                <w:rFonts w:ascii="Times New Roman" w:hAnsi="Times New Roman" w:cs="Times New Roman"/>
                <w:sz w:val="20"/>
                <w:szCs w:val="20"/>
              </w:rPr>
              <w:t>Соответствует</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56</w:t>
            </w:r>
          </w:p>
        </w:tc>
        <w:tc>
          <w:tcPr>
            <w:tcW w:w="6804" w:type="dxa"/>
          </w:tcPr>
          <w:p w:rsidR="009F1BED" w:rsidRPr="002F3BFD" w:rsidRDefault="009F1BED" w:rsidP="00D11876">
            <w:pPr>
              <w:tabs>
                <w:tab w:val="left" w:pos="1725"/>
              </w:tabs>
              <w:jc w:val="both"/>
              <w:rPr>
                <w:rFonts w:ascii="Times New Roman" w:hAnsi="Times New Roman" w:cs="Times New Roman"/>
                <w:sz w:val="20"/>
                <w:szCs w:val="20"/>
              </w:rPr>
            </w:pPr>
            <w:r w:rsidRPr="002F3BFD">
              <w:rPr>
                <w:rFonts w:ascii="Times New Roman" w:hAnsi="Times New Roman" w:cs="Times New Roman"/>
                <w:sz w:val="20"/>
                <w:szCs w:val="20"/>
              </w:rPr>
              <w:t>Водовод проходит по территории свалок, полей ассенизации, полей фильтрации, полей орошения, кладбищ, скотомогильников, территории промышленных и сельскохозяйственных предприятий. В соответствии с пунктом 3.4.2 норм СанПиН 2.1.4.1110-02.</w:t>
            </w:r>
          </w:p>
        </w:tc>
        <w:tc>
          <w:tcPr>
            <w:tcW w:w="2977" w:type="dxa"/>
            <w:vAlign w:val="center"/>
          </w:tcPr>
          <w:p w:rsidR="009F1BED" w:rsidRPr="002F3BFD" w:rsidRDefault="00B5071B" w:rsidP="006E3F91">
            <w:pPr>
              <w:jc w:val="both"/>
              <w:rPr>
                <w:rFonts w:ascii="Times New Roman" w:hAnsi="Times New Roman" w:cs="Times New Roman"/>
                <w:sz w:val="20"/>
                <w:szCs w:val="20"/>
              </w:rPr>
            </w:pPr>
            <w:r w:rsidRPr="002F3BFD">
              <w:rPr>
                <w:rFonts w:ascii="Times New Roman" w:hAnsi="Times New Roman" w:cs="Times New Roman"/>
                <w:sz w:val="20"/>
                <w:szCs w:val="20"/>
              </w:rPr>
              <w:t>Не соответствует</w:t>
            </w:r>
          </w:p>
        </w:tc>
      </w:tr>
      <w:tr w:rsidR="009F1BED" w:rsidRPr="009F1BED"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57</w:t>
            </w:r>
          </w:p>
        </w:tc>
        <w:tc>
          <w:tcPr>
            <w:tcW w:w="6804" w:type="dxa"/>
          </w:tcPr>
          <w:p w:rsidR="009F1BED" w:rsidRPr="002F3BFD" w:rsidRDefault="009F1BED" w:rsidP="00D11876">
            <w:pPr>
              <w:tabs>
                <w:tab w:val="left" w:pos="1725"/>
              </w:tabs>
              <w:jc w:val="both"/>
              <w:rPr>
                <w:rFonts w:ascii="Times New Roman" w:hAnsi="Times New Roman" w:cs="Times New Roman"/>
                <w:sz w:val="20"/>
                <w:szCs w:val="20"/>
              </w:rPr>
            </w:pPr>
            <w:r w:rsidRPr="002F3BFD">
              <w:rPr>
                <w:rFonts w:ascii="Times New Roman" w:hAnsi="Times New Roman" w:cs="Times New Roman"/>
                <w:sz w:val="20"/>
                <w:szCs w:val="20"/>
              </w:rPr>
              <w:t>Водозабор подземных вод располагается на территории промышленных предприятий и жилой застройки. В соответствии с пунктом 2.2.1.1 норм СанПиН 2.1.4.1110-02.</w:t>
            </w:r>
          </w:p>
        </w:tc>
        <w:tc>
          <w:tcPr>
            <w:tcW w:w="2977" w:type="dxa"/>
            <w:vAlign w:val="center"/>
          </w:tcPr>
          <w:p w:rsidR="009F1BED" w:rsidRPr="002F3BFD" w:rsidRDefault="009F1BED" w:rsidP="006E3F91">
            <w:pPr>
              <w:jc w:val="both"/>
              <w:rPr>
                <w:rFonts w:ascii="Times New Roman" w:hAnsi="Times New Roman" w:cs="Times New Roman"/>
                <w:sz w:val="20"/>
                <w:szCs w:val="20"/>
              </w:rPr>
            </w:pPr>
            <w:r w:rsidRPr="002F3BFD">
              <w:rPr>
                <w:rFonts w:ascii="Times New Roman" w:hAnsi="Times New Roman" w:cs="Times New Roman"/>
                <w:sz w:val="20"/>
                <w:szCs w:val="20"/>
              </w:rPr>
              <w:t>Не соответствует</w:t>
            </w:r>
          </w:p>
        </w:tc>
      </w:tr>
      <w:tr w:rsidR="009F1BED" w:rsidRPr="00CF64AC" w:rsidTr="00104589">
        <w:tc>
          <w:tcPr>
            <w:tcW w:w="426" w:type="dxa"/>
            <w:vAlign w:val="center"/>
          </w:tcPr>
          <w:p w:rsidR="009F1BED" w:rsidRPr="00887CD3" w:rsidRDefault="00B5071B" w:rsidP="00104589">
            <w:pPr>
              <w:spacing w:line="360" w:lineRule="auto"/>
              <w:jc w:val="center"/>
              <w:rPr>
                <w:rFonts w:ascii="Times New Roman" w:hAnsi="Times New Roman" w:cs="Times New Roman"/>
                <w:sz w:val="20"/>
                <w:szCs w:val="20"/>
              </w:rPr>
            </w:pPr>
            <w:r w:rsidRPr="00887CD3">
              <w:rPr>
                <w:rFonts w:ascii="Times New Roman" w:hAnsi="Times New Roman" w:cs="Times New Roman"/>
                <w:sz w:val="20"/>
                <w:szCs w:val="20"/>
              </w:rPr>
              <w:t>58</w:t>
            </w:r>
          </w:p>
        </w:tc>
        <w:tc>
          <w:tcPr>
            <w:tcW w:w="6804" w:type="dxa"/>
          </w:tcPr>
          <w:p w:rsidR="009F1BED" w:rsidRPr="002F3BFD" w:rsidRDefault="009F1BED" w:rsidP="00D11876">
            <w:pPr>
              <w:tabs>
                <w:tab w:val="left" w:pos="1725"/>
              </w:tabs>
              <w:jc w:val="both"/>
              <w:rPr>
                <w:rFonts w:ascii="Times New Roman" w:hAnsi="Times New Roman" w:cs="Times New Roman"/>
                <w:sz w:val="20"/>
                <w:szCs w:val="20"/>
              </w:rPr>
            </w:pPr>
            <w:r w:rsidRPr="002F3BFD">
              <w:rPr>
                <w:rFonts w:ascii="Times New Roman" w:hAnsi="Times New Roman" w:cs="Times New Roman"/>
                <w:sz w:val="20"/>
                <w:szCs w:val="20"/>
              </w:rPr>
              <w:t>Водозаборы оборудованы аппаратурой для систематического контроля соответствия фактического дебита при эксплуатации водопровода проектной производительности. В соответствии с пунктом 3.2.1.5 норм СанПиН 2.1.4.1110-02.</w:t>
            </w:r>
          </w:p>
        </w:tc>
        <w:tc>
          <w:tcPr>
            <w:tcW w:w="2977" w:type="dxa"/>
            <w:vAlign w:val="center"/>
          </w:tcPr>
          <w:p w:rsidR="009F1BED" w:rsidRPr="002F3BFD" w:rsidRDefault="002F3BFD" w:rsidP="006E3F91">
            <w:pPr>
              <w:jc w:val="both"/>
              <w:rPr>
                <w:rFonts w:ascii="Times New Roman" w:hAnsi="Times New Roman" w:cs="Times New Roman"/>
                <w:sz w:val="20"/>
                <w:szCs w:val="20"/>
              </w:rPr>
            </w:pPr>
            <w:r w:rsidRPr="002F3BFD">
              <w:rPr>
                <w:rFonts w:ascii="Times New Roman" w:hAnsi="Times New Roman" w:cs="Times New Roman"/>
                <w:sz w:val="20"/>
                <w:szCs w:val="20"/>
              </w:rPr>
              <w:t>С</w:t>
            </w:r>
            <w:r w:rsidR="009F1BED" w:rsidRPr="002F3BFD">
              <w:rPr>
                <w:rFonts w:ascii="Times New Roman" w:hAnsi="Times New Roman" w:cs="Times New Roman"/>
                <w:sz w:val="20"/>
                <w:szCs w:val="20"/>
              </w:rPr>
              <w:t>оответствует</w:t>
            </w:r>
          </w:p>
        </w:tc>
      </w:tr>
    </w:tbl>
    <w:p w:rsidR="00F17B44" w:rsidRPr="00CB0EBB" w:rsidRDefault="00F17B44" w:rsidP="00CB0EBB">
      <w:pPr>
        <w:spacing w:after="0" w:line="360" w:lineRule="auto"/>
        <w:ind w:firstLine="709"/>
        <w:jc w:val="both"/>
        <w:rPr>
          <w:rFonts w:ascii="Times New Roman" w:hAnsi="Times New Roman" w:cs="Times New Roman"/>
          <w:b/>
          <w:sz w:val="24"/>
          <w:szCs w:val="24"/>
        </w:rPr>
      </w:pPr>
    </w:p>
    <w:p w:rsidR="00745804" w:rsidRDefault="00C71EA6" w:rsidP="00101CFC">
      <w:pPr>
        <w:spacing w:after="0" w:line="360" w:lineRule="auto"/>
        <w:rPr>
          <w:rFonts w:ascii="Times New Roman" w:hAnsi="Times New Roman" w:cs="Times New Roman"/>
          <w:sz w:val="20"/>
          <w:szCs w:val="20"/>
        </w:rPr>
        <w:sectPr w:rsidR="00745804" w:rsidSect="00681F8B">
          <w:pgSz w:w="11906" w:h="16838"/>
          <w:pgMar w:top="851" w:right="850" w:bottom="993" w:left="1701" w:header="708" w:footer="708" w:gutter="0"/>
          <w:cols w:space="708"/>
          <w:docGrid w:linePitch="360"/>
        </w:sectPr>
      </w:pPr>
      <w:r>
        <w:rPr>
          <w:rFonts w:ascii="Times New Roman" w:hAnsi="Times New Roman" w:cs="Times New Roman"/>
          <w:b/>
          <w:sz w:val="24"/>
          <w:szCs w:val="24"/>
        </w:rPr>
        <w:br w:type="page"/>
      </w:r>
    </w:p>
    <w:p w:rsidR="00E735AE" w:rsidRPr="00422E3B" w:rsidRDefault="00E62AFD" w:rsidP="00DF13EF">
      <w:pPr>
        <w:pStyle w:val="11"/>
        <w:spacing w:after="240"/>
      </w:pPr>
      <w:bookmarkStart w:id="17" w:name="_Toc433191593"/>
      <w:bookmarkStart w:id="18" w:name="_Toc463855698"/>
      <w:bookmarkStart w:id="19" w:name="_Toc473815869"/>
      <w:bookmarkStart w:id="20" w:name="_Toc500496615"/>
      <w:r w:rsidRPr="00422E3B">
        <w:lastRenderedPageBreak/>
        <w:t>4</w:t>
      </w:r>
      <w:r w:rsidR="00E735AE" w:rsidRPr="00422E3B">
        <w:t xml:space="preserve">. </w:t>
      </w:r>
      <w:bookmarkStart w:id="21" w:name="OLE_LINK30"/>
      <w:bookmarkStart w:id="22" w:name="OLE_LINK31"/>
      <w:r w:rsidR="001F45E3" w:rsidRPr="00422E3B">
        <w:t xml:space="preserve">ХАРАКТЕРИСТИКА КАЧЕСТВА </w:t>
      </w:r>
      <w:r w:rsidR="004E21F5" w:rsidRPr="00422E3B">
        <w:t xml:space="preserve">ПОДЗЕМНЫХ </w:t>
      </w:r>
      <w:r w:rsidR="00E735AE" w:rsidRPr="00422E3B">
        <w:t>ВОД</w:t>
      </w:r>
      <w:bookmarkEnd w:id="17"/>
      <w:bookmarkEnd w:id="18"/>
      <w:bookmarkEnd w:id="19"/>
      <w:bookmarkEnd w:id="20"/>
      <w:bookmarkEnd w:id="21"/>
      <w:bookmarkEnd w:id="22"/>
    </w:p>
    <w:p w:rsidR="005439C6" w:rsidRDefault="005439C6" w:rsidP="004D6C35">
      <w:pPr>
        <w:spacing w:after="0" w:line="360" w:lineRule="auto"/>
        <w:ind w:right="-6" w:firstLine="709"/>
        <w:jc w:val="both"/>
        <w:rPr>
          <w:rFonts w:ascii="Times New Roman" w:hAnsi="Times New Roman" w:cs="Times New Roman"/>
          <w:sz w:val="24"/>
          <w:szCs w:val="24"/>
        </w:rPr>
      </w:pPr>
      <w:bookmarkStart w:id="23" w:name="_Toc433191595"/>
      <w:bookmarkStart w:id="24" w:name="_Toc473815871"/>
      <w:r>
        <w:rPr>
          <w:rFonts w:ascii="Times New Roman" w:hAnsi="Times New Roman" w:cs="Times New Roman"/>
          <w:sz w:val="24"/>
          <w:szCs w:val="24"/>
        </w:rPr>
        <w:t xml:space="preserve">В настоящем подразделе приводится общая характеристика гидрохимических условий участка по результатам химического анализа проб воды. В процессе поисково-оценочных работ были проведены сокращенный и полный химические анализы проб воды из скважин № СТ-357, СТ-361, СТ-362, </w:t>
      </w:r>
      <w:r w:rsidRPr="005439C6">
        <w:rPr>
          <w:rFonts w:ascii="Times New Roman" w:hAnsi="Times New Roman" w:cs="Times New Roman"/>
          <w:sz w:val="24"/>
          <w:szCs w:val="24"/>
        </w:rPr>
        <w:t>СТ-36</w:t>
      </w:r>
      <w:r w:rsidR="004D6C35">
        <w:rPr>
          <w:rFonts w:ascii="Times New Roman" w:hAnsi="Times New Roman" w:cs="Times New Roman"/>
          <w:sz w:val="24"/>
          <w:szCs w:val="24"/>
        </w:rPr>
        <w:t xml:space="preserve">. </w:t>
      </w:r>
      <w:r>
        <w:rPr>
          <w:rFonts w:ascii="Times New Roman" w:hAnsi="Times New Roman" w:cs="Times New Roman"/>
          <w:sz w:val="24"/>
          <w:szCs w:val="24"/>
        </w:rPr>
        <w:t>Характеристика качества подземных вод приведена по результатам анализов проб, отобранных в июне 2017 г.</w:t>
      </w:r>
    </w:p>
    <w:p w:rsidR="005439C6" w:rsidRDefault="005439C6" w:rsidP="005439C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Химико-аналитические определения состава подземных вод выполнены аккредитованным испытательным центром ФБУЗ «Центр гигиены и эпидемиологии в Томской области».</w:t>
      </w:r>
    </w:p>
    <w:p w:rsidR="005439C6" w:rsidRDefault="005439C6" w:rsidP="005439C6">
      <w:pPr>
        <w:spacing w:after="0" w:line="360" w:lineRule="auto"/>
        <w:ind w:right="-6" w:firstLine="709"/>
        <w:jc w:val="both"/>
        <w:rPr>
          <w:rFonts w:ascii="Times New Roman" w:hAnsi="Times New Roman" w:cs="Times New Roman"/>
          <w:sz w:val="24"/>
          <w:szCs w:val="24"/>
        </w:rPr>
      </w:pPr>
      <w:r>
        <w:rPr>
          <w:rFonts w:ascii="Times New Roman" w:hAnsi="Times New Roman" w:cs="Times New Roman"/>
          <w:sz w:val="24"/>
          <w:szCs w:val="24"/>
        </w:rPr>
        <w:t xml:space="preserve">Оценка качества пресных подземных питьевых вод осуществляется в соответствии с установленными государственными нормами и государственными стандартами качества воды, которые определяются СанПиН 2.1.4.1074-01 «Питьевая вода. Гигиенические требования к качеству воды централизованных систем питьевого водоснабжения. Контроль качества», ОСТ 41-05-263-86 «Воды подземные. Классификация по химическому составу и температуре». В таблице </w:t>
      </w:r>
      <w:r w:rsidR="004D6C35">
        <w:rPr>
          <w:rFonts w:ascii="Times New Roman" w:hAnsi="Times New Roman" w:cs="Times New Roman"/>
          <w:sz w:val="24"/>
          <w:szCs w:val="24"/>
        </w:rPr>
        <w:t>4</w:t>
      </w:r>
      <w:r>
        <w:rPr>
          <w:rFonts w:ascii="Times New Roman" w:hAnsi="Times New Roman" w:cs="Times New Roman"/>
          <w:sz w:val="24"/>
          <w:szCs w:val="24"/>
        </w:rPr>
        <w:t xml:space="preserve">.1 приводится сравнительная характеристика качества подземных вод </w:t>
      </w:r>
      <w:proofErr w:type="spellStart"/>
      <w:r>
        <w:rPr>
          <w:rFonts w:ascii="Times New Roman" w:hAnsi="Times New Roman" w:cs="Times New Roman"/>
          <w:bCs/>
          <w:iCs/>
          <w:sz w:val="24"/>
          <w:szCs w:val="24"/>
        </w:rPr>
        <w:t>атлымской</w:t>
      </w:r>
      <w:proofErr w:type="spellEnd"/>
      <w:r>
        <w:rPr>
          <w:rFonts w:ascii="Times New Roman" w:hAnsi="Times New Roman" w:cs="Times New Roman"/>
          <w:bCs/>
          <w:iCs/>
          <w:sz w:val="24"/>
          <w:szCs w:val="24"/>
        </w:rPr>
        <w:t xml:space="preserve"> и </w:t>
      </w:r>
      <w:proofErr w:type="spellStart"/>
      <w:r>
        <w:rPr>
          <w:rFonts w:ascii="Times New Roman" w:hAnsi="Times New Roman" w:cs="Times New Roman"/>
          <w:bCs/>
          <w:iCs/>
          <w:sz w:val="24"/>
          <w:szCs w:val="24"/>
        </w:rPr>
        <w:t>новомихайловской</w:t>
      </w:r>
      <w:proofErr w:type="spellEnd"/>
      <w:r>
        <w:rPr>
          <w:rFonts w:ascii="Times New Roman" w:hAnsi="Times New Roman" w:cs="Times New Roman"/>
          <w:bCs/>
          <w:iCs/>
          <w:sz w:val="24"/>
          <w:szCs w:val="24"/>
        </w:rPr>
        <w:t xml:space="preserve"> свит с нормами предельно допустимых концентраций (ПДК) </w:t>
      </w:r>
      <w:r>
        <w:rPr>
          <w:rFonts w:ascii="Times New Roman" w:hAnsi="Times New Roman" w:cs="Times New Roman"/>
          <w:sz w:val="24"/>
          <w:szCs w:val="24"/>
        </w:rPr>
        <w:t>СанПиН 2.1.4.1074-01</w:t>
      </w:r>
      <w:r>
        <w:rPr>
          <w:rFonts w:ascii="Times New Roman" w:hAnsi="Times New Roman" w:cs="Times New Roman"/>
          <w:bCs/>
          <w:iCs/>
          <w:sz w:val="24"/>
          <w:szCs w:val="24"/>
        </w:rPr>
        <w:t>.</w:t>
      </w:r>
    </w:p>
    <w:p w:rsidR="005439C6" w:rsidRDefault="005439C6" w:rsidP="005439C6">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Подземные воды горизонта пресные. Реакция среды нейтральная, величина концентрации водородного показателя составляет 7,23 ед. В анионном составе в подчиненном количестве присутствуют хлоридные (5,9 мг/дм</w:t>
      </w:r>
      <w:r>
        <w:rPr>
          <w:rFonts w:ascii="Times New Roman" w:hAnsi="Times New Roman" w:cs="Times New Roman"/>
          <w:sz w:val="24"/>
          <w:szCs w:val="24"/>
          <w:vertAlign w:val="superscript"/>
        </w:rPr>
        <w:t>3</w:t>
      </w:r>
      <w:r>
        <w:rPr>
          <w:rFonts w:ascii="Times New Roman" w:hAnsi="Times New Roman" w:cs="Times New Roman"/>
          <w:sz w:val="24"/>
          <w:szCs w:val="24"/>
        </w:rPr>
        <w:t>) и сульфатные (2 мг/дм</w:t>
      </w:r>
      <w:r>
        <w:rPr>
          <w:rFonts w:ascii="Times New Roman" w:hAnsi="Times New Roman" w:cs="Times New Roman"/>
          <w:sz w:val="24"/>
          <w:szCs w:val="24"/>
          <w:vertAlign w:val="superscript"/>
        </w:rPr>
        <w:t>3</w:t>
      </w:r>
      <w:r>
        <w:rPr>
          <w:rFonts w:ascii="Times New Roman" w:hAnsi="Times New Roman" w:cs="Times New Roman"/>
          <w:sz w:val="24"/>
          <w:szCs w:val="24"/>
        </w:rPr>
        <w:t xml:space="preserve">) ионы. </w:t>
      </w:r>
    </w:p>
    <w:p w:rsidR="005439C6" w:rsidRDefault="005439C6" w:rsidP="005439C6">
      <w:pPr>
        <w:spacing w:after="0" w:line="360" w:lineRule="auto"/>
        <w:ind w:firstLine="708"/>
        <w:jc w:val="both"/>
        <w:rPr>
          <w:rFonts w:ascii="Times New Roman" w:hAnsi="Times New Roman" w:cs="Times New Roman"/>
          <w:sz w:val="24"/>
          <w:szCs w:val="24"/>
        </w:rPr>
      </w:pPr>
      <w:r>
        <w:rPr>
          <w:rFonts w:ascii="Times New Roman" w:hAnsi="Times New Roman" w:cs="Times New Roman"/>
          <w:i/>
          <w:sz w:val="24"/>
          <w:szCs w:val="24"/>
        </w:rPr>
        <w:t>Обобщенные показатели</w:t>
      </w:r>
      <w:r>
        <w:rPr>
          <w:rFonts w:ascii="Times New Roman" w:hAnsi="Times New Roman" w:cs="Times New Roman"/>
          <w:sz w:val="24"/>
          <w:szCs w:val="24"/>
        </w:rPr>
        <w:t xml:space="preserve"> соответствуют нормам ПДК: жесткость общая 5,4 </w:t>
      </w:r>
      <w:proofErr w:type="spellStart"/>
      <w:r>
        <w:rPr>
          <w:rFonts w:ascii="Times New Roman" w:hAnsi="Times New Roman" w:cs="Times New Roman"/>
          <w:sz w:val="24"/>
          <w:szCs w:val="24"/>
        </w:rPr>
        <w:t>ммоль</w:t>
      </w:r>
      <w:proofErr w:type="spellEnd"/>
      <w:r>
        <w:rPr>
          <w:rFonts w:ascii="Times New Roman" w:hAnsi="Times New Roman" w:cs="Times New Roman"/>
          <w:sz w:val="24"/>
          <w:szCs w:val="24"/>
        </w:rPr>
        <w:t>/дм</w:t>
      </w:r>
      <w:r>
        <w:rPr>
          <w:rFonts w:ascii="Times New Roman" w:hAnsi="Times New Roman" w:cs="Times New Roman"/>
          <w:sz w:val="24"/>
          <w:szCs w:val="24"/>
          <w:vertAlign w:val="superscript"/>
        </w:rPr>
        <w:t>3</w:t>
      </w:r>
      <w:r>
        <w:rPr>
          <w:rFonts w:ascii="Times New Roman" w:hAnsi="Times New Roman" w:cs="Times New Roman"/>
          <w:sz w:val="24"/>
          <w:szCs w:val="24"/>
        </w:rPr>
        <w:t>, окисляемость перманганатная 3,7 мгО</w:t>
      </w:r>
      <w:r>
        <w:rPr>
          <w:rFonts w:ascii="Times New Roman" w:hAnsi="Times New Roman" w:cs="Times New Roman"/>
          <w:sz w:val="24"/>
          <w:szCs w:val="24"/>
          <w:vertAlign w:val="subscript"/>
        </w:rPr>
        <w:t>2</w:t>
      </w:r>
      <w:r>
        <w:rPr>
          <w:rFonts w:ascii="Times New Roman" w:hAnsi="Times New Roman" w:cs="Times New Roman"/>
          <w:sz w:val="24"/>
          <w:szCs w:val="24"/>
        </w:rPr>
        <w:t>/дм</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5439C6" w:rsidRPr="00DF13EF" w:rsidRDefault="005439C6" w:rsidP="00DF13EF">
      <w:pPr>
        <w:spacing w:after="0" w:line="240" w:lineRule="auto"/>
        <w:jc w:val="right"/>
        <w:rPr>
          <w:rFonts w:ascii="Times New Roman" w:hAnsi="Times New Roman" w:cs="Times New Roman"/>
          <w:sz w:val="24"/>
          <w:szCs w:val="24"/>
        </w:rPr>
      </w:pPr>
      <w:r w:rsidRPr="00DF13EF">
        <w:rPr>
          <w:rFonts w:ascii="Times New Roman" w:hAnsi="Times New Roman" w:cs="Times New Roman"/>
          <w:sz w:val="24"/>
          <w:szCs w:val="24"/>
        </w:rPr>
        <w:t xml:space="preserve">Таблица </w:t>
      </w:r>
      <w:r w:rsidR="004D6C35" w:rsidRPr="00DF13EF">
        <w:rPr>
          <w:rFonts w:ascii="Times New Roman" w:hAnsi="Times New Roman" w:cs="Times New Roman"/>
          <w:sz w:val="24"/>
          <w:szCs w:val="24"/>
        </w:rPr>
        <w:t>4</w:t>
      </w:r>
      <w:r w:rsidRPr="00DF13EF">
        <w:rPr>
          <w:rFonts w:ascii="Times New Roman" w:hAnsi="Times New Roman" w:cs="Times New Roman"/>
          <w:sz w:val="24"/>
          <w:szCs w:val="24"/>
        </w:rPr>
        <w:t>.1</w:t>
      </w:r>
    </w:p>
    <w:p w:rsidR="005439C6" w:rsidRPr="00DF13EF" w:rsidRDefault="005439C6" w:rsidP="00DF13EF">
      <w:pPr>
        <w:spacing w:after="0" w:line="240" w:lineRule="auto"/>
        <w:jc w:val="center"/>
        <w:rPr>
          <w:rFonts w:ascii="Times New Roman" w:hAnsi="Times New Roman" w:cs="Times New Roman"/>
          <w:bCs/>
          <w:sz w:val="24"/>
          <w:szCs w:val="24"/>
        </w:rPr>
      </w:pPr>
      <w:r w:rsidRPr="00DF13EF">
        <w:rPr>
          <w:rFonts w:ascii="Times New Roman" w:hAnsi="Times New Roman" w:cs="Times New Roman"/>
          <w:bCs/>
          <w:sz w:val="24"/>
          <w:szCs w:val="24"/>
        </w:rPr>
        <w:t xml:space="preserve">Химический состав подземных вод </w:t>
      </w:r>
      <w:proofErr w:type="spellStart"/>
      <w:r w:rsidRPr="00DF13EF">
        <w:rPr>
          <w:rFonts w:ascii="Times New Roman" w:hAnsi="Times New Roman" w:cs="Times New Roman"/>
          <w:bCs/>
          <w:sz w:val="24"/>
          <w:szCs w:val="24"/>
        </w:rPr>
        <w:t>куртамышского</w:t>
      </w:r>
      <w:proofErr w:type="spellEnd"/>
      <w:r w:rsidRPr="00DF13EF">
        <w:rPr>
          <w:rFonts w:ascii="Times New Roman" w:hAnsi="Times New Roman" w:cs="Times New Roman"/>
          <w:bCs/>
          <w:sz w:val="24"/>
          <w:szCs w:val="24"/>
        </w:rPr>
        <w:t xml:space="preserve"> водоносного горизонта</w:t>
      </w:r>
    </w:p>
    <w:tbl>
      <w:tblPr>
        <w:tblW w:w="5150" w:type="pct"/>
        <w:tblLook w:val="04A0" w:firstRow="1" w:lastRow="0" w:firstColumn="1" w:lastColumn="0" w:noHBand="0" w:noVBand="1"/>
      </w:tblPr>
      <w:tblGrid>
        <w:gridCol w:w="3913"/>
        <w:gridCol w:w="1387"/>
        <w:gridCol w:w="1656"/>
        <w:gridCol w:w="1532"/>
        <w:gridCol w:w="1370"/>
      </w:tblGrid>
      <w:tr w:rsidR="005439C6" w:rsidTr="004D6C35">
        <w:trPr>
          <w:trHeight w:val="20"/>
        </w:trPr>
        <w:tc>
          <w:tcPr>
            <w:tcW w:w="1984" w:type="pct"/>
            <w:vMerge w:val="restart"/>
            <w:tcBorders>
              <w:top w:val="single" w:sz="4" w:space="0" w:color="auto"/>
              <w:left w:val="single" w:sz="4" w:space="0" w:color="auto"/>
              <w:bottom w:val="single" w:sz="4" w:space="0" w:color="auto"/>
              <w:right w:val="single" w:sz="4" w:space="0" w:color="auto"/>
            </w:tcBorders>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Компоненты и показатели</w:t>
            </w:r>
          </w:p>
        </w:tc>
        <w:tc>
          <w:tcPr>
            <w:tcW w:w="703" w:type="pct"/>
            <w:vMerge w:val="restart"/>
            <w:tcBorders>
              <w:top w:val="single" w:sz="4" w:space="0" w:color="auto"/>
              <w:left w:val="single" w:sz="4" w:space="0" w:color="auto"/>
              <w:bottom w:val="single" w:sz="4" w:space="0" w:color="auto"/>
              <w:right w:val="single" w:sz="4" w:space="0" w:color="auto"/>
            </w:tcBorders>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Единица измерения</w:t>
            </w:r>
          </w:p>
        </w:tc>
        <w:tc>
          <w:tcPr>
            <w:tcW w:w="840" w:type="pct"/>
            <w:vMerge w:val="restart"/>
            <w:tcBorders>
              <w:top w:val="single" w:sz="4" w:space="0" w:color="auto"/>
              <w:left w:val="single" w:sz="4" w:space="0" w:color="auto"/>
              <w:bottom w:val="single" w:sz="4" w:space="0" w:color="auto"/>
              <w:right w:val="single" w:sz="4" w:space="0" w:color="auto"/>
            </w:tcBorders>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ПДК по СанПиН 2.1.4.1074-01</w:t>
            </w:r>
          </w:p>
        </w:tc>
        <w:tc>
          <w:tcPr>
            <w:tcW w:w="777" w:type="pct"/>
            <w:tcBorders>
              <w:top w:val="single" w:sz="4" w:space="0" w:color="auto"/>
              <w:left w:val="nil"/>
              <w:bottom w:val="single" w:sz="4" w:space="0" w:color="auto"/>
              <w:right w:val="single" w:sz="4" w:space="0" w:color="auto"/>
            </w:tcBorders>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Концентрации</w:t>
            </w:r>
          </w:p>
        </w:tc>
        <w:tc>
          <w:tcPr>
            <w:tcW w:w="695" w:type="pct"/>
            <w:vMerge w:val="restart"/>
            <w:tcBorders>
              <w:top w:val="single" w:sz="4" w:space="0" w:color="auto"/>
              <w:left w:val="nil"/>
              <w:bottom w:val="single" w:sz="4" w:space="0" w:color="auto"/>
              <w:right w:val="single" w:sz="4" w:space="0" w:color="auto"/>
            </w:tcBorders>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Превышение нормы ПДК (раз)</w:t>
            </w:r>
          </w:p>
        </w:tc>
      </w:tr>
      <w:tr w:rsidR="005439C6" w:rsidTr="005439C6">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439C6" w:rsidRDefault="005439C6">
            <w:pPr>
              <w:spacing w:after="0" w:line="240" w:lineRule="auto"/>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39C6" w:rsidRDefault="005439C6">
            <w:pPr>
              <w:spacing w:after="0" w:line="240" w:lineRule="auto"/>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39C6" w:rsidRDefault="005439C6">
            <w:pPr>
              <w:spacing w:after="0" w:line="240" w:lineRule="auto"/>
              <w:rPr>
                <w:rFonts w:ascii="Times New Roman" w:hAnsi="Times New Roman" w:cs="Times New Roman"/>
                <w:sz w:val="20"/>
                <w:szCs w:val="20"/>
              </w:rPr>
            </w:pPr>
          </w:p>
        </w:tc>
        <w:tc>
          <w:tcPr>
            <w:tcW w:w="777" w:type="pct"/>
            <w:tcBorders>
              <w:top w:val="nil"/>
              <w:left w:val="single" w:sz="4" w:space="0" w:color="auto"/>
              <w:bottom w:val="single" w:sz="4" w:space="0" w:color="000000"/>
              <w:right w:val="single" w:sz="4" w:space="0" w:color="auto"/>
            </w:tcBorders>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Среднее по скважинам</w:t>
            </w:r>
          </w:p>
        </w:tc>
        <w:tc>
          <w:tcPr>
            <w:tcW w:w="0" w:type="auto"/>
            <w:vMerge/>
            <w:tcBorders>
              <w:top w:val="single" w:sz="4" w:space="0" w:color="auto"/>
              <w:left w:val="nil"/>
              <w:bottom w:val="single" w:sz="4" w:space="0" w:color="auto"/>
              <w:right w:val="single" w:sz="4" w:space="0" w:color="auto"/>
            </w:tcBorders>
            <w:vAlign w:val="center"/>
            <w:hideMark/>
          </w:tcPr>
          <w:p w:rsidR="005439C6" w:rsidRDefault="005439C6">
            <w:pPr>
              <w:spacing w:after="0" w:line="240" w:lineRule="auto"/>
              <w:rPr>
                <w:rFonts w:ascii="Times New Roman" w:hAnsi="Times New Roman" w:cs="Times New Roman"/>
                <w:sz w:val="20"/>
                <w:szCs w:val="20"/>
              </w:rPr>
            </w:pPr>
          </w:p>
        </w:tc>
      </w:tr>
      <w:tr w:rsidR="005439C6" w:rsidTr="004D6C35">
        <w:trPr>
          <w:trHeight w:val="20"/>
        </w:trPr>
        <w:tc>
          <w:tcPr>
            <w:tcW w:w="1984" w:type="pct"/>
            <w:tcBorders>
              <w:top w:val="nil"/>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Запах при 60°С</w:t>
            </w:r>
          </w:p>
        </w:tc>
        <w:tc>
          <w:tcPr>
            <w:tcW w:w="703"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баллы</w:t>
            </w:r>
          </w:p>
        </w:tc>
        <w:tc>
          <w:tcPr>
            <w:tcW w:w="840"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777"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695" w:type="pct"/>
            <w:tcBorders>
              <w:top w:val="nil"/>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highlight w:val="yellow"/>
              </w:rPr>
            </w:pPr>
          </w:p>
        </w:tc>
      </w:tr>
      <w:tr w:rsidR="005439C6" w:rsidTr="004D6C35">
        <w:trPr>
          <w:trHeight w:val="20"/>
        </w:trPr>
        <w:tc>
          <w:tcPr>
            <w:tcW w:w="1984" w:type="pct"/>
            <w:tcBorders>
              <w:top w:val="single" w:sz="4" w:space="0" w:color="auto"/>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Запах при 20°С</w:t>
            </w:r>
          </w:p>
        </w:tc>
        <w:tc>
          <w:tcPr>
            <w:tcW w:w="703"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баллы</w:t>
            </w:r>
          </w:p>
        </w:tc>
        <w:tc>
          <w:tcPr>
            <w:tcW w:w="840"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777"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695" w:type="pct"/>
            <w:tcBorders>
              <w:top w:val="single" w:sz="4" w:space="0" w:color="auto"/>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rPr>
            </w:pPr>
          </w:p>
        </w:tc>
      </w:tr>
      <w:tr w:rsidR="005439C6" w:rsidTr="004D6C35">
        <w:trPr>
          <w:trHeight w:val="20"/>
        </w:trPr>
        <w:tc>
          <w:tcPr>
            <w:tcW w:w="1984" w:type="pct"/>
            <w:tcBorders>
              <w:top w:val="nil"/>
              <w:left w:val="single" w:sz="4" w:space="0" w:color="auto"/>
              <w:bottom w:val="single" w:sz="4" w:space="0" w:color="auto"/>
              <w:right w:val="single" w:sz="4" w:space="0" w:color="auto"/>
            </w:tcBorders>
            <w:noWrap/>
            <w:vAlign w:val="center"/>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Привкус</w:t>
            </w:r>
          </w:p>
        </w:tc>
        <w:tc>
          <w:tcPr>
            <w:tcW w:w="703"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баллы</w:t>
            </w:r>
          </w:p>
        </w:tc>
        <w:tc>
          <w:tcPr>
            <w:tcW w:w="840"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777"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695" w:type="pct"/>
            <w:tcBorders>
              <w:top w:val="nil"/>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rPr>
            </w:pPr>
          </w:p>
        </w:tc>
      </w:tr>
      <w:tr w:rsidR="005439C6" w:rsidTr="004D6C35">
        <w:trPr>
          <w:trHeight w:val="20"/>
        </w:trPr>
        <w:tc>
          <w:tcPr>
            <w:tcW w:w="1984" w:type="pct"/>
            <w:tcBorders>
              <w:top w:val="nil"/>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Нитраты (по </w:t>
            </w:r>
            <w:r>
              <w:rPr>
                <w:rFonts w:ascii="Times New Roman" w:hAnsi="Times New Roman" w:cs="Times New Roman"/>
                <w:sz w:val="20"/>
                <w:szCs w:val="20"/>
                <w:lang w:val="en-US"/>
              </w:rPr>
              <w:t>NO</w:t>
            </w:r>
            <w:r>
              <w:rPr>
                <w:rFonts w:ascii="Times New Roman" w:hAnsi="Times New Roman" w:cs="Times New Roman"/>
                <w:sz w:val="20"/>
                <w:szCs w:val="20"/>
                <w:vertAlign w:val="subscript"/>
                <w:lang w:val="en-US"/>
              </w:rPr>
              <w:t>3</w:t>
            </w:r>
            <w:r>
              <w:rPr>
                <w:rFonts w:ascii="Times New Roman" w:hAnsi="Times New Roman" w:cs="Times New Roman"/>
                <w:sz w:val="20"/>
                <w:szCs w:val="20"/>
              </w:rPr>
              <w:t>)</w:t>
            </w:r>
          </w:p>
        </w:tc>
        <w:tc>
          <w:tcPr>
            <w:tcW w:w="703"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мг/дм</w:t>
            </w:r>
            <w:r>
              <w:rPr>
                <w:rFonts w:ascii="Times New Roman" w:hAnsi="Times New Roman" w:cs="Times New Roman"/>
                <w:sz w:val="20"/>
                <w:szCs w:val="20"/>
                <w:vertAlign w:val="superscript"/>
              </w:rPr>
              <w:t>3</w:t>
            </w:r>
          </w:p>
        </w:tc>
        <w:tc>
          <w:tcPr>
            <w:tcW w:w="840"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45</w:t>
            </w:r>
          </w:p>
        </w:tc>
        <w:tc>
          <w:tcPr>
            <w:tcW w:w="777"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Менее 0,1</w:t>
            </w:r>
          </w:p>
        </w:tc>
        <w:tc>
          <w:tcPr>
            <w:tcW w:w="695" w:type="pct"/>
            <w:tcBorders>
              <w:top w:val="nil"/>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rPr>
            </w:pPr>
          </w:p>
        </w:tc>
      </w:tr>
      <w:tr w:rsidR="005439C6" w:rsidTr="004D6C35">
        <w:trPr>
          <w:trHeight w:val="20"/>
        </w:trPr>
        <w:tc>
          <w:tcPr>
            <w:tcW w:w="1984" w:type="pct"/>
            <w:tcBorders>
              <w:top w:val="nil"/>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Жесткость общая</w:t>
            </w:r>
          </w:p>
        </w:tc>
        <w:tc>
          <w:tcPr>
            <w:tcW w:w="703"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proofErr w:type="spellStart"/>
            <w:r>
              <w:rPr>
                <w:rFonts w:ascii="Times New Roman" w:hAnsi="Times New Roman" w:cs="Times New Roman"/>
                <w:sz w:val="20"/>
                <w:szCs w:val="20"/>
              </w:rPr>
              <w:t>оЖ</w:t>
            </w:r>
            <w:proofErr w:type="spellEnd"/>
          </w:p>
        </w:tc>
        <w:tc>
          <w:tcPr>
            <w:tcW w:w="840"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777"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5,4</w:t>
            </w:r>
          </w:p>
        </w:tc>
        <w:tc>
          <w:tcPr>
            <w:tcW w:w="695" w:type="pct"/>
            <w:tcBorders>
              <w:top w:val="nil"/>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rPr>
            </w:pPr>
          </w:p>
        </w:tc>
      </w:tr>
      <w:tr w:rsidR="005439C6" w:rsidTr="004D6C35">
        <w:trPr>
          <w:trHeight w:val="20"/>
        </w:trPr>
        <w:tc>
          <w:tcPr>
            <w:tcW w:w="1984" w:type="pct"/>
            <w:tcBorders>
              <w:top w:val="nil"/>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Окисляемость перманганатная</w:t>
            </w:r>
          </w:p>
        </w:tc>
        <w:tc>
          <w:tcPr>
            <w:tcW w:w="703"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proofErr w:type="spellStart"/>
            <w:r>
              <w:rPr>
                <w:rFonts w:ascii="Times New Roman" w:hAnsi="Times New Roman" w:cs="Times New Roman"/>
                <w:sz w:val="20"/>
                <w:szCs w:val="20"/>
              </w:rPr>
              <w:t>мгО</w:t>
            </w:r>
            <w:proofErr w:type="spellEnd"/>
            <w:r>
              <w:rPr>
                <w:rFonts w:ascii="Times New Roman" w:hAnsi="Times New Roman" w:cs="Times New Roman"/>
                <w:sz w:val="20"/>
                <w:szCs w:val="20"/>
              </w:rPr>
              <w:t>/дм</w:t>
            </w:r>
            <w:r>
              <w:rPr>
                <w:rFonts w:ascii="Times New Roman" w:hAnsi="Times New Roman" w:cs="Times New Roman"/>
                <w:sz w:val="20"/>
                <w:szCs w:val="20"/>
                <w:vertAlign w:val="superscript"/>
              </w:rPr>
              <w:t>3</w:t>
            </w:r>
          </w:p>
        </w:tc>
        <w:tc>
          <w:tcPr>
            <w:tcW w:w="840"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777"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3,7</w:t>
            </w:r>
          </w:p>
        </w:tc>
        <w:tc>
          <w:tcPr>
            <w:tcW w:w="695" w:type="pct"/>
            <w:tcBorders>
              <w:top w:val="nil"/>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rPr>
            </w:pPr>
          </w:p>
        </w:tc>
      </w:tr>
      <w:tr w:rsidR="005439C6" w:rsidTr="004D6C35">
        <w:trPr>
          <w:trHeight w:val="20"/>
        </w:trPr>
        <w:tc>
          <w:tcPr>
            <w:tcW w:w="1984" w:type="pct"/>
            <w:tcBorders>
              <w:top w:val="single" w:sz="4" w:space="0" w:color="auto"/>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Нитриты (по </w:t>
            </w:r>
            <w:r>
              <w:rPr>
                <w:rFonts w:ascii="Times New Roman" w:hAnsi="Times New Roman" w:cs="Times New Roman"/>
                <w:sz w:val="20"/>
                <w:szCs w:val="20"/>
                <w:lang w:val="en-US"/>
              </w:rPr>
              <w:t>NO</w:t>
            </w:r>
            <w:r>
              <w:rPr>
                <w:rFonts w:ascii="Times New Roman" w:hAnsi="Times New Roman" w:cs="Times New Roman"/>
                <w:sz w:val="20"/>
                <w:szCs w:val="20"/>
                <w:vertAlign w:val="subscript"/>
                <w:lang w:val="en-US"/>
              </w:rPr>
              <w:t>2</w:t>
            </w:r>
            <w:r>
              <w:rPr>
                <w:rFonts w:ascii="Times New Roman" w:hAnsi="Times New Roman" w:cs="Times New Roman"/>
                <w:sz w:val="20"/>
                <w:szCs w:val="20"/>
              </w:rPr>
              <w:t>)</w:t>
            </w:r>
          </w:p>
        </w:tc>
        <w:tc>
          <w:tcPr>
            <w:tcW w:w="703"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мг/дм</w:t>
            </w:r>
            <w:r>
              <w:rPr>
                <w:rFonts w:ascii="Times New Roman" w:hAnsi="Times New Roman" w:cs="Times New Roman"/>
                <w:sz w:val="20"/>
                <w:szCs w:val="20"/>
                <w:vertAlign w:val="superscript"/>
              </w:rPr>
              <w:t>3</w:t>
            </w:r>
          </w:p>
        </w:tc>
        <w:tc>
          <w:tcPr>
            <w:tcW w:w="840"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777"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Менее 0,003</w:t>
            </w:r>
          </w:p>
        </w:tc>
        <w:tc>
          <w:tcPr>
            <w:tcW w:w="695" w:type="pct"/>
            <w:tcBorders>
              <w:top w:val="single" w:sz="4" w:space="0" w:color="auto"/>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rPr>
            </w:pPr>
          </w:p>
        </w:tc>
      </w:tr>
      <w:tr w:rsidR="005439C6" w:rsidTr="004D6C35">
        <w:trPr>
          <w:trHeight w:val="20"/>
        </w:trPr>
        <w:tc>
          <w:tcPr>
            <w:tcW w:w="1984" w:type="pct"/>
            <w:tcBorders>
              <w:top w:val="single" w:sz="4" w:space="0" w:color="auto"/>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Аммиак (по азоту)</w:t>
            </w:r>
          </w:p>
        </w:tc>
        <w:tc>
          <w:tcPr>
            <w:tcW w:w="703"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мг/дм</w:t>
            </w:r>
            <w:r>
              <w:rPr>
                <w:rFonts w:ascii="Times New Roman" w:hAnsi="Times New Roman" w:cs="Times New Roman"/>
                <w:sz w:val="20"/>
                <w:szCs w:val="20"/>
                <w:vertAlign w:val="superscript"/>
              </w:rPr>
              <w:t>3</w:t>
            </w:r>
          </w:p>
        </w:tc>
        <w:tc>
          <w:tcPr>
            <w:tcW w:w="840"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777"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0,67</w:t>
            </w:r>
          </w:p>
        </w:tc>
        <w:tc>
          <w:tcPr>
            <w:tcW w:w="695" w:type="pct"/>
            <w:tcBorders>
              <w:top w:val="single" w:sz="4" w:space="0" w:color="auto"/>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rPr>
            </w:pPr>
          </w:p>
        </w:tc>
      </w:tr>
      <w:tr w:rsidR="005439C6" w:rsidTr="004D6C35">
        <w:trPr>
          <w:trHeight w:val="20"/>
        </w:trPr>
        <w:tc>
          <w:tcPr>
            <w:tcW w:w="1984" w:type="pct"/>
            <w:tcBorders>
              <w:top w:val="single" w:sz="4" w:space="0" w:color="auto"/>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Железо</w:t>
            </w:r>
          </w:p>
        </w:tc>
        <w:tc>
          <w:tcPr>
            <w:tcW w:w="703"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мг/дм</w:t>
            </w:r>
            <w:r>
              <w:rPr>
                <w:rFonts w:ascii="Times New Roman" w:hAnsi="Times New Roman" w:cs="Times New Roman"/>
                <w:sz w:val="20"/>
                <w:szCs w:val="20"/>
                <w:vertAlign w:val="superscript"/>
              </w:rPr>
              <w:t>3</w:t>
            </w:r>
          </w:p>
        </w:tc>
        <w:tc>
          <w:tcPr>
            <w:tcW w:w="840"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c>
          <w:tcPr>
            <w:tcW w:w="777"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0,491</w:t>
            </w:r>
          </w:p>
        </w:tc>
        <w:tc>
          <w:tcPr>
            <w:tcW w:w="695" w:type="pct"/>
            <w:tcBorders>
              <w:top w:val="single" w:sz="4" w:space="0" w:color="auto"/>
              <w:left w:val="nil"/>
              <w:bottom w:val="single" w:sz="4" w:space="0" w:color="auto"/>
              <w:right w:val="single" w:sz="4" w:space="0" w:color="auto"/>
            </w:tcBorders>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1,6ПДК</w:t>
            </w:r>
          </w:p>
        </w:tc>
      </w:tr>
      <w:tr w:rsidR="005439C6" w:rsidTr="004D6C35">
        <w:trPr>
          <w:trHeight w:val="20"/>
        </w:trPr>
        <w:tc>
          <w:tcPr>
            <w:tcW w:w="1984" w:type="pct"/>
            <w:tcBorders>
              <w:top w:val="nil"/>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Сульфаты</w:t>
            </w:r>
          </w:p>
        </w:tc>
        <w:tc>
          <w:tcPr>
            <w:tcW w:w="703"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мг/дм</w:t>
            </w:r>
            <w:r>
              <w:rPr>
                <w:rFonts w:ascii="Times New Roman" w:hAnsi="Times New Roman" w:cs="Times New Roman"/>
                <w:sz w:val="20"/>
                <w:szCs w:val="20"/>
                <w:vertAlign w:val="superscript"/>
              </w:rPr>
              <w:t>3</w:t>
            </w:r>
          </w:p>
        </w:tc>
        <w:tc>
          <w:tcPr>
            <w:tcW w:w="840"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500</w:t>
            </w:r>
          </w:p>
        </w:tc>
        <w:tc>
          <w:tcPr>
            <w:tcW w:w="777"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Менее 2</w:t>
            </w:r>
          </w:p>
        </w:tc>
        <w:tc>
          <w:tcPr>
            <w:tcW w:w="695" w:type="pct"/>
            <w:tcBorders>
              <w:top w:val="nil"/>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highlight w:val="yellow"/>
              </w:rPr>
            </w:pPr>
          </w:p>
        </w:tc>
      </w:tr>
      <w:tr w:rsidR="005439C6" w:rsidTr="004D6C35">
        <w:trPr>
          <w:trHeight w:val="20"/>
        </w:trPr>
        <w:tc>
          <w:tcPr>
            <w:tcW w:w="1984" w:type="pct"/>
            <w:tcBorders>
              <w:top w:val="nil"/>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Хлориды</w:t>
            </w:r>
          </w:p>
        </w:tc>
        <w:tc>
          <w:tcPr>
            <w:tcW w:w="703"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мг/дм</w:t>
            </w:r>
            <w:r>
              <w:rPr>
                <w:rFonts w:ascii="Times New Roman" w:hAnsi="Times New Roman" w:cs="Times New Roman"/>
                <w:sz w:val="20"/>
                <w:szCs w:val="20"/>
                <w:vertAlign w:val="superscript"/>
              </w:rPr>
              <w:t>3</w:t>
            </w:r>
          </w:p>
        </w:tc>
        <w:tc>
          <w:tcPr>
            <w:tcW w:w="840"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350</w:t>
            </w:r>
          </w:p>
        </w:tc>
        <w:tc>
          <w:tcPr>
            <w:tcW w:w="777" w:type="pct"/>
            <w:tcBorders>
              <w:top w:val="nil"/>
              <w:left w:val="nil"/>
              <w:bottom w:val="single" w:sz="4" w:space="0" w:color="auto"/>
              <w:right w:val="single" w:sz="4" w:space="0" w:color="auto"/>
            </w:tcBorders>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5,9</w:t>
            </w:r>
          </w:p>
        </w:tc>
        <w:tc>
          <w:tcPr>
            <w:tcW w:w="695" w:type="pct"/>
            <w:tcBorders>
              <w:top w:val="nil"/>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highlight w:val="yellow"/>
              </w:rPr>
            </w:pPr>
          </w:p>
        </w:tc>
      </w:tr>
      <w:tr w:rsidR="005439C6" w:rsidTr="004D6C35">
        <w:trPr>
          <w:trHeight w:val="20"/>
        </w:trPr>
        <w:tc>
          <w:tcPr>
            <w:tcW w:w="1984" w:type="pct"/>
            <w:tcBorders>
              <w:top w:val="nil"/>
              <w:left w:val="single" w:sz="4" w:space="0" w:color="auto"/>
              <w:bottom w:val="single" w:sz="4" w:space="0" w:color="auto"/>
              <w:right w:val="single" w:sz="4" w:space="0" w:color="auto"/>
            </w:tcBorders>
            <w:noWrap/>
            <w:vAlign w:val="bottom"/>
            <w:hideMark/>
          </w:tcPr>
          <w:p w:rsidR="005439C6" w:rsidRDefault="005439C6">
            <w:pPr>
              <w:spacing w:after="0" w:line="240" w:lineRule="auto"/>
              <w:jc w:val="both"/>
              <w:rPr>
                <w:rFonts w:ascii="Times New Roman" w:hAnsi="Times New Roman" w:cs="Times New Roman"/>
                <w:sz w:val="20"/>
                <w:szCs w:val="20"/>
                <w:lang w:val="en-US"/>
              </w:rPr>
            </w:pPr>
            <w:r>
              <w:rPr>
                <w:rFonts w:ascii="Times New Roman" w:hAnsi="Times New Roman" w:cs="Times New Roman"/>
                <w:sz w:val="20"/>
                <w:szCs w:val="20"/>
                <w:lang w:val="en-US"/>
              </w:rPr>
              <w:t>pH</w:t>
            </w:r>
          </w:p>
        </w:tc>
        <w:tc>
          <w:tcPr>
            <w:tcW w:w="703"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ед. </w:t>
            </w:r>
            <w:r>
              <w:rPr>
                <w:rFonts w:ascii="Times New Roman" w:hAnsi="Times New Roman" w:cs="Times New Roman"/>
                <w:sz w:val="20"/>
                <w:szCs w:val="20"/>
                <w:lang w:val="en-US"/>
              </w:rPr>
              <w:t>pH</w:t>
            </w:r>
          </w:p>
        </w:tc>
        <w:tc>
          <w:tcPr>
            <w:tcW w:w="840" w:type="pct"/>
            <w:tcBorders>
              <w:top w:val="nil"/>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6-9</w:t>
            </w:r>
          </w:p>
        </w:tc>
        <w:tc>
          <w:tcPr>
            <w:tcW w:w="777" w:type="pct"/>
            <w:tcBorders>
              <w:top w:val="nil"/>
              <w:left w:val="nil"/>
              <w:bottom w:val="single" w:sz="4" w:space="0" w:color="auto"/>
              <w:right w:val="single" w:sz="4" w:space="0" w:color="auto"/>
            </w:tcBorders>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7,23</w:t>
            </w:r>
          </w:p>
        </w:tc>
        <w:tc>
          <w:tcPr>
            <w:tcW w:w="695" w:type="pct"/>
            <w:tcBorders>
              <w:top w:val="nil"/>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highlight w:val="yellow"/>
              </w:rPr>
            </w:pPr>
          </w:p>
        </w:tc>
      </w:tr>
      <w:tr w:rsidR="005439C6" w:rsidTr="004D6C35">
        <w:trPr>
          <w:trHeight w:val="20"/>
        </w:trPr>
        <w:tc>
          <w:tcPr>
            <w:tcW w:w="1984" w:type="pct"/>
            <w:tcBorders>
              <w:top w:val="single" w:sz="4" w:space="0" w:color="auto"/>
              <w:left w:val="single" w:sz="4" w:space="0" w:color="auto"/>
              <w:bottom w:val="single" w:sz="4" w:space="0" w:color="auto"/>
              <w:right w:val="single" w:sz="4" w:space="0" w:color="auto"/>
            </w:tcBorders>
            <w:noWrap/>
            <w:vAlign w:val="center"/>
            <w:hideMark/>
          </w:tcPr>
          <w:p w:rsidR="005439C6" w:rsidRDefault="005439C6" w:rsidP="004D6C3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Общие </w:t>
            </w:r>
            <w:proofErr w:type="spellStart"/>
            <w:r>
              <w:rPr>
                <w:rFonts w:ascii="Times New Roman" w:hAnsi="Times New Roman" w:cs="Times New Roman"/>
                <w:sz w:val="20"/>
                <w:szCs w:val="20"/>
              </w:rPr>
              <w:t>колиморфные</w:t>
            </w:r>
            <w:proofErr w:type="spellEnd"/>
            <w:r>
              <w:rPr>
                <w:rFonts w:ascii="Times New Roman" w:hAnsi="Times New Roman" w:cs="Times New Roman"/>
                <w:sz w:val="20"/>
                <w:szCs w:val="20"/>
              </w:rPr>
              <w:t xml:space="preserve"> бактерии</w:t>
            </w:r>
          </w:p>
        </w:tc>
        <w:tc>
          <w:tcPr>
            <w:tcW w:w="703"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КОЕ в 100 мл</w:t>
            </w:r>
          </w:p>
        </w:tc>
        <w:tc>
          <w:tcPr>
            <w:tcW w:w="840"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не допускается</w:t>
            </w:r>
          </w:p>
        </w:tc>
        <w:tc>
          <w:tcPr>
            <w:tcW w:w="777"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Не обнаружено</w:t>
            </w:r>
          </w:p>
        </w:tc>
        <w:tc>
          <w:tcPr>
            <w:tcW w:w="695" w:type="pct"/>
            <w:tcBorders>
              <w:top w:val="single" w:sz="4" w:space="0" w:color="auto"/>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highlight w:val="yellow"/>
              </w:rPr>
            </w:pPr>
          </w:p>
        </w:tc>
      </w:tr>
      <w:tr w:rsidR="005439C6" w:rsidTr="004D6C35">
        <w:trPr>
          <w:trHeight w:val="20"/>
        </w:trPr>
        <w:tc>
          <w:tcPr>
            <w:tcW w:w="1984" w:type="pct"/>
            <w:tcBorders>
              <w:top w:val="single" w:sz="4" w:space="0" w:color="auto"/>
              <w:left w:val="single" w:sz="4" w:space="0" w:color="auto"/>
              <w:bottom w:val="single" w:sz="4" w:space="0" w:color="auto"/>
              <w:right w:val="single" w:sz="4" w:space="0" w:color="auto"/>
            </w:tcBorders>
            <w:noWrap/>
            <w:vAlign w:val="center"/>
            <w:hideMark/>
          </w:tcPr>
          <w:p w:rsidR="005439C6" w:rsidRDefault="005439C6" w:rsidP="004D6C35">
            <w:pPr>
              <w:spacing w:after="0" w:line="240" w:lineRule="auto"/>
              <w:rPr>
                <w:rFonts w:ascii="Times New Roman" w:hAnsi="Times New Roman" w:cs="Times New Roman"/>
                <w:sz w:val="20"/>
                <w:szCs w:val="20"/>
              </w:rPr>
            </w:pPr>
            <w:proofErr w:type="spellStart"/>
            <w:r>
              <w:rPr>
                <w:rFonts w:ascii="Times New Roman" w:hAnsi="Times New Roman" w:cs="Times New Roman"/>
                <w:sz w:val="20"/>
                <w:szCs w:val="20"/>
              </w:rPr>
              <w:t>Термотолерантные</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колиморфные</w:t>
            </w:r>
            <w:proofErr w:type="spellEnd"/>
            <w:r>
              <w:rPr>
                <w:rFonts w:ascii="Times New Roman" w:hAnsi="Times New Roman" w:cs="Times New Roman"/>
                <w:sz w:val="20"/>
                <w:szCs w:val="20"/>
              </w:rPr>
              <w:t xml:space="preserve"> бактерии</w:t>
            </w:r>
          </w:p>
        </w:tc>
        <w:tc>
          <w:tcPr>
            <w:tcW w:w="703"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КОЕ в 100 мл</w:t>
            </w:r>
          </w:p>
        </w:tc>
        <w:tc>
          <w:tcPr>
            <w:tcW w:w="840"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не допускается</w:t>
            </w:r>
          </w:p>
        </w:tc>
        <w:tc>
          <w:tcPr>
            <w:tcW w:w="777"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Не обнаружено</w:t>
            </w:r>
          </w:p>
        </w:tc>
        <w:tc>
          <w:tcPr>
            <w:tcW w:w="695" w:type="pct"/>
            <w:tcBorders>
              <w:top w:val="single" w:sz="4" w:space="0" w:color="auto"/>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highlight w:val="yellow"/>
              </w:rPr>
            </w:pPr>
          </w:p>
        </w:tc>
      </w:tr>
      <w:tr w:rsidR="005439C6" w:rsidTr="004D6C35">
        <w:trPr>
          <w:trHeight w:val="20"/>
        </w:trPr>
        <w:tc>
          <w:tcPr>
            <w:tcW w:w="1984" w:type="pct"/>
            <w:tcBorders>
              <w:top w:val="single" w:sz="4" w:space="0" w:color="auto"/>
              <w:left w:val="single" w:sz="4" w:space="0" w:color="auto"/>
              <w:bottom w:val="single" w:sz="4" w:space="0" w:color="auto"/>
              <w:right w:val="single" w:sz="4" w:space="0" w:color="auto"/>
            </w:tcBorders>
            <w:noWrap/>
            <w:vAlign w:val="center"/>
            <w:hideMark/>
          </w:tcPr>
          <w:p w:rsidR="005439C6" w:rsidRDefault="005439C6" w:rsidP="004D6C35">
            <w:pPr>
              <w:spacing w:after="0" w:line="240" w:lineRule="auto"/>
              <w:rPr>
                <w:rFonts w:ascii="Times New Roman" w:hAnsi="Times New Roman" w:cs="Times New Roman"/>
                <w:sz w:val="20"/>
                <w:szCs w:val="20"/>
              </w:rPr>
            </w:pPr>
            <w:r>
              <w:rPr>
                <w:rFonts w:ascii="Times New Roman" w:hAnsi="Times New Roman" w:cs="Times New Roman"/>
                <w:sz w:val="20"/>
                <w:szCs w:val="20"/>
              </w:rPr>
              <w:t>Общее микробное число (37)</w:t>
            </w:r>
          </w:p>
        </w:tc>
        <w:tc>
          <w:tcPr>
            <w:tcW w:w="703"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КОЕ в 1 мл</w:t>
            </w:r>
          </w:p>
        </w:tc>
        <w:tc>
          <w:tcPr>
            <w:tcW w:w="840"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50</w:t>
            </w:r>
          </w:p>
        </w:tc>
        <w:tc>
          <w:tcPr>
            <w:tcW w:w="777" w:type="pct"/>
            <w:tcBorders>
              <w:top w:val="single" w:sz="4" w:space="0" w:color="auto"/>
              <w:left w:val="nil"/>
              <w:bottom w:val="single" w:sz="4" w:space="0" w:color="auto"/>
              <w:right w:val="single" w:sz="4" w:space="0" w:color="auto"/>
            </w:tcBorders>
            <w:noWrap/>
            <w:vAlign w:val="center"/>
            <w:hideMark/>
          </w:tcPr>
          <w:p w:rsidR="005439C6" w:rsidRDefault="005439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11,25</w:t>
            </w:r>
          </w:p>
        </w:tc>
        <w:tc>
          <w:tcPr>
            <w:tcW w:w="695" w:type="pct"/>
            <w:tcBorders>
              <w:top w:val="single" w:sz="4" w:space="0" w:color="auto"/>
              <w:left w:val="nil"/>
              <w:bottom w:val="single" w:sz="4" w:space="0" w:color="auto"/>
              <w:right w:val="single" w:sz="4" w:space="0" w:color="auto"/>
            </w:tcBorders>
          </w:tcPr>
          <w:p w:rsidR="005439C6" w:rsidRDefault="005439C6">
            <w:pPr>
              <w:spacing w:after="0" w:line="240" w:lineRule="auto"/>
              <w:jc w:val="center"/>
              <w:rPr>
                <w:rFonts w:ascii="Times New Roman" w:hAnsi="Times New Roman" w:cs="Times New Roman"/>
                <w:sz w:val="20"/>
                <w:szCs w:val="20"/>
                <w:highlight w:val="yellow"/>
              </w:rPr>
            </w:pPr>
          </w:p>
        </w:tc>
      </w:tr>
    </w:tbl>
    <w:p w:rsidR="005439C6" w:rsidRDefault="005439C6" w:rsidP="005439C6">
      <w:pPr>
        <w:spacing w:after="0" w:line="360" w:lineRule="auto"/>
        <w:rPr>
          <w:rFonts w:ascii="Times New Roman" w:hAnsi="Times New Roman" w:cs="Times New Roman"/>
          <w:sz w:val="24"/>
          <w:szCs w:val="24"/>
          <w:highlight w:val="yellow"/>
        </w:rPr>
      </w:pPr>
    </w:p>
    <w:p w:rsidR="005439C6" w:rsidRDefault="005439C6" w:rsidP="005439C6">
      <w:pPr>
        <w:spacing w:after="0" w:line="360" w:lineRule="auto"/>
        <w:ind w:firstLine="708"/>
        <w:jc w:val="both"/>
        <w:rPr>
          <w:rFonts w:ascii="Times New Roman" w:hAnsi="Times New Roman" w:cs="Times New Roman"/>
          <w:sz w:val="24"/>
          <w:szCs w:val="24"/>
        </w:rPr>
      </w:pPr>
      <w:r>
        <w:rPr>
          <w:rFonts w:ascii="Times New Roman" w:hAnsi="Times New Roman" w:cs="Times New Roman"/>
          <w:i/>
          <w:sz w:val="24"/>
          <w:szCs w:val="24"/>
        </w:rPr>
        <w:t xml:space="preserve">Органолептические показатели </w:t>
      </w:r>
      <w:r>
        <w:rPr>
          <w:rFonts w:ascii="Times New Roman" w:hAnsi="Times New Roman" w:cs="Times New Roman"/>
          <w:sz w:val="24"/>
          <w:szCs w:val="24"/>
        </w:rPr>
        <w:t xml:space="preserve">не превышают ПДК. </w:t>
      </w:r>
    </w:p>
    <w:p w:rsidR="005439C6" w:rsidRDefault="005439C6" w:rsidP="005439C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 микробиологическим показателям подземная вода горизонта соответствует установленным требованиям СанПиН 2.1.4.1074-01. Радиационный фон и микробиологические показатели соответствуют установленным требованиям.</w:t>
      </w:r>
    </w:p>
    <w:p w:rsidR="005439C6" w:rsidRDefault="005439C6" w:rsidP="005439C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Согласно ГОСТ 2761-84 «Источники централизованного хозяйственно-питьевого водоснабжения. Гигиенические, технические требования и правила выбора» качество воды соответствует 2 классу (Табл. 2.2).</w:t>
      </w:r>
    </w:p>
    <w:p w:rsidR="005439C6" w:rsidRPr="00DF13EF" w:rsidRDefault="005439C6" w:rsidP="00DF13EF">
      <w:pPr>
        <w:spacing w:after="0" w:line="240" w:lineRule="auto"/>
        <w:ind w:right="-6"/>
        <w:jc w:val="right"/>
        <w:rPr>
          <w:rFonts w:ascii="Times New Roman" w:hAnsi="Times New Roman" w:cs="Times New Roman"/>
          <w:sz w:val="24"/>
          <w:szCs w:val="24"/>
        </w:rPr>
      </w:pPr>
      <w:r w:rsidRPr="00DF13EF">
        <w:rPr>
          <w:rFonts w:ascii="Times New Roman" w:hAnsi="Times New Roman" w:cs="Times New Roman"/>
          <w:sz w:val="24"/>
          <w:szCs w:val="24"/>
        </w:rPr>
        <w:t>Таблица 2.2</w:t>
      </w:r>
    </w:p>
    <w:p w:rsidR="005439C6" w:rsidRPr="00DF13EF" w:rsidRDefault="005439C6" w:rsidP="00DF13EF">
      <w:pPr>
        <w:spacing w:after="0" w:line="240" w:lineRule="auto"/>
        <w:ind w:right="-6"/>
        <w:jc w:val="center"/>
        <w:rPr>
          <w:rFonts w:ascii="Times New Roman" w:hAnsi="Times New Roman" w:cs="Times New Roman"/>
          <w:sz w:val="24"/>
          <w:szCs w:val="24"/>
        </w:rPr>
      </w:pPr>
      <w:r w:rsidRPr="00DF13EF">
        <w:rPr>
          <w:rFonts w:ascii="Times New Roman" w:hAnsi="Times New Roman" w:cs="Times New Roman"/>
          <w:sz w:val="24"/>
          <w:szCs w:val="24"/>
        </w:rPr>
        <w:t>Показатели качества воды по классам ГОСТ 2761-84</w:t>
      </w:r>
      <w:r w:rsidR="00DF13EF">
        <w:rPr>
          <w:rFonts w:ascii="Times New Roman" w:hAnsi="Times New Roman" w:cs="Times New Roman"/>
          <w:sz w:val="24"/>
          <w:szCs w:val="24"/>
        </w:rPr>
        <w:t xml:space="preserve"> </w:t>
      </w:r>
      <w:r w:rsidRPr="00DF13EF">
        <w:rPr>
          <w:rFonts w:ascii="Times New Roman" w:hAnsi="Times New Roman" w:cs="Times New Roman"/>
          <w:sz w:val="24"/>
          <w:szCs w:val="24"/>
        </w:rPr>
        <w:t>для подземных источников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2"/>
        <w:gridCol w:w="1484"/>
        <w:gridCol w:w="890"/>
        <w:gridCol w:w="946"/>
        <w:gridCol w:w="1020"/>
        <w:gridCol w:w="1604"/>
        <w:gridCol w:w="1585"/>
      </w:tblGrid>
      <w:tr w:rsidR="005439C6" w:rsidTr="005439C6">
        <w:tc>
          <w:tcPr>
            <w:tcW w:w="1067"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Наименование показателя</w:t>
            </w:r>
          </w:p>
        </w:tc>
        <w:tc>
          <w:tcPr>
            <w:tcW w:w="775"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Единица</w:t>
            </w:r>
          </w:p>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измерения</w:t>
            </w:r>
          </w:p>
        </w:tc>
        <w:tc>
          <w:tcPr>
            <w:tcW w:w="1491" w:type="pct"/>
            <w:gridSpan w:val="3"/>
            <w:tcBorders>
              <w:top w:val="single" w:sz="4" w:space="0" w:color="auto"/>
              <w:left w:val="single" w:sz="4" w:space="0" w:color="auto"/>
              <w:bottom w:val="single" w:sz="4" w:space="0" w:color="auto"/>
              <w:right w:val="single" w:sz="4" w:space="0" w:color="auto"/>
            </w:tcBorders>
            <w:shd w:val="clear" w:color="auto" w:fill="E7E6E6"/>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Показатели качества воды по классам</w:t>
            </w:r>
          </w:p>
        </w:tc>
        <w:tc>
          <w:tcPr>
            <w:tcW w:w="838"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Фактическое содержание</w:t>
            </w:r>
          </w:p>
        </w:tc>
        <w:tc>
          <w:tcPr>
            <w:tcW w:w="829"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Класс пригодности</w:t>
            </w:r>
          </w:p>
        </w:tc>
      </w:tr>
      <w:tr w:rsidR="005439C6" w:rsidTr="005439C6">
        <w:tc>
          <w:tcPr>
            <w:tcW w:w="0" w:type="auto"/>
            <w:vMerge/>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rPr>
                <w:rFonts w:ascii="Times New Roman" w:hAnsi="Times New Roman" w:cs="Times New Roman"/>
                <w:sz w:val="24"/>
                <w:szCs w:val="24"/>
              </w:rPr>
            </w:pPr>
          </w:p>
        </w:tc>
        <w:tc>
          <w:tcPr>
            <w:tcW w:w="465" w:type="pct"/>
            <w:tcBorders>
              <w:top w:val="single" w:sz="4" w:space="0" w:color="auto"/>
              <w:left w:val="single" w:sz="4" w:space="0" w:color="auto"/>
              <w:bottom w:val="single" w:sz="4" w:space="0" w:color="auto"/>
              <w:right w:val="single" w:sz="4" w:space="0" w:color="auto"/>
            </w:tcBorders>
            <w:shd w:val="clear" w:color="auto" w:fill="E7E6E6"/>
            <w:vAlign w:val="center"/>
            <w:hideMark/>
          </w:tcPr>
          <w:p w:rsidR="005439C6" w:rsidRPr="004D6C35" w:rsidRDefault="005439C6">
            <w:pPr>
              <w:spacing w:after="0" w:line="240" w:lineRule="auto"/>
              <w:jc w:val="center"/>
              <w:rPr>
                <w:rFonts w:ascii="Times New Roman" w:hAnsi="Times New Roman" w:cs="Times New Roman"/>
                <w:b/>
                <w:sz w:val="24"/>
                <w:szCs w:val="24"/>
              </w:rPr>
            </w:pPr>
            <w:r w:rsidRPr="004D6C35">
              <w:rPr>
                <w:rFonts w:ascii="Times New Roman" w:hAnsi="Times New Roman" w:cs="Times New Roman"/>
                <w:b/>
                <w:sz w:val="24"/>
                <w:szCs w:val="24"/>
              </w:rPr>
              <w:t>1</w:t>
            </w:r>
          </w:p>
        </w:tc>
        <w:tc>
          <w:tcPr>
            <w:tcW w:w="494" w:type="pct"/>
            <w:tcBorders>
              <w:top w:val="single" w:sz="4" w:space="0" w:color="auto"/>
              <w:left w:val="single" w:sz="4" w:space="0" w:color="auto"/>
              <w:bottom w:val="single" w:sz="4" w:space="0" w:color="auto"/>
              <w:right w:val="single" w:sz="4" w:space="0" w:color="auto"/>
            </w:tcBorders>
            <w:shd w:val="clear" w:color="auto" w:fill="E7E6E6"/>
            <w:vAlign w:val="center"/>
            <w:hideMark/>
          </w:tcPr>
          <w:p w:rsidR="005439C6" w:rsidRPr="004D6C35" w:rsidRDefault="005439C6">
            <w:pPr>
              <w:spacing w:after="0" w:line="240" w:lineRule="auto"/>
              <w:jc w:val="center"/>
              <w:rPr>
                <w:rFonts w:ascii="Times New Roman" w:hAnsi="Times New Roman" w:cs="Times New Roman"/>
                <w:b/>
                <w:sz w:val="24"/>
                <w:szCs w:val="24"/>
              </w:rPr>
            </w:pPr>
            <w:r w:rsidRPr="004D6C35">
              <w:rPr>
                <w:rFonts w:ascii="Times New Roman" w:hAnsi="Times New Roman" w:cs="Times New Roman"/>
                <w:b/>
                <w:sz w:val="24"/>
                <w:szCs w:val="24"/>
              </w:rPr>
              <w:t>2</w:t>
            </w:r>
          </w:p>
        </w:tc>
        <w:tc>
          <w:tcPr>
            <w:tcW w:w="533" w:type="pct"/>
            <w:tcBorders>
              <w:top w:val="single" w:sz="4" w:space="0" w:color="auto"/>
              <w:left w:val="single" w:sz="4" w:space="0" w:color="auto"/>
              <w:bottom w:val="single" w:sz="4" w:space="0" w:color="auto"/>
              <w:right w:val="single" w:sz="4" w:space="0" w:color="auto"/>
            </w:tcBorders>
            <w:shd w:val="clear" w:color="auto" w:fill="E7E6E6"/>
            <w:vAlign w:val="center"/>
            <w:hideMark/>
          </w:tcPr>
          <w:p w:rsidR="005439C6" w:rsidRPr="004D6C35" w:rsidRDefault="005439C6">
            <w:pPr>
              <w:spacing w:after="0" w:line="240" w:lineRule="auto"/>
              <w:jc w:val="center"/>
              <w:rPr>
                <w:rFonts w:ascii="Times New Roman" w:hAnsi="Times New Roman" w:cs="Times New Roman"/>
                <w:b/>
                <w:sz w:val="24"/>
                <w:szCs w:val="24"/>
              </w:rPr>
            </w:pPr>
            <w:r w:rsidRPr="004D6C35">
              <w:rPr>
                <w:rFonts w:ascii="Times New Roman" w:hAnsi="Times New Roman" w:cs="Times New Roman"/>
                <w:b/>
                <w:sz w:val="24"/>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rPr>
                <w:rFonts w:ascii="Times New Roman" w:hAnsi="Times New Roman" w:cs="Times New Roman"/>
                <w:sz w:val="24"/>
                <w:szCs w:val="24"/>
              </w:rPr>
            </w:pPr>
          </w:p>
        </w:tc>
      </w:tr>
      <w:tr w:rsidR="005439C6" w:rsidTr="005439C6">
        <w:tc>
          <w:tcPr>
            <w:tcW w:w="1067" w:type="pct"/>
            <w:tcBorders>
              <w:top w:val="single" w:sz="4" w:space="0" w:color="auto"/>
              <w:left w:val="single" w:sz="4" w:space="0" w:color="auto"/>
              <w:bottom w:val="single" w:sz="4" w:space="0" w:color="auto"/>
              <w:right w:val="single" w:sz="4" w:space="0" w:color="auto"/>
            </w:tcBorders>
            <w:hideMark/>
          </w:tcPr>
          <w:p w:rsidR="005439C6" w:rsidRPr="004D6C35" w:rsidRDefault="005439C6">
            <w:pPr>
              <w:spacing w:after="0" w:line="240" w:lineRule="auto"/>
              <w:jc w:val="both"/>
              <w:rPr>
                <w:rFonts w:ascii="Times New Roman" w:hAnsi="Times New Roman" w:cs="Times New Roman"/>
                <w:sz w:val="24"/>
                <w:szCs w:val="24"/>
              </w:rPr>
            </w:pPr>
            <w:r w:rsidRPr="004D6C35">
              <w:rPr>
                <w:rFonts w:ascii="Times New Roman" w:hAnsi="Times New Roman" w:cs="Times New Roman"/>
                <w:sz w:val="24"/>
                <w:szCs w:val="24"/>
              </w:rPr>
              <w:t>Мутность</w:t>
            </w:r>
          </w:p>
        </w:tc>
        <w:tc>
          <w:tcPr>
            <w:tcW w:w="77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мг/дм</w:t>
            </w:r>
            <w:r w:rsidRPr="004D6C35">
              <w:rPr>
                <w:rFonts w:ascii="Times New Roman" w:hAnsi="Times New Roman" w:cs="Times New Roman"/>
                <w:sz w:val="24"/>
                <w:szCs w:val="24"/>
                <w:vertAlign w:val="superscript"/>
              </w:rPr>
              <w:t>3</w:t>
            </w:r>
          </w:p>
        </w:tc>
        <w:tc>
          <w:tcPr>
            <w:tcW w:w="46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1,5</w:t>
            </w:r>
          </w:p>
        </w:tc>
        <w:tc>
          <w:tcPr>
            <w:tcW w:w="494"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1,5</w:t>
            </w:r>
          </w:p>
        </w:tc>
        <w:tc>
          <w:tcPr>
            <w:tcW w:w="533"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10,0</w:t>
            </w:r>
          </w:p>
        </w:tc>
        <w:tc>
          <w:tcPr>
            <w:tcW w:w="838"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w:t>
            </w:r>
          </w:p>
        </w:tc>
        <w:tc>
          <w:tcPr>
            <w:tcW w:w="829"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w:t>
            </w:r>
          </w:p>
        </w:tc>
      </w:tr>
      <w:tr w:rsidR="005439C6" w:rsidTr="005439C6">
        <w:tc>
          <w:tcPr>
            <w:tcW w:w="1067" w:type="pct"/>
            <w:tcBorders>
              <w:top w:val="single" w:sz="4" w:space="0" w:color="auto"/>
              <w:left w:val="single" w:sz="4" w:space="0" w:color="auto"/>
              <w:bottom w:val="single" w:sz="4" w:space="0" w:color="auto"/>
              <w:right w:val="single" w:sz="4" w:space="0" w:color="auto"/>
            </w:tcBorders>
            <w:hideMark/>
          </w:tcPr>
          <w:p w:rsidR="005439C6" w:rsidRPr="004D6C35" w:rsidRDefault="005439C6">
            <w:pPr>
              <w:spacing w:after="0" w:line="240" w:lineRule="auto"/>
              <w:jc w:val="both"/>
              <w:rPr>
                <w:rFonts w:ascii="Times New Roman" w:hAnsi="Times New Roman" w:cs="Times New Roman"/>
                <w:sz w:val="24"/>
                <w:szCs w:val="24"/>
              </w:rPr>
            </w:pPr>
            <w:r w:rsidRPr="004D6C35">
              <w:rPr>
                <w:rFonts w:ascii="Times New Roman" w:hAnsi="Times New Roman" w:cs="Times New Roman"/>
                <w:sz w:val="24"/>
                <w:szCs w:val="24"/>
              </w:rPr>
              <w:t>Цветность</w:t>
            </w:r>
          </w:p>
        </w:tc>
        <w:tc>
          <w:tcPr>
            <w:tcW w:w="77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градусы</w:t>
            </w:r>
          </w:p>
        </w:tc>
        <w:tc>
          <w:tcPr>
            <w:tcW w:w="46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20</w:t>
            </w:r>
          </w:p>
        </w:tc>
        <w:tc>
          <w:tcPr>
            <w:tcW w:w="494"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20</w:t>
            </w:r>
          </w:p>
        </w:tc>
        <w:tc>
          <w:tcPr>
            <w:tcW w:w="533"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50</w:t>
            </w:r>
          </w:p>
        </w:tc>
        <w:tc>
          <w:tcPr>
            <w:tcW w:w="838"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w:t>
            </w:r>
          </w:p>
        </w:tc>
        <w:tc>
          <w:tcPr>
            <w:tcW w:w="829"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w:t>
            </w:r>
          </w:p>
        </w:tc>
      </w:tr>
      <w:tr w:rsidR="005439C6" w:rsidTr="005439C6">
        <w:tc>
          <w:tcPr>
            <w:tcW w:w="1067" w:type="pct"/>
            <w:tcBorders>
              <w:top w:val="single" w:sz="4" w:space="0" w:color="auto"/>
              <w:left w:val="single" w:sz="4" w:space="0" w:color="auto"/>
              <w:bottom w:val="single" w:sz="4" w:space="0" w:color="auto"/>
              <w:right w:val="single" w:sz="4" w:space="0" w:color="auto"/>
            </w:tcBorders>
            <w:hideMark/>
          </w:tcPr>
          <w:p w:rsidR="005439C6" w:rsidRPr="004D6C35" w:rsidRDefault="005439C6">
            <w:pPr>
              <w:spacing w:after="0" w:line="240" w:lineRule="auto"/>
              <w:ind w:left="1" w:hanging="1"/>
              <w:jc w:val="both"/>
              <w:rPr>
                <w:rFonts w:ascii="Times New Roman" w:hAnsi="Times New Roman" w:cs="Times New Roman"/>
                <w:sz w:val="24"/>
                <w:szCs w:val="24"/>
              </w:rPr>
            </w:pPr>
            <w:r w:rsidRPr="004D6C35">
              <w:rPr>
                <w:rFonts w:ascii="Times New Roman" w:hAnsi="Times New Roman" w:cs="Times New Roman"/>
                <w:sz w:val="24"/>
                <w:szCs w:val="24"/>
              </w:rPr>
              <w:t>Водородный показатель (</w:t>
            </w:r>
            <w:r w:rsidRPr="004D6C35">
              <w:rPr>
                <w:rFonts w:ascii="Times New Roman" w:hAnsi="Times New Roman" w:cs="Times New Roman"/>
                <w:sz w:val="24"/>
                <w:szCs w:val="24"/>
                <w:lang w:val="en-US"/>
              </w:rPr>
              <w:t>pH</w:t>
            </w:r>
            <w:r w:rsidRPr="004D6C35">
              <w:rPr>
                <w:rFonts w:ascii="Times New Roman" w:hAnsi="Times New Roman" w:cs="Times New Roman"/>
                <w:sz w:val="24"/>
                <w:szCs w:val="24"/>
              </w:rPr>
              <w:t>)</w:t>
            </w:r>
          </w:p>
        </w:tc>
        <w:tc>
          <w:tcPr>
            <w:tcW w:w="77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Ед.</w:t>
            </w:r>
          </w:p>
        </w:tc>
        <w:tc>
          <w:tcPr>
            <w:tcW w:w="46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6-9</w:t>
            </w:r>
          </w:p>
        </w:tc>
        <w:tc>
          <w:tcPr>
            <w:tcW w:w="494"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6-9</w:t>
            </w:r>
          </w:p>
        </w:tc>
        <w:tc>
          <w:tcPr>
            <w:tcW w:w="533"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6-9</w:t>
            </w:r>
          </w:p>
        </w:tc>
        <w:tc>
          <w:tcPr>
            <w:tcW w:w="838"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7,23</w:t>
            </w:r>
          </w:p>
        </w:tc>
        <w:tc>
          <w:tcPr>
            <w:tcW w:w="829"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1</w:t>
            </w:r>
          </w:p>
        </w:tc>
      </w:tr>
      <w:tr w:rsidR="005439C6" w:rsidTr="005439C6">
        <w:tc>
          <w:tcPr>
            <w:tcW w:w="1067" w:type="pct"/>
            <w:tcBorders>
              <w:top w:val="single" w:sz="4" w:space="0" w:color="auto"/>
              <w:left w:val="single" w:sz="4" w:space="0" w:color="auto"/>
              <w:bottom w:val="single" w:sz="4" w:space="0" w:color="auto"/>
              <w:right w:val="single" w:sz="4" w:space="0" w:color="auto"/>
            </w:tcBorders>
            <w:hideMark/>
          </w:tcPr>
          <w:p w:rsidR="005439C6" w:rsidRPr="004D6C35" w:rsidRDefault="005439C6">
            <w:pPr>
              <w:spacing w:after="0" w:line="240" w:lineRule="auto"/>
              <w:jc w:val="both"/>
              <w:rPr>
                <w:rFonts w:ascii="Times New Roman" w:hAnsi="Times New Roman" w:cs="Times New Roman"/>
                <w:sz w:val="24"/>
                <w:szCs w:val="24"/>
              </w:rPr>
            </w:pPr>
            <w:r w:rsidRPr="004D6C35">
              <w:rPr>
                <w:rFonts w:ascii="Times New Roman" w:hAnsi="Times New Roman" w:cs="Times New Roman"/>
                <w:sz w:val="24"/>
                <w:szCs w:val="24"/>
              </w:rPr>
              <w:t>Железо</w:t>
            </w:r>
            <w:r w:rsidRPr="004D6C35">
              <w:rPr>
                <w:rFonts w:ascii="Times New Roman" w:hAnsi="Times New Roman" w:cs="Times New Roman"/>
                <w:sz w:val="24"/>
                <w:szCs w:val="24"/>
                <w:lang w:val="en-US"/>
              </w:rPr>
              <w:t xml:space="preserve"> (Fe)</w:t>
            </w:r>
          </w:p>
        </w:tc>
        <w:tc>
          <w:tcPr>
            <w:tcW w:w="77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мг/дм</w:t>
            </w:r>
            <w:r w:rsidRPr="004D6C35">
              <w:rPr>
                <w:rFonts w:ascii="Times New Roman" w:hAnsi="Times New Roman" w:cs="Times New Roman"/>
                <w:sz w:val="24"/>
                <w:szCs w:val="24"/>
                <w:vertAlign w:val="superscript"/>
              </w:rPr>
              <w:t>3</w:t>
            </w:r>
          </w:p>
        </w:tc>
        <w:tc>
          <w:tcPr>
            <w:tcW w:w="46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0,3</w:t>
            </w:r>
          </w:p>
        </w:tc>
        <w:tc>
          <w:tcPr>
            <w:tcW w:w="494"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10</w:t>
            </w:r>
          </w:p>
        </w:tc>
        <w:tc>
          <w:tcPr>
            <w:tcW w:w="533"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20</w:t>
            </w:r>
          </w:p>
        </w:tc>
        <w:tc>
          <w:tcPr>
            <w:tcW w:w="838"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0,491</w:t>
            </w:r>
          </w:p>
        </w:tc>
        <w:tc>
          <w:tcPr>
            <w:tcW w:w="829"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2</w:t>
            </w:r>
          </w:p>
        </w:tc>
      </w:tr>
      <w:tr w:rsidR="005439C6" w:rsidTr="005439C6">
        <w:tc>
          <w:tcPr>
            <w:tcW w:w="1067" w:type="pct"/>
            <w:tcBorders>
              <w:top w:val="single" w:sz="4" w:space="0" w:color="auto"/>
              <w:left w:val="single" w:sz="4" w:space="0" w:color="auto"/>
              <w:bottom w:val="single" w:sz="4" w:space="0" w:color="auto"/>
              <w:right w:val="single" w:sz="4" w:space="0" w:color="auto"/>
            </w:tcBorders>
            <w:hideMark/>
          </w:tcPr>
          <w:p w:rsidR="005439C6" w:rsidRPr="004D6C35" w:rsidRDefault="005439C6">
            <w:pPr>
              <w:spacing w:after="0" w:line="240" w:lineRule="auto"/>
              <w:jc w:val="both"/>
              <w:rPr>
                <w:rFonts w:ascii="Times New Roman" w:hAnsi="Times New Roman" w:cs="Times New Roman"/>
                <w:sz w:val="24"/>
                <w:szCs w:val="24"/>
              </w:rPr>
            </w:pPr>
            <w:r w:rsidRPr="004D6C35">
              <w:rPr>
                <w:rFonts w:ascii="Times New Roman" w:hAnsi="Times New Roman" w:cs="Times New Roman"/>
                <w:sz w:val="24"/>
                <w:szCs w:val="24"/>
              </w:rPr>
              <w:t xml:space="preserve">Марганец </w:t>
            </w:r>
            <w:r w:rsidRPr="004D6C35">
              <w:rPr>
                <w:rFonts w:ascii="Times New Roman" w:hAnsi="Times New Roman" w:cs="Times New Roman"/>
                <w:sz w:val="24"/>
                <w:szCs w:val="24"/>
                <w:lang w:val="en-US"/>
              </w:rPr>
              <w:t>(</w:t>
            </w:r>
            <w:proofErr w:type="spellStart"/>
            <w:r w:rsidRPr="004D6C35">
              <w:rPr>
                <w:rFonts w:ascii="Times New Roman" w:hAnsi="Times New Roman" w:cs="Times New Roman"/>
                <w:sz w:val="24"/>
                <w:szCs w:val="24"/>
                <w:lang w:val="en-US"/>
              </w:rPr>
              <w:t>Mn</w:t>
            </w:r>
            <w:proofErr w:type="spellEnd"/>
            <w:r w:rsidRPr="004D6C35">
              <w:rPr>
                <w:rFonts w:ascii="Times New Roman" w:hAnsi="Times New Roman" w:cs="Times New Roman"/>
                <w:sz w:val="24"/>
                <w:szCs w:val="24"/>
                <w:lang w:val="en-US"/>
              </w:rPr>
              <w:t>)</w:t>
            </w:r>
          </w:p>
        </w:tc>
        <w:tc>
          <w:tcPr>
            <w:tcW w:w="77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мг/дм</w:t>
            </w:r>
            <w:r w:rsidRPr="004D6C35">
              <w:rPr>
                <w:rFonts w:ascii="Times New Roman" w:hAnsi="Times New Roman" w:cs="Times New Roman"/>
                <w:sz w:val="24"/>
                <w:szCs w:val="24"/>
                <w:vertAlign w:val="superscript"/>
              </w:rPr>
              <w:t>3</w:t>
            </w:r>
          </w:p>
        </w:tc>
        <w:tc>
          <w:tcPr>
            <w:tcW w:w="46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0,1</w:t>
            </w:r>
          </w:p>
        </w:tc>
        <w:tc>
          <w:tcPr>
            <w:tcW w:w="494"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1,0</w:t>
            </w:r>
          </w:p>
        </w:tc>
        <w:tc>
          <w:tcPr>
            <w:tcW w:w="533"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2,0</w:t>
            </w:r>
          </w:p>
        </w:tc>
        <w:tc>
          <w:tcPr>
            <w:tcW w:w="838"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w:t>
            </w:r>
          </w:p>
        </w:tc>
        <w:tc>
          <w:tcPr>
            <w:tcW w:w="829"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w:t>
            </w:r>
          </w:p>
        </w:tc>
      </w:tr>
      <w:tr w:rsidR="005439C6" w:rsidTr="005439C6">
        <w:tc>
          <w:tcPr>
            <w:tcW w:w="1067" w:type="pct"/>
            <w:tcBorders>
              <w:top w:val="single" w:sz="4" w:space="0" w:color="auto"/>
              <w:left w:val="single" w:sz="4" w:space="0" w:color="auto"/>
              <w:bottom w:val="single" w:sz="4" w:space="0" w:color="auto"/>
              <w:right w:val="single" w:sz="4" w:space="0" w:color="auto"/>
            </w:tcBorders>
            <w:hideMark/>
          </w:tcPr>
          <w:p w:rsidR="005439C6" w:rsidRPr="004D6C35" w:rsidRDefault="005439C6">
            <w:pPr>
              <w:spacing w:after="0" w:line="240" w:lineRule="auto"/>
              <w:ind w:left="1" w:hanging="1"/>
              <w:jc w:val="both"/>
              <w:rPr>
                <w:rFonts w:ascii="Times New Roman" w:hAnsi="Times New Roman" w:cs="Times New Roman"/>
                <w:sz w:val="24"/>
                <w:szCs w:val="24"/>
              </w:rPr>
            </w:pPr>
            <w:r w:rsidRPr="004D6C35">
              <w:rPr>
                <w:rFonts w:ascii="Times New Roman" w:hAnsi="Times New Roman" w:cs="Times New Roman"/>
                <w:sz w:val="24"/>
                <w:szCs w:val="24"/>
              </w:rPr>
              <w:t>Окисляемость перманганатная</w:t>
            </w:r>
          </w:p>
        </w:tc>
        <w:tc>
          <w:tcPr>
            <w:tcW w:w="77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мгО2/ дм</w:t>
            </w:r>
            <w:r w:rsidRPr="004D6C35">
              <w:rPr>
                <w:rFonts w:ascii="Times New Roman" w:hAnsi="Times New Roman" w:cs="Times New Roman"/>
                <w:sz w:val="24"/>
                <w:szCs w:val="24"/>
                <w:vertAlign w:val="superscript"/>
              </w:rPr>
              <w:t>3</w:t>
            </w:r>
          </w:p>
        </w:tc>
        <w:tc>
          <w:tcPr>
            <w:tcW w:w="465"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2,0</w:t>
            </w:r>
          </w:p>
        </w:tc>
        <w:tc>
          <w:tcPr>
            <w:tcW w:w="494"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5,0</w:t>
            </w:r>
          </w:p>
        </w:tc>
        <w:tc>
          <w:tcPr>
            <w:tcW w:w="533"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15,0</w:t>
            </w:r>
          </w:p>
        </w:tc>
        <w:tc>
          <w:tcPr>
            <w:tcW w:w="838"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3,7</w:t>
            </w:r>
          </w:p>
        </w:tc>
        <w:tc>
          <w:tcPr>
            <w:tcW w:w="829" w:type="pct"/>
            <w:tcBorders>
              <w:top w:val="single" w:sz="4" w:space="0" w:color="auto"/>
              <w:left w:val="single" w:sz="4" w:space="0" w:color="auto"/>
              <w:bottom w:val="single" w:sz="4" w:space="0" w:color="auto"/>
              <w:right w:val="single" w:sz="4" w:space="0" w:color="auto"/>
            </w:tcBorders>
            <w:vAlign w:val="center"/>
            <w:hideMark/>
          </w:tcPr>
          <w:p w:rsidR="005439C6" w:rsidRPr="004D6C35" w:rsidRDefault="005439C6">
            <w:pPr>
              <w:spacing w:after="0" w:line="240" w:lineRule="auto"/>
              <w:jc w:val="center"/>
              <w:rPr>
                <w:rFonts w:ascii="Times New Roman" w:hAnsi="Times New Roman" w:cs="Times New Roman"/>
                <w:sz w:val="24"/>
                <w:szCs w:val="24"/>
              </w:rPr>
            </w:pPr>
            <w:r w:rsidRPr="004D6C35">
              <w:rPr>
                <w:rFonts w:ascii="Times New Roman" w:hAnsi="Times New Roman" w:cs="Times New Roman"/>
                <w:sz w:val="24"/>
                <w:szCs w:val="24"/>
              </w:rPr>
              <w:t>2</w:t>
            </w:r>
          </w:p>
        </w:tc>
      </w:tr>
    </w:tbl>
    <w:p w:rsidR="005439C6" w:rsidRDefault="005439C6" w:rsidP="004D6C35">
      <w:pPr>
        <w:spacing w:before="240" w:after="0" w:line="360" w:lineRule="auto"/>
        <w:ind w:right="-6" w:firstLine="709"/>
        <w:jc w:val="both"/>
        <w:rPr>
          <w:rFonts w:ascii="Times New Roman" w:hAnsi="Times New Roman" w:cs="Times New Roman"/>
          <w:sz w:val="24"/>
          <w:szCs w:val="24"/>
        </w:rPr>
      </w:pPr>
      <w:r>
        <w:rPr>
          <w:rFonts w:ascii="Times New Roman" w:hAnsi="Times New Roman" w:cs="Times New Roman"/>
          <w:sz w:val="24"/>
          <w:szCs w:val="24"/>
        </w:rPr>
        <w:t xml:space="preserve">Подземная вода по приведенному перечню компонентов и показателей отвечает требованиям СанПиН 2.1.4.1074-01 «Питьевая вода. Гигиенические требования к качеству воды централизованных систем водоснабжения. Контроль качества». Исключение составляет железо (1,6ПДК), что </w:t>
      </w:r>
      <w:proofErr w:type="spellStart"/>
      <w:r>
        <w:rPr>
          <w:rFonts w:ascii="Times New Roman" w:hAnsi="Times New Roman" w:cs="Times New Roman"/>
          <w:sz w:val="24"/>
          <w:szCs w:val="24"/>
        </w:rPr>
        <w:t>яляется</w:t>
      </w:r>
      <w:proofErr w:type="spellEnd"/>
      <w:r>
        <w:rPr>
          <w:rFonts w:ascii="Times New Roman" w:hAnsi="Times New Roman" w:cs="Times New Roman"/>
          <w:sz w:val="24"/>
          <w:szCs w:val="24"/>
        </w:rPr>
        <w:t xml:space="preserve"> региональной особенностью.</w:t>
      </w:r>
    </w:p>
    <w:p w:rsidR="005439C6" w:rsidRDefault="005439C6" w:rsidP="005439C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Формирование повышенных значений показателя связано с естественными природными факторами, характерными для подземных вод. Неудовлетворительные органолептические свойства, главным образом, определяются присутствием в подземных водах повышенных концентраций железа. В лабораториях, как правило, без предварительной </w:t>
      </w:r>
      <w:proofErr w:type="spellStart"/>
      <w:r>
        <w:rPr>
          <w:rFonts w:ascii="Times New Roman" w:hAnsi="Times New Roman" w:cs="Times New Roman"/>
          <w:sz w:val="24"/>
          <w:szCs w:val="24"/>
        </w:rPr>
        <w:t>ультрамембранной</w:t>
      </w:r>
      <w:proofErr w:type="spellEnd"/>
      <w:r>
        <w:rPr>
          <w:rFonts w:ascii="Times New Roman" w:hAnsi="Times New Roman" w:cs="Times New Roman"/>
          <w:sz w:val="24"/>
          <w:szCs w:val="24"/>
        </w:rPr>
        <w:t xml:space="preserve"> фильтрации пробы, определяются «кажущиеся» значения цветности и мутности.</w:t>
      </w:r>
    </w:p>
    <w:p w:rsidR="001F45E3" w:rsidRPr="004D6C35" w:rsidRDefault="005439C6" w:rsidP="004D6C3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Железо является геохимическим аналогом и, в подземных условиях залегания водоносных горизонтов, характеризующихся дефицитом свободного кислорода, образует парагенетическую связь.</w:t>
      </w:r>
      <w:r w:rsidR="001F45E3">
        <w:br w:type="page"/>
      </w:r>
    </w:p>
    <w:p w:rsidR="00E62AFD" w:rsidRDefault="00E62AFD" w:rsidP="00DF13EF">
      <w:pPr>
        <w:pStyle w:val="11"/>
        <w:spacing w:after="240"/>
      </w:pPr>
      <w:bookmarkStart w:id="25" w:name="_Toc500496616"/>
      <w:r>
        <w:lastRenderedPageBreak/>
        <w:t>5</w:t>
      </w:r>
      <w:r w:rsidRPr="005867A5">
        <w:t xml:space="preserve">. </w:t>
      </w:r>
      <w:bookmarkStart w:id="26" w:name="OLE_LINK40"/>
      <w:bookmarkStart w:id="27" w:name="OLE_LINK41"/>
      <w:bookmarkStart w:id="28" w:name="OLE_LINK42"/>
      <w:r w:rsidRPr="005867A5">
        <w:t>ОПРЕДЕЛЕНИЕ ГРАНИЦ ПОЯСОВ ЗОНЫ САНИТАРНОЙ ОХРАНЫ</w:t>
      </w:r>
      <w:bookmarkEnd w:id="23"/>
      <w:bookmarkEnd w:id="24"/>
      <w:bookmarkEnd w:id="25"/>
      <w:bookmarkEnd w:id="26"/>
      <w:bookmarkEnd w:id="27"/>
      <w:bookmarkEnd w:id="28"/>
    </w:p>
    <w:p w:rsidR="00E62AFD" w:rsidRDefault="00E62AFD" w:rsidP="006028E4">
      <w:pPr>
        <w:spacing w:after="0" w:line="360" w:lineRule="auto"/>
        <w:ind w:firstLine="567"/>
        <w:jc w:val="both"/>
        <w:rPr>
          <w:rFonts w:ascii="Times New Roman" w:hAnsi="Times New Roman" w:cs="Times New Roman"/>
          <w:sz w:val="24"/>
          <w:szCs w:val="24"/>
        </w:rPr>
      </w:pPr>
      <w:r w:rsidRPr="007C05B9">
        <w:rPr>
          <w:rFonts w:ascii="Times New Roman" w:hAnsi="Times New Roman" w:cs="Times New Roman"/>
          <w:sz w:val="24"/>
          <w:szCs w:val="24"/>
        </w:rPr>
        <w:t>Обоснование границ зон санитарной охраны источников питьевого водоснабжения осуществляется в настоящее время в соответствии с требованиями СанПиН 2.1.4.1110-02</w:t>
      </w:r>
      <w:r>
        <w:rPr>
          <w:rFonts w:ascii="Times New Roman" w:hAnsi="Times New Roman" w:cs="Times New Roman"/>
          <w:sz w:val="24"/>
          <w:szCs w:val="24"/>
        </w:rPr>
        <w:t xml:space="preserve"> «</w:t>
      </w:r>
      <w:r w:rsidRPr="007C23DC">
        <w:rPr>
          <w:rFonts w:ascii="Times New Roman" w:hAnsi="Times New Roman" w:cs="Times New Roman"/>
          <w:sz w:val="24"/>
          <w:szCs w:val="24"/>
        </w:rPr>
        <w:t>Зоны санитарной охраны источников водоснабжения и во</w:t>
      </w:r>
      <w:r>
        <w:rPr>
          <w:rFonts w:ascii="Times New Roman" w:hAnsi="Times New Roman" w:cs="Times New Roman"/>
          <w:sz w:val="24"/>
          <w:szCs w:val="24"/>
        </w:rPr>
        <w:t xml:space="preserve">допроводов питьевого </w:t>
      </w:r>
      <w:r w:rsidRPr="008E2CB3">
        <w:rPr>
          <w:rFonts w:ascii="Times New Roman" w:hAnsi="Times New Roman" w:cs="Times New Roman"/>
          <w:sz w:val="24"/>
          <w:szCs w:val="24"/>
        </w:rPr>
        <w:t xml:space="preserve">назначения». По климатическим условиям район относится ко </w:t>
      </w:r>
      <w:r w:rsidR="00DF3BE4">
        <w:rPr>
          <w:rFonts w:ascii="Times New Roman" w:hAnsi="Times New Roman" w:cs="Times New Roman"/>
          <w:sz w:val="24"/>
          <w:szCs w:val="24"/>
          <w:lang w:val="en-US"/>
        </w:rPr>
        <w:t>II</w:t>
      </w:r>
      <w:r w:rsidRPr="008E2CB3">
        <w:rPr>
          <w:rFonts w:ascii="Times New Roman" w:hAnsi="Times New Roman" w:cs="Times New Roman"/>
          <w:sz w:val="24"/>
          <w:szCs w:val="24"/>
        </w:rPr>
        <w:t xml:space="preserve"> климатическому району в соответствии со СНиП 2.01.01-82 «Строительная климатология и геофизика». Для подобных условий зона санитарной</w:t>
      </w:r>
      <w:r w:rsidRPr="007C05B9">
        <w:rPr>
          <w:rFonts w:ascii="Times New Roman" w:hAnsi="Times New Roman" w:cs="Times New Roman"/>
          <w:sz w:val="24"/>
          <w:szCs w:val="24"/>
        </w:rPr>
        <w:t xml:space="preserve"> охраны водозаборов устанавливается в составе 3-х поясов.</w:t>
      </w:r>
    </w:p>
    <w:p w:rsidR="00E62AFD" w:rsidRDefault="00E62AFD" w:rsidP="006028E4">
      <w:pPr>
        <w:spacing w:after="0" w:line="360" w:lineRule="auto"/>
        <w:ind w:firstLine="567"/>
        <w:jc w:val="both"/>
        <w:rPr>
          <w:rFonts w:ascii="Times New Roman" w:hAnsi="Times New Roman" w:cs="Times New Roman"/>
          <w:sz w:val="24"/>
          <w:szCs w:val="24"/>
        </w:rPr>
      </w:pPr>
      <w:r w:rsidRPr="007C05B9">
        <w:rPr>
          <w:rFonts w:ascii="Times New Roman" w:hAnsi="Times New Roman" w:cs="Times New Roman"/>
          <w:sz w:val="24"/>
          <w:szCs w:val="24"/>
        </w:rPr>
        <w:t>При организации зоны санитарной охраны подземных вод от загрязнения, учитываются гидрогеологические условия водозабора и санитарное состояние территории в соответствии с требованиями СанПиН 2.1.4.1110-02.</w:t>
      </w:r>
    </w:p>
    <w:p w:rsidR="00E62AFD" w:rsidRPr="00590969" w:rsidRDefault="002D645B" w:rsidP="00D94097">
      <w:pPr>
        <w:pStyle w:val="25"/>
        <w:spacing w:before="240"/>
      </w:pPr>
      <w:bookmarkStart w:id="29" w:name="_Toc382877871"/>
      <w:bookmarkStart w:id="30" w:name="_Toc393203251"/>
      <w:bookmarkStart w:id="31" w:name="_Toc409425622"/>
      <w:bookmarkStart w:id="32" w:name="_Toc451775809"/>
      <w:bookmarkStart w:id="33" w:name="_Toc463855701"/>
      <w:bookmarkStart w:id="34" w:name="_Toc473815872"/>
      <w:bookmarkStart w:id="35" w:name="_Toc500496617"/>
      <w:r>
        <w:t>5</w:t>
      </w:r>
      <w:r w:rsidR="00E62AFD">
        <w:t>.1</w:t>
      </w:r>
      <w:r w:rsidR="00E62AFD" w:rsidRPr="008F1FA2">
        <w:t xml:space="preserve">. </w:t>
      </w:r>
      <w:bookmarkStart w:id="36" w:name="OLE_LINK43"/>
      <w:bookmarkStart w:id="37" w:name="OLE_LINK44"/>
      <w:bookmarkStart w:id="38" w:name="OLE_LINK45"/>
      <w:r w:rsidR="00590969">
        <w:rPr>
          <w:lang w:val="en-US"/>
        </w:rPr>
        <w:t>I</w:t>
      </w:r>
      <w:r w:rsidR="00E62AFD" w:rsidRPr="008F1FA2">
        <w:t xml:space="preserve"> пояс </w:t>
      </w:r>
      <w:bookmarkEnd w:id="29"/>
      <w:bookmarkEnd w:id="30"/>
      <w:bookmarkEnd w:id="31"/>
      <w:bookmarkEnd w:id="32"/>
      <w:bookmarkEnd w:id="33"/>
      <w:bookmarkEnd w:id="34"/>
      <w:bookmarkEnd w:id="36"/>
      <w:bookmarkEnd w:id="37"/>
      <w:bookmarkEnd w:id="38"/>
      <w:r w:rsidR="00590969">
        <w:t>ЗСО</w:t>
      </w:r>
      <w:bookmarkEnd w:id="35"/>
    </w:p>
    <w:p w:rsidR="007947B5" w:rsidRPr="008A7121" w:rsidRDefault="000C7A7A" w:rsidP="007947B5">
      <w:pPr>
        <w:pStyle w:val="29"/>
        <w:spacing w:after="0" w:line="360" w:lineRule="auto"/>
        <w:ind w:firstLine="709"/>
        <w:jc w:val="both"/>
        <w:rPr>
          <w:szCs w:val="24"/>
        </w:rPr>
      </w:pPr>
      <w:r w:rsidRPr="00C745E8">
        <w:rPr>
          <w:szCs w:val="24"/>
        </w:rPr>
        <w:t>По совокупности геолого-гидрогеологических условий водоносный эксплуатируемый горизонт характеризуется как защищенный</w:t>
      </w:r>
      <w:r w:rsidR="007947B5">
        <w:rPr>
          <w:szCs w:val="24"/>
        </w:rPr>
        <w:t xml:space="preserve"> (см. подраздел 2.3)</w:t>
      </w:r>
      <w:r w:rsidRPr="00C745E8">
        <w:rPr>
          <w:szCs w:val="24"/>
        </w:rPr>
        <w:t xml:space="preserve">, в связи с </w:t>
      </w:r>
      <w:r w:rsidRPr="008A7121">
        <w:rPr>
          <w:szCs w:val="24"/>
        </w:rPr>
        <w:t xml:space="preserve">чем, зона строгого режима по СНиП 2.04.02-84, СанПиН 2.1.4.1110-02 устанавливается в радиусе 30 м вокруг каждой скважины (Рис. </w:t>
      </w:r>
      <w:r w:rsidR="00613CB5" w:rsidRPr="008A7121">
        <w:rPr>
          <w:szCs w:val="24"/>
        </w:rPr>
        <w:t>5</w:t>
      </w:r>
      <w:r w:rsidRPr="008A7121">
        <w:rPr>
          <w:szCs w:val="24"/>
        </w:rPr>
        <w:t>.1.).</w:t>
      </w:r>
    </w:p>
    <w:p w:rsidR="007947B5" w:rsidRDefault="007947B5" w:rsidP="007947B5">
      <w:pPr>
        <w:pStyle w:val="29"/>
        <w:spacing w:after="0" w:line="360" w:lineRule="auto"/>
        <w:ind w:firstLine="709"/>
        <w:jc w:val="both"/>
        <w:rPr>
          <w:szCs w:val="24"/>
        </w:rPr>
      </w:pPr>
      <w:r w:rsidRPr="008A7121">
        <w:rPr>
          <w:szCs w:val="24"/>
        </w:rPr>
        <w:t xml:space="preserve">Описание ситуационной и санитарной обстановки </w:t>
      </w:r>
      <w:r w:rsidRPr="008A7121">
        <w:rPr>
          <w:szCs w:val="24"/>
          <w:lang w:val="en-US"/>
        </w:rPr>
        <w:t>I</w:t>
      </w:r>
      <w:r w:rsidRPr="008A7121">
        <w:rPr>
          <w:szCs w:val="24"/>
        </w:rPr>
        <w:t xml:space="preserve"> пояса ЗСО представлено в таблице 3.1</w:t>
      </w:r>
      <w:r w:rsidR="00306924" w:rsidRPr="008A7121">
        <w:rPr>
          <w:szCs w:val="24"/>
        </w:rPr>
        <w:t>.</w:t>
      </w:r>
    </w:p>
    <w:p w:rsidR="00306924" w:rsidRDefault="00306924" w:rsidP="007947B5">
      <w:pPr>
        <w:pStyle w:val="29"/>
        <w:spacing w:after="0" w:line="360" w:lineRule="auto"/>
        <w:ind w:firstLine="709"/>
        <w:jc w:val="both"/>
        <w:rPr>
          <w:szCs w:val="24"/>
        </w:rPr>
      </w:pPr>
      <w:r>
        <w:rPr>
          <w:szCs w:val="24"/>
        </w:rPr>
        <w:t xml:space="preserve">В контур проектируемого </w:t>
      </w:r>
      <w:r>
        <w:rPr>
          <w:szCs w:val="24"/>
          <w:lang w:val="en-US"/>
        </w:rPr>
        <w:t>I</w:t>
      </w:r>
      <w:r>
        <w:rPr>
          <w:szCs w:val="24"/>
        </w:rPr>
        <w:t xml:space="preserve"> пояса ЗСО попадают</w:t>
      </w:r>
      <w:r w:rsidRPr="00306924">
        <w:rPr>
          <w:szCs w:val="24"/>
        </w:rPr>
        <w:t>:</w:t>
      </w:r>
    </w:p>
    <w:p w:rsidR="00306924" w:rsidRDefault="00306924" w:rsidP="00306924">
      <w:pPr>
        <w:pStyle w:val="29"/>
        <w:numPr>
          <w:ilvl w:val="0"/>
          <w:numId w:val="33"/>
        </w:numPr>
        <w:tabs>
          <w:tab w:val="left" w:pos="284"/>
        </w:tabs>
        <w:spacing w:after="0" w:line="360" w:lineRule="auto"/>
        <w:ind w:left="0" w:firstLine="0"/>
        <w:jc w:val="both"/>
        <w:rPr>
          <w:szCs w:val="24"/>
        </w:rPr>
      </w:pPr>
      <w:r>
        <w:rPr>
          <w:szCs w:val="24"/>
        </w:rPr>
        <w:t>дорога с грунтовым покрытием</w:t>
      </w:r>
      <w:r>
        <w:rPr>
          <w:szCs w:val="24"/>
          <w:lang w:val="en-US"/>
        </w:rPr>
        <w:t>;</w:t>
      </w:r>
    </w:p>
    <w:p w:rsidR="00306924" w:rsidRDefault="00306924" w:rsidP="00306924">
      <w:pPr>
        <w:pStyle w:val="29"/>
        <w:numPr>
          <w:ilvl w:val="0"/>
          <w:numId w:val="33"/>
        </w:numPr>
        <w:tabs>
          <w:tab w:val="left" w:pos="284"/>
        </w:tabs>
        <w:spacing w:after="0" w:line="360" w:lineRule="auto"/>
        <w:ind w:left="0" w:firstLine="0"/>
        <w:jc w:val="both"/>
        <w:rPr>
          <w:szCs w:val="24"/>
        </w:rPr>
      </w:pPr>
      <w:r>
        <w:rPr>
          <w:szCs w:val="24"/>
        </w:rPr>
        <w:t>естественная дерновая растительность</w:t>
      </w:r>
      <w:r>
        <w:rPr>
          <w:szCs w:val="24"/>
          <w:lang w:val="en-US"/>
        </w:rPr>
        <w:t>;</w:t>
      </w:r>
    </w:p>
    <w:p w:rsidR="00014CDF" w:rsidRDefault="00306924" w:rsidP="00014CDF">
      <w:pPr>
        <w:pStyle w:val="29"/>
        <w:numPr>
          <w:ilvl w:val="0"/>
          <w:numId w:val="33"/>
        </w:numPr>
        <w:tabs>
          <w:tab w:val="left" w:pos="284"/>
        </w:tabs>
        <w:spacing w:after="0" w:line="360" w:lineRule="auto"/>
        <w:ind w:left="0" w:firstLine="0"/>
        <w:jc w:val="both"/>
        <w:rPr>
          <w:szCs w:val="24"/>
        </w:rPr>
      </w:pPr>
      <w:r>
        <w:rPr>
          <w:szCs w:val="24"/>
        </w:rPr>
        <w:t>высокоствольные деревья</w:t>
      </w:r>
      <w:r>
        <w:rPr>
          <w:szCs w:val="24"/>
          <w:lang w:val="en-US"/>
        </w:rPr>
        <w:t>.</w:t>
      </w:r>
    </w:p>
    <w:p w:rsidR="00014CDF" w:rsidRPr="00014CDF" w:rsidRDefault="00014CDF" w:rsidP="00014CDF">
      <w:pPr>
        <w:pStyle w:val="29"/>
        <w:tabs>
          <w:tab w:val="left" w:pos="284"/>
        </w:tabs>
        <w:spacing w:after="0" w:line="360" w:lineRule="auto"/>
        <w:ind w:firstLine="709"/>
        <w:jc w:val="both"/>
        <w:rPr>
          <w:szCs w:val="24"/>
        </w:rPr>
      </w:pPr>
      <w:r>
        <w:rPr>
          <w:szCs w:val="24"/>
        </w:rPr>
        <w:t xml:space="preserve">В рамках настоящих работ Директором ООО «СТК» было </w:t>
      </w:r>
      <w:proofErr w:type="spellStart"/>
      <w:r>
        <w:rPr>
          <w:szCs w:val="24"/>
        </w:rPr>
        <w:t>предоставленно</w:t>
      </w:r>
      <w:proofErr w:type="spellEnd"/>
      <w:r>
        <w:rPr>
          <w:szCs w:val="24"/>
        </w:rPr>
        <w:t xml:space="preserve"> письмо № 844/01 от 05.12.2017 г. согласно, которому </w:t>
      </w:r>
      <w:r>
        <w:t xml:space="preserve">на территории водозаборного участка скважин № </w:t>
      </w:r>
      <w:r w:rsidRPr="00B10521">
        <w:t>СТ-357, СТ-361, СТ-362, СТ-</w:t>
      </w:r>
      <w:proofErr w:type="gramStart"/>
      <w:r w:rsidRPr="00B10521">
        <w:t xml:space="preserve">367 </w:t>
      </w:r>
      <w:r>
        <w:t xml:space="preserve"> </w:t>
      </w:r>
      <w:r w:rsidRPr="00B10521">
        <w:t>ООО</w:t>
      </w:r>
      <w:proofErr w:type="gramEnd"/>
      <w:r w:rsidRPr="00B10521">
        <w:t xml:space="preserve"> «СТК»</w:t>
      </w:r>
      <w:r>
        <w:t xml:space="preserve"> (Томская область, г. Кедровый</w:t>
      </w:r>
      <w:r w:rsidRPr="00FB6DC5">
        <w:t>), а и</w:t>
      </w:r>
      <w:r>
        <w:t xml:space="preserve">менно в </w:t>
      </w:r>
      <w:r>
        <w:rPr>
          <w:lang w:val="en-US"/>
        </w:rPr>
        <w:t>I</w:t>
      </w:r>
      <w:r>
        <w:t xml:space="preserve"> поясе ЗСО </w:t>
      </w:r>
      <w:r>
        <w:rPr>
          <w:bCs/>
        </w:rPr>
        <w:t>не планируется строительство жилых, промышленных и сельскохозяйственных объектов.</w:t>
      </w:r>
    </w:p>
    <w:p w:rsidR="000C7A7A" w:rsidRDefault="007947B5" w:rsidP="007947B5">
      <w:pPr>
        <w:pStyle w:val="29"/>
        <w:spacing w:after="0" w:line="360" w:lineRule="auto"/>
        <w:ind w:firstLine="709"/>
        <w:jc w:val="both"/>
        <w:rPr>
          <w:szCs w:val="24"/>
        </w:rPr>
      </w:pPr>
      <w:r>
        <w:rPr>
          <w:noProof/>
          <w:szCs w:val="24"/>
        </w:rPr>
        <w:lastRenderedPageBreak/>
        <w:drawing>
          <wp:inline distT="0" distB="0" distL="0" distR="0">
            <wp:extent cx="5133600" cy="6418800"/>
            <wp:effectExtent l="0" t="0" r="0" b="0"/>
            <wp:docPr id="5" name="Рисунок 5" descr="X:\клиенты\Железные\ЗСО\Кедровое\Проект ЗСО\Контур проектируемого I пояса З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клиенты\Железные\ЗСО\Кедровое\Проект ЗСО\Контур проектируемого I пояса ЗСО.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33600" cy="6418800"/>
                    </a:xfrm>
                    <a:prstGeom prst="rect">
                      <a:avLst/>
                    </a:prstGeom>
                    <a:noFill/>
                    <a:ln>
                      <a:noFill/>
                    </a:ln>
                  </pic:spPr>
                </pic:pic>
              </a:graphicData>
            </a:graphic>
          </wp:inline>
        </w:drawing>
      </w:r>
      <w:r w:rsidR="000C7A7A" w:rsidRPr="00C745E8">
        <w:rPr>
          <w:szCs w:val="24"/>
        </w:rPr>
        <w:t xml:space="preserve"> </w:t>
      </w:r>
    </w:p>
    <w:p w:rsidR="00613CB5" w:rsidRPr="00613CB5" w:rsidRDefault="00613CB5" w:rsidP="00613CB5">
      <w:pPr>
        <w:spacing w:after="0" w:line="360" w:lineRule="auto"/>
        <w:jc w:val="center"/>
        <w:rPr>
          <w:rFonts w:ascii="Times New Roman" w:hAnsi="Times New Roman" w:cs="Times New Roman"/>
          <w:sz w:val="24"/>
          <w:szCs w:val="24"/>
        </w:rPr>
      </w:pPr>
      <w:r w:rsidRPr="008A7121">
        <w:rPr>
          <w:rFonts w:ascii="Times New Roman" w:hAnsi="Times New Roman" w:cs="Times New Roman"/>
          <w:sz w:val="24"/>
          <w:szCs w:val="24"/>
        </w:rPr>
        <w:t>Рис</w:t>
      </w:r>
      <w:r w:rsidR="00306924" w:rsidRPr="008A7121">
        <w:rPr>
          <w:rFonts w:ascii="Times New Roman" w:hAnsi="Times New Roman" w:cs="Times New Roman"/>
          <w:sz w:val="24"/>
          <w:szCs w:val="24"/>
        </w:rPr>
        <w:t>.</w:t>
      </w:r>
      <w:r w:rsidRPr="008A7121">
        <w:rPr>
          <w:rFonts w:ascii="Times New Roman" w:hAnsi="Times New Roman" w:cs="Times New Roman"/>
          <w:sz w:val="24"/>
          <w:szCs w:val="24"/>
        </w:rPr>
        <w:t xml:space="preserve"> 5.1. </w:t>
      </w:r>
      <w:r w:rsidR="007947B5" w:rsidRPr="008A7121">
        <w:rPr>
          <w:rFonts w:ascii="Times New Roman" w:hAnsi="Times New Roman" w:cs="Times New Roman"/>
          <w:sz w:val="24"/>
          <w:szCs w:val="24"/>
        </w:rPr>
        <w:t>План</w:t>
      </w:r>
      <w:r w:rsidRPr="008A7121">
        <w:rPr>
          <w:rFonts w:ascii="Times New Roman" w:hAnsi="Times New Roman" w:cs="Times New Roman"/>
          <w:sz w:val="24"/>
          <w:szCs w:val="24"/>
        </w:rPr>
        <w:t xml:space="preserve"> проектируемых</w:t>
      </w:r>
      <w:r w:rsidRPr="007947B5">
        <w:rPr>
          <w:rFonts w:ascii="Times New Roman" w:hAnsi="Times New Roman" w:cs="Times New Roman"/>
          <w:sz w:val="24"/>
          <w:szCs w:val="24"/>
        </w:rPr>
        <w:t xml:space="preserve"> границ </w:t>
      </w:r>
      <w:r w:rsidRPr="007947B5">
        <w:rPr>
          <w:rFonts w:ascii="Times New Roman" w:hAnsi="Times New Roman" w:cs="Times New Roman"/>
          <w:sz w:val="24"/>
          <w:szCs w:val="24"/>
          <w:lang w:val="en-US"/>
        </w:rPr>
        <w:t>I</w:t>
      </w:r>
      <w:r w:rsidRPr="007947B5">
        <w:rPr>
          <w:rFonts w:ascii="Times New Roman" w:hAnsi="Times New Roman" w:cs="Times New Roman"/>
          <w:sz w:val="24"/>
          <w:szCs w:val="24"/>
        </w:rPr>
        <w:t xml:space="preserve"> пояса ЗСО</w:t>
      </w:r>
    </w:p>
    <w:p w:rsidR="008B281A" w:rsidRPr="000C7A7A" w:rsidRDefault="002D645B" w:rsidP="00DF13EF">
      <w:pPr>
        <w:pStyle w:val="25"/>
        <w:spacing w:before="240"/>
      </w:pPr>
      <w:bookmarkStart w:id="39" w:name="_Toc500496618"/>
      <w:r w:rsidRPr="000C7A7A">
        <w:t>5</w:t>
      </w:r>
      <w:r w:rsidR="008B281A" w:rsidRPr="000C7A7A">
        <w:t>.</w:t>
      </w:r>
      <w:r w:rsidR="008553FE" w:rsidRPr="000C7A7A">
        <w:t>2</w:t>
      </w:r>
      <w:r w:rsidR="008B281A" w:rsidRPr="000C7A7A">
        <w:t xml:space="preserve">. </w:t>
      </w:r>
      <w:r w:rsidR="00590969">
        <w:rPr>
          <w:lang w:val="en-US"/>
        </w:rPr>
        <w:t>II</w:t>
      </w:r>
      <w:r w:rsidR="00613CB5">
        <w:t xml:space="preserve"> и </w:t>
      </w:r>
      <w:r w:rsidR="00590969">
        <w:rPr>
          <w:lang w:val="en-US"/>
        </w:rPr>
        <w:t>III</w:t>
      </w:r>
      <w:r w:rsidR="008B281A" w:rsidRPr="000C7A7A">
        <w:t xml:space="preserve"> пояс</w:t>
      </w:r>
      <w:r w:rsidR="00613CB5">
        <w:t>а</w:t>
      </w:r>
      <w:r w:rsidR="008B281A" w:rsidRPr="000C7A7A">
        <w:t xml:space="preserve"> </w:t>
      </w:r>
      <w:r w:rsidR="00613CB5">
        <w:t>ЗСО</w:t>
      </w:r>
      <w:bookmarkEnd w:id="39"/>
    </w:p>
    <w:p w:rsidR="00613CB5" w:rsidRDefault="000C7A7A" w:rsidP="00613CB5">
      <w:pPr>
        <w:pStyle w:val="a3"/>
        <w:widowControl w:val="0"/>
        <w:spacing w:after="0" w:line="360" w:lineRule="auto"/>
        <w:ind w:firstLine="709"/>
        <w:rPr>
          <w:rFonts w:ascii="Times New Roman" w:hAnsi="Times New Roman"/>
          <w:sz w:val="24"/>
          <w:szCs w:val="24"/>
        </w:rPr>
      </w:pPr>
      <w:r w:rsidRPr="00C745E8">
        <w:rPr>
          <w:rFonts w:ascii="Times New Roman" w:hAnsi="Times New Roman" w:cs="Times New Roman"/>
          <w:sz w:val="24"/>
          <w:szCs w:val="24"/>
        </w:rPr>
        <w:t>Граница второго пояса ЗСО должна определяться из расчета, что микробное загрязнение не достигнет водозабора в течение 200 суток (для второго климатического пояса, СанПиН 2.01.01-02). Расчет границы выполнен на основании «Рекомендаций по гидрогеологическим расчетам для определения границ второго и третьего поясов зоны санитарной охраны подземных источников хозяйственно-питьевого водоснабжения для сосредоточенного водозабора» (ВОДГЕО, 1983 г.)</w:t>
      </w:r>
      <w:r w:rsidR="00613CB5">
        <w:rPr>
          <w:rFonts w:ascii="Times New Roman" w:hAnsi="Times New Roman" w:cs="Times New Roman"/>
          <w:sz w:val="24"/>
          <w:szCs w:val="24"/>
        </w:rPr>
        <w:t xml:space="preserve">. </w:t>
      </w:r>
      <w:r w:rsidR="00613CB5" w:rsidRPr="000C7A7A">
        <w:rPr>
          <w:rFonts w:ascii="Times New Roman" w:hAnsi="Times New Roman" w:cs="Times New Roman"/>
          <w:sz w:val="24"/>
          <w:szCs w:val="24"/>
          <w:lang w:val="en-US"/>
        </w:rPr>
        <w:t>III</w:t>
      </w:r>
      <w:r w:rsidR="00613CB5" w:rsidRPr="000C7A7A">
        <w:rPr>
          <w:rFonts w:ascii="Times New Roman" w:hAnsi="Times New Roman" w:cs="Times New Roman"/>
          <w:sz w:val="24"/>
          <w:szCs w:val="24"/>
        </w:rPr>
        <w:t xml:space="preserve"> пояс ЗСО – предназначен для защиты водозабора от химического загрязнения в течение всего амортизационного срока его эксплуатации, составляющего 25 лет</w:t>
      </w:r>
      <w:r w:rsidR="00613CB5">
        <w:rPr>
          <w:rFonts w:ascii="Times New Roman" w:hAnsi="Times New Roman"/>
          <w:sz w:val="24"/>
          <w:szCs w:val="24"/>
        </w:rPr>
        <w:t xml:space="preserve"> (9125 </w:t>
      </w:r>
      <w:proofErr w:type="spellStart"/>
      <w:r w:rsidR="00613CB5">
        <w:rPr>
          <w:rFonts w:ascii="Times New Roman" w:hAnsi="Times New Roman"/>
          <w:sz w:val="24"/>
          <w:szCs w:val="24"/>
        </w:rPr>
        <w:t>сут</w:t>
      </w:r>
      <w:proofErr w:type="spellEnd"/>
      <w:r w:rsidR="00613CB5" w:rsidRPr="003F34DF">
        <w:rPr>
          <w:rFonts w:ascii="Times New Roman" w:hAnsi="Times New Roman"/>
          <w:sz w:val="24"/>
          <w:szCs w:val="24"/>
        </w:rPr>
        <w:t>).</w:t>
      </w:r>
    </w:p>
    <w:p w:rsidR="000C7A7A" w:rsidRPr="00C745E8" w:rsidRDefault="000C7A7A" w:rsidP="000C7A7A">
      <w:pPr>
        <w:pStyle w:val="29"/>
        <w:spacing w:after="0" w:line="360" w:lineRule="auto"/>
        <w:ind w:right="23" w:firstLine="709"/>
        <w:jc w:val="both"/>
        <w:rPr>
          <w:szCs w:val="24"/>
        </w:rPr>
      </w:pPr>
      <w:r w:rsidRPr="00C745E8">
        <w:rPr>
          <w:szCs w:val="24"/>
        </w:rPr>
        <w:lastRenderedPageBreak/>
        <w:t>Для расчёта зоны санитарной охраны уч</w:t>
      </w:r>
      <w:r w:rsidR="00C745E8" w:rsidRPr="00C745E8">
        <w:rPr>
          <w:szCs w:val="24"/>
        </w:rPr>
        <w:t>итывался постоянный отбор воды 41</w:t>
      </w:r>
      <w:r w:rsidRPr="00C745E8">
        <w:rPr>
          <w:szCs w:val="24"/>
        </w:rPr>
        <w:t>,</w:t>
      </w:r>
      <w:r w:rsidR="00C745E8" w:rsidRPr="00C745E8">
        <w:rPr>
          <w:szCs w:val="24"/>
        </w:rPr>
        <w:t>4</w:t>
      </w:r>
      <w:r w:rsidRPr="00C745E8">
        <w:rPr>
          <w:szCs w:val="24"/>
        </w:rPr>
        <w:t xml:space="preserve"> м</w:t>
      </w:r>
      <w:r w:rsidRPr="00C745E8">
        <w:rPr>
          <w:szCs w:val="24"/>
          <w:vertAlign w:val="superscript"/>
        </w:rPr>
        <w:t>3</w:t>
      </w:r>
      <w:r w:rsidRPr="00C745E8">
        <w:rPr>
          <w:szCs w:val="24"/>
        </w:rPr>
        <w:t>/</w:t>
      </w:r>
      <w:r w:rsidR="00C745E8" w:rsidRPr="00C745E8">
        <w:rPr>
          <w:szCs w:val="24"/>
        </w:rPr>
        <w:t>час</w:t>
      </w:r>
      <w:r w:rsidRPr="00C745E8">
        <w:rPr>
          <w:szCs w:val="24"/>
        </w:rPr>
        <w:t xml:space="preserve">. Общая приведённая </w:t>
      </w:r>
      <w:proofErr w:type="spellStart"/>
      <w:r w:rsidRPr="00C745E8">
        <w:rPr>
          <w:szCs w:val="24"/>
        </w:rPr>
        <w:t>водопотребность</w:t>
      </w:r>
      <w:proofErr w:type="spellEnd"/>
      <w:r w:rsidRPr="00C745E8">
        <w:rPr>
          <w:szCs w:val="24"/>
        </w:rPr>
        <w:t xml:space="preserve"> составляет </w:t>
      </w:r>
      <w:r w:rsidR="00C745E8" w:rsidRPr="00C745E8">
        <w:rPr>
          <w:szCs w:val="24"/>
        </w:rPr>
        <w:t>994,0</w:t>
      </w:r>
      <w:r w:rsidRPr="00C745E8">
        <w:rPr>
          <w:szCs w:val="24"/>
        </w:rPr>
        <w:t xml:space="preserve"> м</w:t>
      </w:r>
      <w:r w:rsidRPr="00C745E8">
        <w:rPr>
          <w:szCs w:val="24"/>
          <w:vertAlign w:val="superscript"/>
        </w:rPr>
        <w:t>3</w:t>
      </w:r>
      <w:r w:rsidR="00590969">
        <w:rPr>
          <w:szCs w:val="24"/>
        </w:rPr>
        <w:t>/</w:t>
      </w:r>
      <w:proofErr w:type="spellStart"/>
      <w:r w:rsidR="00590969">
        <w:rPr>
          <w:szCs w:val="24"/>
        </w:rPr>
        <w:t>сут</w:t>
      </w:r>
      <w:proofErr w:type="spellEnd"/>
      <w:r w:rsidRPr="00C745E8">
        <w:rPr>
          <w:szCs w:val="24"/>
        </w:rPr>
        <w:t>. Учитывая режим работы скважин на водозаборе, зона санитарной охраны второго и третьего поясов рассчитана на постоянный ежесуточный отбор воды в количестве 9</w:t>
      </w:r>
      <w:r w:rsidR="00C745E8" w:rsidRPr="00C745E8">
        <w:rPr>
          <w:szCs w:val="24"/>
        </w:rPr>
        <w:t>94</w:t>
      </w:r>
      <w:r w:rsidRPr="00C745E8">
        <w:rPr>
          <w:szCs w:val="24"/>
        </w:rPr>
        <w:t>,</w:t>
      </w:r>
      <w:r w:rsidR="00C745E8" w:rsidRPr="00C745E8">
        <w:rPr>
          <w:szCs w:val="24"/>
        </w:rPr>
        <w:t>0</w:t>
      </w:r>
      <w:r w:rsidRPr="00C745E8">
        <w:rPr>
          <w:szCs w:val="24"/>
        </w:rPr>
        <w:t xml:space="preserve"> м</w:t>
      </w:r>
      <w:r w:rsidRPr="00C745E8">
        <w:rPr>
          <w:szCs w:val="24"/>
          <w:vertAlign w:val="superscript"/>
        </w:rPr>
        <w:t>3</w:t>
      </w:r>
      <w:r w:rsidRPr="00C745E8">
        <w:rPr>
          <w:szCs w:val="24"/>
        </w:rPr>
        <w:t>/</w:t>
      </w:r>
      <w:proofErr w:type="spellStart"/>
      <w:r w:rsidRPr="00C745E8">
        <w:rPr>
          <w:szCs w:val="24"/>
        </w:rPr>
        <w:t>сут</w:t>
      </w:r>
      <w:proofErr w:type="spellEnd"/>
      <w:r w:rsidRPr="00C745E8">
        <w:rPr>
          <w:szCs w:val="24"/>
        </w:rPr>
        <w:t>.</w:t>
      </w:r>
    </w:p>
    <w:p w:rsidR="000C7A7A" w:rsidRPr="00C745E8" w:rsidRDefault="000C7A7A" w:rsidP="000C7A7A">
      <w:pPr>
        <w:pStyle w:val="29"/>
        <w:spacing w:after="0" w:line="360" w:lineRule="auto"/>
        <w:ind w:right="23" w:firstLine="709"/>
        <w:jc w:val="both"/>
        <w:rPr>
          <w:szCs w:val="24"/>
        </w:rPr>
      </w:pPr>
      <w:r w:rsidRPr="00C745E8">
        <w:rPr>
          <w:szCs w:val="24"/>
        </w:rPr>
        <w:t xml:space="preserve">Расчетная зависимость для определения ЗСО второго и третьего поясов ЗСО имеет вид: </w:t>
      </w:r>
    </w:p>
    <w:p w:rsidR="000C7A7A" w:rsidRPr="00C745E8" w:rsidRDefault="00C745E8" w:rsidP="00C745E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                                             </w:t>
      </w:r>
      <w:r w:rsidR="00613CB5" w:rsidRPr="00C745E8">
        <w:rPr>
          <w:rFonts w:ascii="Times New Roman" w:hAnsi="Times New Roman" w:cs="Times New Roman"/>
          <w:position w:val="-26"/>
          <w:sz w:val="24"/>
          <w:szCs w:val="24"/>
        </w:rPr>
        <w:object w:dxaOrig="1880" w:dyaOrig="700">
          <v:shape id="_x0000_i1026" type="#_x0000_t75" style="width:93pt;height:30pt" o:ole="" fillcolor="window">
            <v:imagedata r:id="rId20" o:title=""/>
          </v:shape>
          <o:OLEObject Type="Embed" ProgID="Equation.3" ShapeID="_x0000_i1026" DrawAspect="Content" ObjectID="_1586929284" r:id="rId21"/>
        </w:object>
      </w:r>
      <w:r w:rsidR="000C7A7A" w:rsidRPr="00C745E8">
        <w:rPr>
          <w:rFonts w:ascii="Times New Roman" w:hAnsi="Times New Roman" w:cs="Times New Roman"/>
          <w:sz w:val="24"/>
          <w:szCs w:val="24"/>
        </w:rPr>
        <w:t xml:space="preserve">;              </w:t>
      </w:r>
      <w:r>
        <w:rPr>
          <w:rFonts w:ascii="Times New Roman" w:hAnsi="Times New Roman" w:cs="Times New Roman"/>
          <w:sz w:val="24"/>
          <w:szCs w:val="24"/>
        </w:rPr>
        <w:t xml:space="preserve">                   </w:t>
      </w:r>
      <w:r w:rsidR="000C7A7A" w:rsidRPr="00C745E8">
        <w:rPr>
          <w:rFonts w:ascii="Times New Roman" w:hAnsi="Times New Roman" w:cs="Times New Roman"/>
          <w:sz w:val="24"/>
          <w:szCs w:val="24"/>
        </w:rPr>
        <w:t xml:space="preserve">               </w:t>
      </w:r>
      <w:r w:rsidRPr="00C745E8">
        <w:rPr>
          <w:rFonts w:ascii="Times New Roman" w:hAnsi="Times New Roman" w:cs="Times New Roman"/>
          <w:sz w:val="24"/>
          <w:szCs w:val="24"/>
        </w:rPr>
        <w:t>(</w:t>
      </w:r>
      <w:r w:rsidR="000C7A7A" w:rsidRPr="00C745E8">
        <w:rPr>
          <w:rFonts w:ascii="Times New Roman" w:hAnsi="Times New Roman" w:cs="Times New Roman"/>
          <w:sz w:val="24"/>
          <w:szCs w:val="24"/>
        </w:rPr>
        <w:t>2.1.)</w:t>
      </w:r>
    </w:p>
    <w:p w:rsidR="00C745E8" w:rsidRDefault="000C7A7A" w:rsidP="000C7A7A">
      <w:pPr>
        <w:spacing w:after="0" w:line="360" w:lineRule="auto"/>
        <w:ind w:firstLine="709"/>
        <w:jc w:val="both"/>
        <w:rPr>
          <w:rFonts w:ascii="Times New Roman" w:hAnsi="Times New Roman" w:cs="Times New Roman"/>
          <w:sz w:val="24"/>
          <w:szCs w:val="24"/>
        </w:rPr>
      </w:pPr>
      <w:r w:rsidRPr="00C745E8">
        <w:rPr>
          <w:rFonts w:ascii="Times New Roman" w:hAnsi="Times New Roman" w:cs="Times New Roman"/>
          <w:sz w:val="24"/>
          <w:szCs w:val="24"/>
        </w:rPr>
        <w:t xml:space="preserve">где </w:t>
      </w:r>
    </w:p>
    <w:p w:rsidR="000C7A7A" w:rsidRPr="00C745E8" w:rsidRDefault="000C7A7A" w:rsidP="00C745E8">
      <w:pPr>
        <w:spacing w:after="0" w:line="360" w:lineRule="auto"/>
        <w:jc w:val="both"/>
        <w:rPr>
          <w:rFonts w:ascii="Times New Roman" w:hAnsi="Times New Roman" w:cs="Times New Roman"/>
          <w:sz w:val="24"/>
          <w:szCs w:val="24"/>
        </w:rPr>
      </w:pPr>
      <w:r w:rsidRPr="00C745E8">
        <w:rPr>
          <w:rFonts w:ascii="Times New Roman" w:hAnsi="Times New Roman" w:cs="Times New Roman"/>
          <w:i/>
          <w:sz w:val="24"/>
          <w:szCs w:val="24"/>
          <w:lang w:val="en-US"/>
        </w:rPr>
        <w:t>Q</w:t>
      </w:r>
      <w:r w:rsidRPr="00C745E8">
        <w:rPr>
          <w:rFonts w:ascii="Times New Roman" w:hAnsi="Times New Roman" w:cs="Times New Roman"/>
          <w:sz w:val="24"/>
          <w:szCs w:val="24"/>
        </w:rPr>
        <w:t xml:space="preserve"> – </w:t>
      </w:r>
      <w:proofErr w:type="gramStart"/>
      <w:r w:rsidRPr="00C745E8">
        <w:rPr>
          <w:rFonts w:ascii="Times New Roman" w:hAnsi="Times New Roman" w:cs="Times New Roman"/>
          <w:sz w:val="24"/>
          <w:szCs w:val="24"/>
        </w:rPr>
        <w:t>производительность</w:t>
      </w:r>
      <w:proofErr w:type="gramEnd"/>
      <w:r w:rsidRPr="00C745E8">
        <w:rPr>
          <w:rFonts w:ascii="Times New Roman" w:hAnsi="Times New Roman" w:cs="Times New Roman"/>
          <w:sz w:val="24"/>
          <w:szCs w:val="24"/>
        </w:rPr>
        <w:t xml:space="preserve"> водозабора, 9</w:t>
      </w:r>
      <w:r w:rsidR="00C745E8" w:rsidRPr="00C745E8">
        <w:rPr>
          <w:rFonts w:ascii="Times New Roman" w:hAnsi="Times New Roman" w:cs="Times New Roman"/>
          <w:sz w:val="24"/>
          <w:szCs w:val="24"/>
        </w:rPr>
        <w:t>94</w:t>
      </w:r>
      <w:r w:rsidRPr="00C745E8">
        <w:rPr>
          <w:rFonts w:ascii="Times New Roman" w:hAnsi="Times New Roman" w:cs="Times New Roman"/>
          <w:sz w:val="24"/>
          <w:szCs w:val="24"/>
        </w:rPr>
        <w:t>,</w:t>
      </w:r>
      <w:r w:rsidR="00C745E8" w:rsidRPr="00C745E8">
        <w:rPr>
          <w:rFonts w:ascii="Times New Roman" w:hAnsi="Times New Roman" w:cs="Times New Roman"/>
          <w:sz w:val="24"/>
          <w:szCs w:val="24"/>
        </w:rPr>
        <w:t>0</w:t>
      </w:r>
      <w:r w:rsidRPr="00C745E8">
        <w:rPr>
          <w:rFonts w:ascii="Times New Roman" w:hAnsi="Times New Roman" w:cs="Times New Roman"/>
          <w:sz w:val="24"/>
          <w:szCs w:val="24"/>
        </w:rPr>
        <w:t xml:space="preserve"> м</w:t>
      </w:r>
      <w:r w:rsidRPr="00C745E8">
        <w:rPr>
          <w:rFonts w:ascii="Times New Roman" w:hAnsi="Times New Roman" w:cs="Times New Roman"/>
          <w:sz w:val="24"/>
          <w:szCs w:val="24"/>
          <w:vertAlign w:val="superscript"/>
        </w:rPr>
        <w:t>3</w:t>
      </w:r>
      <w:r w:rsidRPr="00C745E8">
        <w:rPr>
          <w:rFonts w:ascii="Times New Roman" w:hAnsi="Times New Roman" w:cs="Times New Roman"/>
          <w:sz w:val="24"/>
          <w:szCs w:val="24"/>
        </w:rPr>
        <w:t>/</w:t>
      </w:r>
      <w:proofErr w:type="spellStart"/>
      <w:r w:rsidRPr="00C745E8">
        <w:rPr>
          <w:rFonts w:ascii="Times New Roman" w:hAnsi="Times New Roman" w:cs="Times New Roman"/>
          <w:sz w:val="24"/>
          <w:szCs w:val="24"/>
        </w:rPr>
        <w:t>сут</w:t>
      </w:r>
      <w:proofErr w:type="spellEnd"/>
      <w:r w:rsidRPr="00C745E8">
        <w:rPr>
          <w:rFonts w:ascii="Times New Roman" w:hAnsi="Times New Roman" w:cs="Times New Roman"/>
          <w:sz w:val="24"/>
          <w:szCs w:val="24"/>
        </w:rPr>
        <w:t xml:space="preserve"> (1</w:t>
      </w:r>
      <w:r w:rsidR="00C745E8" w:rsidRPr="00C745E8">
        <w:rPr>
          <w:rFonts w:ascii="Times New Roman" w:hAnsi="Times New Roman" w:cs="Times New Roman"/>
          <w:sz w:val="24"/>
          <w:szCs w:val="24"/>
        </w:rPr>
        <w:t>1,5</w:t>
      </w:r>
      <w:r w:rsidRPr="00C745E8">
        <w:rPr>
          <w:rFonts w:ascii="Times New Roman" w:hAnsi="Times New Roman" w:cs="Times New Roman"/>
          <w:sz w:val="24"/>
          <w:szCs w:val="24"/>
        </w:rPr>
        <w:t xml:space="preserve"> л/сек);</w:t>
      </w:r>
    </w:p>
    <w:p w:rsidR="000C7A7A" w:rsidRPr="00C745E8" w:rsidRDefault="000C7A7A" w:rsidP="00C745E8">
      <w:pPr>
        <w:spacing w:after="0" w:line="360" w:lineRule="auto"/>
        <w:jc w:val="both"/>
        <w:rPr>
          <w:rFonts w:ascii="Times New Roman" w:hAnsi="Times New Roman" w:cs="Times New Roman"/>
          <w:sz w:val="24"/>
          <w:szCs w:val="24"/>
        </w:rPr>
      </w:pPr>
      <w:r w:rsidRPr="00C745E8">
        <w:rPr>
          <w:rFonts w:ascii="Times New Roman" w:hAnsi="Times New Roman" w:cs="Times New Roman"/>
          <w:i/>
          <w:sz w:val="24"/>
          <w:szCs w:val="24"/>
          <w:lang w:val="en-US"/>
        </w:rPr>
        <w:t>m</w:t>
      </w:r>
      <w:r w:rsidRPr="00C745E8">
        <w:rPr>
          <w:rFonts w:ascii="Times New Roman" w:hAnsi="Times New Roman" w:cs="Times New Roman"/>
          <w:i/>
          <w:sz w:val="24"/>
          <w:szCs w:val="24"/>
        </w:rPr>
        <w:t xml:space="preserve"> – </w:t>
      </w:r>
      <w:proofErr w:type="gramStart"/>
      <w:r w:rsidRPr="00C745E8">
        <w:rPr>
          <w:rFonts w:ascii="Times New Roman" w:hAnsi="Times New Roman" w:cs="Times New Roman"/>
          <w:sz w:val="24"/>
          <w:szCs w:val="24"/>
        </w:rPr>
        <w:t>средняя</w:t>
      </w:r>
      <w:proofErr w:type="gramEnd"/>
      <w:r w:rsidRPr="00C745E8">
        <w:rPr>
          <w:rFonts w:ascii="Times New Roman" w:hAnsi="Times New Roman" w:cs="Times New Roman"/>
          <w:i/>
          <w:sz w:val="24"/>
          <w:szCs w:val="24"/>
        </w:rPr>
        <w:t xml:space="preserve"> </w:t>
      </w:r>
      <w:r w:rsidRPr="00C745E8">
        <w:rPr>
          <w:rFonts w:ascii="Times New Roman" w:hAnsi="Times New Roman" w:cs="Times New Roman"/>
          <w:sz w:val="24"/>
          <w:szCs w:val="24"/>
        </w:rPr>
        <w:t xml:space="preserve">мощность водоносного горизонта, </w:t>
      </w:r>
      <w:r w:rsidR="00C745E8" w:rsidRPr="00C745E8">
        <w:rPr>
          <w:rFonts w:ascii="Times New Roman" w:hAnsi="Times New Roman" w:cs="Times New Roman"/>
          <w:sz w:val="24"/>
          <w:szCs w:val="24"/>
        </w:rPr>
        <w:t>20</w:t>
      </w:r>
      <w:r w:rsidRPr="00C745E8">
        <w:rPr>
          <w:rFonts w:ascii="Times New Roman" w:hAnsi="Times New Roman" w:cs="Times New Roman"/>
          <w:sz w:val="24"/>
          <w:szCs w:val="24"/>
        </w:rPr>
        <w:t>,0 м;</w:t>
      </w:r>
    </w:p>
    <w:p w:rsidR="000C7A7A" w:rsidRPr="00C745E8" w:rsidRDefault="000C7A7A" w:rsidP="00C745E8">
      <w:pPr>
        <w:spacing w:after="0" w:line="360" w:lineRule="auto"/>
        <w:jc w:val="both"/>
        <w:rPr>
          <w:rFonts w:ascii="Times New Roman" w:hAnsi="Times New Roman" w:cs="Times New Roman"/>
          <w:sz w:val="24"/>
          <w:szCs w:val="24"/>
        </w:rPr>
      </w:pPr>
      <w:r w:rsidRPr="00C745E8">
        <w:rPr>
          <w:rFonts w:ascii="Times New Roman" w:hAnsi="Times New Roman" w:cs="Times New Roman"/>
          <w:i/>
          <w:sz w:val="24"/>
          <w:szCs w:val="24"/>
          <w:lang w:val="en-US"/>
        </w:rPr>
        <w:t>n</w:t>
      </w:r>
      <w:r w:rsidRPr="00C745E8">
        <w:rPr>
          <w:rFonts w:ascii="Times New Roman" w:hAnsi="Times New Roman" w:cs="Times New Roman"/>
          <w:i/>
          <w:sz w:val="24"/>
          <w:szCs w:val="24"/>
        </w:rPr>
        <w:t xml:space="preserve"> – </w:t>
      </w:r>
      <w:proofErr w:type="gramStart"/>
      <w:r w:rsidRPr="00C745E8">
        <w:rPr>
          <w:rFonts w:ascii="Times New Roman" w:hAnsi="Times New Roman" w:cs="Times New Roman"/>
          <w:sz w:val="24"/>
          <w:szCs w:val="24"/>
        </w:rPr>
        <w:t>активная</w:t>
      </w:r>
      <w:proofErr w:type="gramEnd"/>
      <w:r w:rsidRPr="00C745E8">
        <w:rPr>
          <w:rFonts w:ascii="Times New Roman" w:hAnsi="Times New Roman" w:cs="Times New Roman"/>
          <w:sz w:val="24"/>
          <w:szCs w:val="24"/>
        </w:rPr>
        <w:t xml:space="preserve"> пористость пород (0,2 м);</w:t>
      </w:r>
    </w:p>
    <w:p w:rsidR="000C7A7A" w:rsidRPr="00C745E8" w:rsidRDefault="000C7A7A" w:rsidP="00C745E8">
      <w:pPr>
        <w:spacing w:after="0" w:line="360" w:lineRule="auto"/>
        <w:jc w:val="both"/>
        <w:rPr>
          <w:rFonts w:ascii="Times New Roman" w:hAnsi="Times New Roman" w:cs="Times New Roman"/>
          <w:sz w:val="24"/>
          <w:szCs w:val="24"/>
        </w:rPr>
      </w:pPr>
      <w:r w:rsidRPr="00C745E8">
        <w:rPr>
          <w:rFonts w:ascii="Times New Roman" w:hAnsi="Times New Roman" w:cs="Times New Roman"/>
          <w:i/>
          <w:sz w:val="24"/>
          <w:szCs w:val="24"/>
        </w:rPr>
        <w:t>Т</w:t>
      </w:r>
      <w:r w:rsidRPr="00C745E8">
        <w:rPr>
          <w:rFonts w:ascii="Times New Roman" w:hAnsi="Times New Roman" w:cs="Times New Roman"/>
          <w:sz w:val="24"/>
          <w:szCs w:val="24"/>
        </w:rPr>
        <w:t xml:space="preserve"> – расчетное время, 200 </w:t>
      </w:r>
      <w:proofErr w:type="spellStart"/>
      <w:r w:rsidRPr="00C745E8">
        <w:rPr>
          <w:rFonts w:ascii="Times New Roman" w:hAnsi="Times New Roman" w:cs="Times New Roman"/>
          <w:sz w:val="24"/>
          <w:szCs w:val="24"/>
        </w:rPr>
        <w:t>сут</w:t>
      </w:r>
      <w:proofErr w:type="spellEnd"/>
      <w:r w:rsidRPr="00C745E8">
        <w:rPr>
          <w:rFonts w:ascii="Times New Roman" w:hAnsi="Times New Roman" w:cs="Times New Roman"/>
          <w:sz w:val="24"/>
          <w:szCs w:val="24"/>
        </w:rPr>
        <w:t>.</w:t>
      </w:r>
    </w:p>
    <w:p w:rsidR="000C7A7A" w:rsidRPr="00C745E8" w:rsidRDefault="00C745E8" w:rsidP="00C745E8">
      <w:pPr>
        <w:spacing w:after="0" w:line="360" w:lineRule="auto"/>
        <w:ind w:firstLine="709"/>
        <w:jc w:val="center"/>
        <w:rPr>
          <w:rFonts w:ascii="Times New Roman" w:hAnsi="Times New Roman" w:cs="Times New Roman"/>
          <w:sz w:val="24"/>
          <w:szCs w:val="24"/>
        </w:rPr>
      </w:pPr>
      <w:r w:rsidRPr="00C745E8">
        <w:rPr>
          <w:rFonts w:ascii="Times New Roman" w:hAnsi="Times New Roman" w:cs="Times New Roman"/>
          <w:position w:val="-30"/>
          <w:sz w:val="24"/>
          <w:szCs w:val="24"/>
        </w:rPr>
        <w:object w:dxaOrig="2280" w:dyaOrig="740">
          <v:shape id="_x0000_i1027" type="#_x0000_t75" style="width:123.75pt;height:36pt" o:ole="" fillcolor="window">
            <v:imagedata r:id="rId22" o:title=""/>
          </v:shape>
          <o:OLEObject Type="Embed" ProgID="Equation.3" ShapeID="_x0000_i1027" DrawAspect="Content" ObjectID="_1586929285" r:id="rId23"/>
        </w:object>
      </w:r>
      <w:r w:rsidRPr="00C745E8">
        <w:rPr>
          <w:rFonts w:ascii="Times New Roman" w:hAnsi="Times New Roman" w:cs="Times New Roman"/>
          <w:sz w:val="24"/>
          <w:szCs w:val="24"/>
        </w:rPr>
        <w:t>= 125,81</w:t>
      </w:r>
      <w:r w:rsidR="000C7A7A" w:rsidRPr="00C745E8">
        <w:rPr>
          <w:rFonts w:ascii="Times New Roman" w:hAnsi="Times New Roman" w:cs="Times New Roman"/>
          <w:sz w:val="24"/>
          <w:szCs w:val="24"/>
        </w:rPr>
        <w:t xml:space="preserve"> м</w:t>
      </w:r>
    </w:p>
    <w:p w:rsidR="000C7A7A" w:rsidRDefault="000C7A7A" w:rsidP="000C7A7A">
      <w:pPr>
        <w:spacing w:after="0" w:line="360" w:lineRule="auto"/>
        <w:ind w:right="21" w:firstLine="720"/>
        <w:jc w:val="both"/>
        <w:rPr>
          <w:rFonts w:ascii="Times New Roman" w:hAnsi="Times New Roman" w:cs="Times New Roman"/>
          <w:sz w:val="24"/>
          <w:szCs w:val="24"/>
        </w:rPr>
      </w:pPr>
      <w:r w:rsidRPr="00C745E8">
        <w:rPr>
          <w:rFonts w:ascii="Times New Roman" w:hAnsi="Times New Roman" w:cs="Times New Roman"/>
          <w:sz w:val="24"/>
          <w:szCs w:val="24"/>
        </w:rPr>
        <w:t xml:space="preserve">При расчете границ </w:t>
      </w:r>
      <w:r w:rsidRPr="00C745E8">
        <w:rPr>
          <w:rFonts w:ascii="Times New Roman" w:hAnsi="Times New Roman" w:cs="Times New Roman"/>
          <w:sz w:val="24"/>
          <w:szCs w:val="24"/>
          <w:lang w:val="en-US"/>
        </w:rPr>
        <w:t>III</w:t>
      </w:r>
      <w:r w:rsidRPr="00C745E8">
        <w:rPr>
          <w:rFonts w:ascii="Times New Roman" w:hAnsi="Times New Roman" w:cs="Times New Roman"/>
          <w:sz w:val="24"/>
          <w:szCs w:val="24"/>
        </w:rPr>
        <w:t xml:space="preserve"> пояс</w:t>
      </w:r>
      <w:r w:rsidR="00BF6817">
        <w:rPr>
          <w:rFonts w:ascii="Times New Roman" w:hAnsi="Times New Roman" w:cs="Times New Roman"/>
          <w:sz w:val="24"/>
          <w:szCs w:val="24"/>
        </w:rPr>
        <w:t>а</w:t>
      </w:r>
      <w:r w:rsidRPr="00C745E8">
        <w:rPr>
          <w:rFonts w:ascii="Times New Roman" w:hAnsi="Times New Roman" w:cs="Times New Roman"/>
          <w:sz w:val="24"/>
          <w:szCs w:val="24"/>
        </w:rPr>
        <w:t xml:space="preserve"> ЗСО следует учитывать, что приток подземных вод к водозабору происходит только из области его питания, поэтому третий пояс должен охватывать область формирования запасов подземных вод. Для группового водозабора оценка обеспеченности эксплуатационных запасов подземных вод прогнозными ресурсами осуществляется путем расчета радиуса зоны формирования запасов с использованием формулы:</w:t>
      </w:r>
    </w:p>
    <w:p w:rsidR="000C7A7A" w:rsidRPr="00C745E8" w:rsidRDefault="00C745E8" w:rsidP="00C745E8">
      <w:pPr>
        <w:spacing w:after="0" w:line="360" w:lineRule="auto"/>
        <w:ind w:right="21" w:firstLine="720"/>
        <w:jc w:val="center"/>
        <w:rPr>
          <w:rFonts w:ascii="Times New Roman" w:hAnsi="Times New Roman" w:cs="Times New Roman"/>
          <w:sz w:val="24"/>
          <w:szCs w:val="24"/>
        </w:rPr>
      </w:pP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ф</m:t>
            </m:r>
          </m:sub>
        </m:sSub>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type m:val="lin"/>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в</m:t>
                    </m:r>
                  </m:sub>
                </m:sSub>
              </m:num>
              <m:den>
                <m:r>
                  <w:rPr>
                    <w:rFonts w:ascii="Cambria Math" w:hAnsi="Cambria Math" w:cs="Times New Roman"/>
                    <w:sz w:val="24"/>
                    <w:szCs w:val="24"/>
                  </w:rPr>
                  <m:t>π</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пр</m:t>
                </m:r>
              </m:sub>
            </m:sSub>
          </m:e>
        </m:rad>
      </m:oMath>
      <w:r>
        <w:rPr>
          <w:rFonts w:ascii="Times New Roman" w:hAnsi="Times New Roman" w:cs="Times New Roman"/>
          <w:sz w:val="24"/>
          <w:szCs w:val="24"/>
        </w:rPr>
        <w:t xml:space="preserve">                         </w:t>
      </w:r>
      <w:r w:rsidR="000C7A7A" w:rsidRPr="00C745E8">
        <w:rPr>
          <w:rFonts w:ascii="Times New Roman" w:hAnsi="Times New Roman" w:cs="Times New Roman"/>
          <w:sz w:val="24"/>
          <w:szCs w:val="24"/>
        </w:rPr>
        <w:t xml:space="preserve">                      (2.2)</w:t>
      </w:r>
    </w:p>
    <w:p w:rsidR="00C745E8" w:rsidRPr="00C745E8" w:rsidRDefault="000C7A7A" w:rsidP="000C7A7A">
      <w:pPr>
        <w:spacing w:after="0" w:line="360" w:lineRule="auto"/>
        <w:ind w:right="21" w:firstLine="720"/>
        <w:jc w:val="both"/>
        <w:rPr>
          <w:rFonts w:ascii="Times New Roman" w:hAnsi="Times New Roman" w:cs="Times New Roman"/>
          <w:i/>
          <w:sz w:val="24"/>
          <w:szCs w:val="24"/>
        </w:rPr>
      </w:pPr>
      <w:r w:rsidRPr="00C745E8">
        <w:rPr>
          <w:rFonts w:ascii="Times New Roman" w:hAnsi="Times New Roman" w:cs="Times New Roman"/>
          <w:sz w:val="24"/>
          <w:szCs w:val="24"/>
        </w:rPr>
        <w:t>где</w:t>
      </w:r>
      <w:r w:rsidRPr="00C745E8">
        <w:rPr>
          <w:rFonts w:ascii="Times New Roman" w:hAnsi="Times New Roman" w:cs="Times New Roman"/>
          <w:i/>
          <w:sz w:val="24"/>
          <w:szCs w:val="24"/>
        </w:rPr>
        <w:t xml:space="preserve"> </w:t>
      </w:r>
    </w:p>
    <w:p w:rsidR="000C7A7A" w:rsidRPr="00C745E8" w:rsidRDefault="000C7A7A" w:rsidP="00C745E8">
      <w:pPr>
        <w:spacing w:after="0" w:line="360" w:lineRule="auto"/>
        <w:ind w:right="21"/>
        <w:jc w:val="both"/>
        <w:rPr>
          <w:rFonts w:ascii="Times New Roman" w:hAnsi="Times New Roman" w:cs="Times New Roman"/>
          <w:sz w:val="24"/>
          <w:szCs w:val="24"/>
        </w:rPr>
      </w:pPr>
      <w:proofErr w:type="gramStart"/>
      <w:r w:rsidRPr="00C745E8">
        <w:rPr>
          <w:rFonts w:ascii="Times New Roman" w:hAnsi="Times New Roman" w:cs="Times New Roman"/>
          <w:i/>
          <w:sz w:val="24"/>
          <w:szCs w:val="24"/>
          <w:lang w:val="en-US"/>
        </w:rPr>
        <w:t>Q</w:t>
      </w:r>
      <w:r w:rsidRPr="00C745E8">
        <w:rPr>
          <w:rFonts w:ascii="Times New Roman" w:hAnsi="Times New Roman" w:cs="Times New Roman"/>
          <w:i/>
          <w:sz w:val="24"/>
          <w:szCs w:val="24"/>
          <w:vertAlign w:val="subscript"/>
        </w:rPr>
        <w:t xml:space="preserve">в </w:t>
      </w:r>
      <w:r w:rsidRPr="00C745E8">
        <w:rPr>
          <w:rFonts w:ascii="Times New Roman" w:hAnsi="Times New Roman" w:cs="Times New Roman"/>
          <w:sz w:val="24"/>
          <w:szCs w:val="24"/>
        </w:rPr>
        <w:t xml:space="preserve"> -</w:t>
      </w:r>
      <w:proofErr w:type="gramEnd"/>
      <w:r w:rsidRPr="00C745E8">
        <w:rPr>
          <w:rFonts w:ascii="Times New Roman" w:hAnsi="Times New Roman" w:cs="Times New Roman"/>
          <w:sz w:val="24"/>
          <w:szCs w:val="24"/>
        </w:rPr>
        <w:t xml:space="preserve"> проектируемый дебит водозабора, равный заявленной потребности в воде, </w:t>
      </w:r>
      <w:r w:rsidR="00C745E8" w:rsidRPr="00C745E8">
        <w:rPr>
          <w:rFonts w:ascii="Times New Roman" w:hAnsi="Times New Roman" w:cs="Times New Roman"/>
          <w:sz w:val="24"/>
          <w:szCs w:val="24"/>
        </w:rPr>
        <w:t>11,5 л/с;</w:t>
      </w:r>
    </w:p>
    <w:p w:rsidR="000C7A7A" w:rsidRPr="00C745E8" w:rsidRDefault="000C7A7A" w:rsidP="00C745E8">
      <w:pPr>
        <w:spacing w:after="0" w:line="360" w:lineRule="auto"/>
        <w:ind w:right="21"/>
        <w:jc w:val="both"/>
        <w:rPr>
          <w:rFonts w:ascii="Times New Roman" w:hAnsi="Times New Roman" w:cs="Times New Roman"/>
          <w:sz w:val="24"/>
          <w:szCs w:val="24"/>
        </w:rPr>
      </w:pPr>
      <w:proofErr w:type="spellStart"/>
      <w:r w:rsidRPr="00C745E8">
        <w:rPr>
          <w:rFonts w:ascii="Times New Roman" w:hAnsi="Times New Roman" w:cs="Times New Roman"/>
          <w:i/>
          <w:sz w:val="24"/>
          <w:szCs w:val="24"/>
        </w:rPr>
        <w:t>М</w:t>
      </w:r>
      <w:r w:rsidRPr="00C745E8">
        <w:rPr>
          <w:rFonts w:ascii="Times New Roman" w:hAnsi="Times New Roman" w:cs="Times New Roman"/>
          <w:i/>
          <w:sz w:val="24"/>
          <w:szCs w:val="24"/>
          <w:vertAlign w:val="subscript"/>
        </w:rPr>
        <w:t>пр</w:t>
      </w:r>
      <w:proofErr w:type="spellEnd"/>
      <w:r w:rsidRPr="00C745E8">
        <w:rPr>
          <w:rFonts w:ascii="Times New Roman" w:hAnsi="Times New Roman" w:cs="Times New Roman"/>
          <w:sz w:val="24"/>
          <w:szCs w:val="24"/>
          <w:vertAlign w:val="subscript"/>
        </w:rPr>
        <w:t>.</w:t>
      </w:r>
      <w:r w:rsidRPr="00C745E8">
        <w:rPr>
          <w:rFonts w:ascii="Times New Roman" w:hAnsi="Times New Roman" w:cs="Times New Roman"/>
          <w:sz w:val="24"/>
          <w:szCs w:val="24"/>
        </w:rPr>
        <w:t xml:space="preserve"> – модуль прогнозных ресурсов подземных вод, л/с·км</w:t>
      </w:r>
      <w:r w:rsidRPr="00C745E8">
        <w:rPr>
          <w:rFonts w:ascii="Times New Roman" w:hAnsi="Times New Roman" w:cs="Times New Roman"/>
          <w:sz w:val="24"/>
          <w:szCs w:val="24"/>
          <w:vertAlign w:val="superscript"/>
        </w:rPr>
        <w:t>2</w:t>
      </w:r>
      <w:r w:rsidRPr="00C745E8">
        <w:rPr>
          <w:rFonts w:ascii="Times New Roman" w:hAnsi="Times New Roman" w:cs="Times New Roman"/>
          <w:sz w:val="24"/>
          <w:szCs w:val="24"/>
        </w:rPr>
        <w:t>.</w:t>
      </w:r>
    </w:p>
    <w:p w:rsidR="000C7A7A" w:rsidRPr="00613CB5" w:rsidRDefault="00C745E8" w:rsidP="000C7A7A">
      <w:pPr>
        <w:autoSpaceDE w:val="0"/>
        <w:autoSpaceDN w:val="0"/>
        <w:adjustRightInd w:val="0"/>
        <w:spacing w:after="0" w:line="360" w:lineRule="auto"/>
        <w:ind w:firstLine="720"/>
        <w:jc w:val="both"/>
        <w:rPr>
          <w:rFonts w:ascii="Times New Roman" w:hAnsi="Times New Roman" w:cs="Times New Roman"/>
          <w:sz w:val="24"/>
          <w:szCs w:val="24"/>
        </w:rPr>
      </w:pPr>
      <w:r w:rsidRPr="00613CB5">
        <w:rPr>
          <w:rFonts w:ascii="Times New Roman" w:hAnsi="Times New Roman" w:cs="Times New Roman"/>
          <w:sz w:val="24"/>
          <w:szCs w:val="24"/>
        </w:rPr>
        <w:t xml:space="preserve">В соответствии </w:t>
      </w:r>
      <w:r w:rsidR="000C7A7A" w:rsidRPr="00613CB5">
        <w:rPr>
          <w:rFonts w:ascii="Times New Roman" w:hAnsi="Times New Roman" w:cs="Times New Roman"/>
          <w:sz w:val="24"/>
          <w:szCs w:val="24"/>
        </w:rPr>
        <w:t>с методическими рекомендациями, величину модуля прогнозных ресурсов, следует определять по результатам их региональной оценки. Для территории Т</w:t>
      </w:r>
      <w:r w:rsidRPr="00613CB5">
        <w:rPr>
          <w:rFonts w:ascii="Times New Roman" w:hAnsi="Times New Roman" w:cs="Times New Roman"/>
          <w:sz w:val="24"/>
          <w:szCs w:val="24"/>
        </w:rPr>
        <w:t>омского</w:t>
      </w:r>
      <w:r w:rsidR="000C7A7A" w:rsidRPr="00613CB5">
        <w:rPr>
          <w:rFonts w:ascii="Times New Roman" w:hAnsi="Times New Roman" w:cs="Times New Roman"/>
          <w:sz w:val="24"/>
          <w:szCs w:val="24"/>
        </w:rPr>
        <w:t xml:space="preserve"> района по данным </w:t>
      </w:r>
      <w:r w:rsidRPr="00613CB5">
        <w:rPr>
          <w:rFonts w:ascii="Times New Roman" w:hAnsi="Times New Roman" w:cs="Times New Roman"/>
          <w:sz w:val="24"/>
          <w:szCs w:val="24"/>
        </w:rPr>
        <w:t>ГИДЭК</w:t>
      </w:r>
      <w:r w:rsidR="000C7A7A" w:rsidRPr="00613CB5">
        <w:rPr>
          <w:rFonts w:ascii="Times New Roman" w:hAnsi="Times New Roman" w:cs="Times New Roman"/>
          <w:sz w:val="24"/>
          <w:szCs w:val="24"/>
        </w:rPr>
        <w:t xml:space="preserve"> средний модуль подземного стока составляет </w:t>
      </w:r>
      <w:r w:rsidR="00613CB5" w:rsidRPr="00613CB5">
        <w:rPr>
          <w:rFonts w:ascii="Times New Roman" w:hAnsi="Times New Roman" w:cs="Times New Roman"/>
          <w:sz w:val="24"/>
          <w:szCs w:val="24"/>
        </w:rPr>
        <w:t>10-0,5</w:t>
      </w:r>
      <w:r w:rsidR="00BF6817">
        <w:rPr>
          <w:rFonts w:ascii="Times New Roman" w:hAnsi="Times New Roman" w:cs="Times New Roman"/>
          <w:sz w:val="24"/>
          <w:szCs w:val="24"/>
        </w:rPr>
        <w:t xml:space="preserve"> </w:t>
      </w:r>
      <w:r w:rsidR="000C7A7A" w:rsidRPr="00613CB5">
        <w:rPr>
          <w:rFonts w:ascii="Times New Roman" w:hAnsi="Times New Roman" w:cs="Times New Roman"/>
          <w:sz w:val="24"/>
          <w:szCs w:val="24"/>
        </w:rPr>
        <w:t>л/с*км</w:t>
      </w:r>
      <w:r w:rsidR="000C7A7A" w:rsidRPr="00613CB5">
        <w:rPr>
          <w:rFonts w:ascii="Times New Roman" w:hAnsi="Times New Roman" w:cs="Times New Roman"/>
          <w:sz w:val="24"/>
          <w:szCs w:val="24"/>
          <w:vertAlign w:val="superscript"/>
        </w:rPr>
        <w:t>2</w:t>
      </w:r>
      <w:r w:rsidR="000C7A7A" w:rsidRPr="00613CB5">
        <w:rPr>
          <w:rFonts w:ascii="Times New Roman" w:hAnsi="Times New Roman" w:cs="Times New Roman"/>
          <w:sz w:val="24"/>
          <w:szCs w:val="24"/>
        </w:rPr>
        <w:t xml:space="preserve">. </w:t>
      </w:r>
      <w:r w:rsidR="00BF6817">
        <w:rPr>
          <w:rFonts w:ascii="Times New Roman" w:hAnsi="Times New Roman" w:cs="Times New Roman"/>
          <w:sz w:val="24"/>
          <w:szCs w:val="24"/>
        </w:rPr>
        <w:t>Для расчетов возьмем среднее арифметическое по району (</w:t>
      </w:r>
      <w:proofErr w:type="spellStart"/>
      <w:r w:rsidR="00BF6817" w:rsidRPr="00BF6817">
        <w:rPr>
          <w:rFonts w:ascii="Times New Roman" w:hAnsi="Times New Roman" w:cs="Times New Roman"/>
          <w:sz w:val="24"/>
          <w:szCs w:val="24"/>
        </w:rPr>
        <w:t>М</w:t>
      </w:r>
      <w:r w:rsidR="00BF6817" w:rsidRPr="00BF6817">
        <w:rPr>
          <w:rFonts w:ascii="Times New Roman" w:hAnsi="Times New Roman" w:cs="Times New Roman"/>
          <w:sz w:val="24"/>
          <w:szCs w:val="24"/>
          <w:vertAlign w:val="subscript"/>
        </w:rPr>
        <w:t>пр</w:t>
      </w:r>
      <w:proofErr w:type="spellEnd"/>
      <w:r w:rsidR="00BF6817" w:rsidRPr="00BF6817">
        <w:rPr>
          <w:rFonts w:ascii="Times New Roman" w:hAnsi="Times New Roman" w:cs="Times New Roman"/>
          <w:sz w:val="24"/>
          <w:szCs w:val="24"/>
        </w:rPr>
        <w:t>=5</w:t>
      </w:r>
      <w:r w:rsidR="00BF6817">
        <w:rPr>
          <w:rFonts w:ascii="Times New Roman" w:hAnsi="Times New Roman" w:cs="Times New Roman"/>
          <w:sz w:val="24"/>
          <w:szCs w:val="24"/>
        </w:rPr>
        <w:t xml:space="preserve">,25 </w:t>
      </w:r>
      <w:r w:rsidR="00BF6817" w:rsidRPr="00613CB5">
        <w:rPr>
          <w:rFonts w:ascii="Times New Roman" w:hAnsi="Times New Roman" w:cs="Times New Roman"/>
          <w:sz w:val="24"/>
          <w:szCs w:val="24"/>
        </w:rPr>
        <w:t>л/с*км</w:t>
      </w:r>
      <w:r w:rsidR="00BF6817" w:rsidRPr="00613CB5">
        <w:rPr>
          <w:rFonts w:ascii="Times New Roman" w:hAnsi="Times New Roman" w:cs="Times New Roman"/>
          <w:sz w:val="24"/>
          <w:szCs w:val="24"/>
          <w:vertAlign w:val="superscript"/>
        </w:rPr>
        <w:t>2</w:t>
      </w:r>
      <w:r w:rsidR="00BF6817">
        <w:rPr>
          <w:rFonts w:ascii="Times New Roman" w:hAnsi="Times New Roman" w:cs="Times New Roman"/>
          <w:sz w:val="24"/>
          <w:szCs w:val="24"/>
        </w:rPr>
        <w:t>)</w:t>
      </w:r>
      <w:r w:rsidR="000C7A7A" w:rsidRPr="00613CB5">
        <w:rPr>
          <w:rFonts w:ascii="Times New Roman" w:hAnsi="Times New Roman" w:cs="Times New Roman"/>
          <w:sz w:val="24"/>
          <w:szCs w:val="24"/>
        </w:rPr>
        <w:t xml:space="preserve">. </w:t>
      </w:r>
    </w:p>
    <w:p w:rsidR="000C7A7A" w:rsidRPr="00613CB5" w:rsidRDefault="000C7A7A" w:rsidP="000C7A7A">
      <w:pPr>
        <w:spacing w:after="0" w:line="360" w:lineRule="auto"/>
        <w:ind w:right="21" w:firstLine="720"/>
        <w:jc w:val="both"/>
        <w:rPr>
          <w:rFonts w:ascii="Times New Roman" w:hAnsi="Times New Roman" w:cs="Times New Roman"/>
          <w:sz w:val="24"/>
          <w:szCs w:val="24"/>
        </w:rPr>
      </w:pPr>
      <w:r w:rsidRPr="00613CB5">
        <w:rPr>
          <w:rFonts w:ascii="Times New Roman" w:hAnsi="Times New Roman" w:cs="Times New Roman"/>
          <w:sz w:val="24"/>
          <w:szCs w:val="24"/>
        </w:rPr>
        <w:t>Подставляя данные значения в формулу (2.2.), имеем:</w:t>
      </w:r>
    </w:p>
    <w:p w:rsidR="00613CB5" w:rsidRPr="00613CB5" w:rsidRDefault="00677F14" w:rsidP="000C7A7A">
      <w:pPr>
        <w:spacing w:after="0" w:line="360" w:lineRule="auto"/>
        <w:ind w:right="21" w:firstLine="720"/>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ф</m:t>
              </m:r>
            </m:sub>
          </m:sSub>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type m:val="lin"/>
                  <m:ctrlPr>
                    <w:rPr>
                      <w:rFonts w:ascii="Cambria Math" w:hAnsi="Cambria Math" w:cs="Times New Roman"/>
                      <w:i/>
                      <w:sz w:val="24"/>
                      <w:szCs w:val="24"/>
                    </w:rPr>
                  </m:ctrlPr>
                </m:fPr>
                <m:num>
                  <m:r>
                    <w:rPr>
                      <w:rFonts w:ascii="Cambria Math" w:hAnsi="Cambria Math" w:cs="Times New Roman"/>
                      <w:sz w:val="24"/>
                      <w:szCs w:val="24"/>
                    </w:rPr>
                    <m:t>11,5</m:t>
                  </m:r>
                </m:num>
                <m:den>
                  <m:r>
                    <w:rPr>
                      <w:rFonts w:ascii="Cambria Math" w:hAnsi="Cambria Math" w:cs="Times New Roman"/>
                      <w:sz w:val="24"/>
                      <w:szCs w:val="24"/>
                    </w:rPr>
                    <m:t>3,14</m:t>
                  </m:r>
                </m:den>
              </m:f>
              <m:r>
                <w:rPr>
                  <w:rFonts w:ascii="Cambria Math" w:hAnsi="Cambria Math" w:cs="Times New Roman"/>
                  <w:sz w:val="24"/>
                  <w:szCs w:val="24"/>
                </w:rPr>
                <m:t>/5,25</m:t>
              </m:r>
            </m:e>
          </m:rad>
          <m:r>
            <w:rPr>
              <w:rFonts w:ascii="Cambria Math" w:hAnsi="Cambria Math" w:cs="Times New Roman"/>
              <w:sz w:val="24"/>
              <w:szCs w:val="24"/>
            </w:rPr>
            <m:t>=0,7 км</m:t>
          </m:r>
        </m:oMath>
      </m:oMathPara>
    </w:p>
    <w:p w:rsidR="00BF2C74" w:rsidRDefault="00BF2C74" w:rsidP="000C7A7A">
      <w:pPr>
        <w:spacing w:after="0" w:line="360" w:lineRule="auto"/>
        <w:ind w:firstLine="709"/>
        <w:jc w:val="both"/>
        <w:rPr>
          <w:rFonts w:ascii="Times New Roman" w:hAnsi="Times New Roman"/>
          <w:sz w:val="24"/>
          <w:szCs w:val="24"/>
        </w:rPr>
      </w:pPr>
      <w:r>
        <w:rPr>
          <w:rFonts w:ascii="Times New Roman" w:hAnsi="Times New Roman"/>
          <w:sz w:val="24"/>
          <w:szCs w:val="24"/>
        </w:rPr>
        <w:t>Э</w:t>
      </w:r>
      <w:r w:rsidRPr="003F34DF">
        <w:rPr>
          <w:rFonts w:ascii="Times New Roman" w:hAnsi="Times New Roman"/>
          <w:sz w:val="24"/>
          <w:szCs w:val="24"/>
        </w:rPr>
        <w:t xml:space="preserve">ксплуатационный </w:t>
      </w:r>
      <w:proofErr w:type="spellStart"/>
      <w:r w:rsidRPr="003F34DF">
        <w:rPr>
          <w:rFonts w:ascii="Times New Roman" w:hAnsi="Times New Roman"/>
          <w:sz w:val="24"/>
          <w:szCs w:val="24"/>
        </w:rPr>
        <w:t>водоотбор</w:t>
      </w:r>
      <w:proofErr w:type="spellEnd"/>
      <w:r w:rsidRPr="003F34DF">
        <w:rPr>
          <w:rFonts w:ascii="Times New Roman" w:hAnsi="Times New Roman"/>
          <w:sz w:val="24"/>
          <w:szCs w:val="24"/>
        </w:rPr>
        <w:t xml:space="preserve"> подземных вод водозаборного участка формируется за счёт естественных ресурсов подземных вод, обеспеченных сезонным питанием инфильтрацией атмосферных осадков</w:t>
      </w:r>
      <w:r>
        <w:rPr>
          <w:rFonts w:ascii="Times New Roman" w:hAnsi="Times New Roman"/>
          <w:sz w:val="24"/>
          <w:szCs w:val="24"/>
        </w:rPr>
        <w:t>,</w:t>
      </w:r>
      <w:r w:rsidRPr="003F34DF">
        <w:rPr>
          <w:rFonts w:ascii="Times New Roman" w:hAnsi="Times New Roman"/>
          <w:sz w:val="24"/>
          <w:szCs w:val="24"/>
        </w:rPr>
        <w:t xml:space="preserve"> выпадающих на всей площади водосборного </w:t>
      </w:r>
      <w:r w:rsidRPr="003F34DF">
        <w:rPr>
          <w:rFonts w:ascii="Times New Roman" w:hAnsi="Times New Roman"/>
          <w:sz w:val="24"/>
          <w:szCs w:val="24"/>
        </w:rPr>
        <w:lastRenderedPageBreak/>
        <w:t>бассейна скважины. Согласно выше представленным материалам контуры границ III пояса ЗСО целесообразно совместить с областью формирования запасов подземных вод</w:t>
      </w:r>
      <w:r>
        <w:rPr>
          <w:rFonts w:ascii="Times New Roman" w:hAnsi="Times New Roman"/>
          <w:sz w:val="24"/>
          <w:szCs w:val="24"/>
        </w:rPr>
        <w:t>.</w:t>
      </w:r>
    </w:p>
    <w:p w:rsidR="00590969" w:rsidRDefault="00BF6817" w:rsidP="000C7A7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0C7A7A" w:rsidRPr="00613CB5">
        <w:rPr>
          <w:rFonts w:ascii="Times New Roman" w:hAnsi="Times New Roman" w:cs="Times New Roman"/>
          <w:sz w:val="24"/>
          <w:szCs w:val="24"/>
        </w:rPr>
        <w:t xml:space="preserve"> качестве границы</w:t>
      </w:r>
      <w:r w:rsidRPr="00BF6817">
        <w:rPr>
          <w:rFonts w:ascii="Times New Roman" w:hAnsi="Times New Roman" w:cs="Times New Roman"/>
          <w:sz w:val="24"/>
          <w:szCs w:val="24"/>
        </w:rPr>
        <w:t xml:space="preserve"> </w:t>
      </w:r>
      <w:r w:rsidRPr="00613CB5">
        <w:rPr>
          <w:rFonts w:ascii="Times New Roman" w:hAnsi="Times New Roman" w:cs="Times New Roman"/>
          <w:sz w:val="24"/>
          <w:szCs w:val="24"/>
          <w:lang w:val="en-US"/>
        </w:rPr>
        <w:t>III</w:t>
      </w:r>
      <w:r w:rsidRPr="00613CB5">
        <w:rPr>
          <w:rFonts w:ascii="Times New Roman" w:hAnsi="Times New Roman" w:cs="Times New Roman"/>
          <w:sz w:val="24"/>
          <w:szCs w:val="24"/>
        </w:rPr>
        <w:t xml:space="preserve"> пояса ЗСО</w:t>
      </w:r>
      <w:r w:rsidR="000C7A7A" w:rsidRPr="00613CB5">
        <w:rPr>
          <w:rFonts w:ascii="Times New Roman" w:hAnsi="Times New Roman" w:cs="Times New Roman"/>
          <w:sz w:val="24"/>
          <w:szCs w:val="24"/>
        </w:rPr>
        <w:t xml:space="preserve"> принимается площадь, в пределах которой формируются запасы водозабора. Таким образом, граница </w:t>
      </w:r>
      <w:r w:rsidR="000C7A7A" w:rsidRPr="00613CB5">
        <w:rPr>
          <w:rFonts w:ascii="Times New Roman" w:hAnsi="Times New Roman" w:cs="Times New Roman"/>
          <w:sz w:val="24"/>
          <w:szCs w:val="24"/>
          <w:lang w:val="en-US"/>
        </w:rPr>
        <w:t>III</w:t>
      </w:r>
      <w:r w:rsidR="000C7A7A" w:rsidRPr="00613CB5">
        <w:rPr>
          <w:rFonts w:ascii="Times New Roman" w:hAnsi="Times New Roman" w:cs="Times New Roman"/>
          <w:sz w:val="24"/>
          <w:szCs w:val="24"/>
        </w:rPr>
        <w:t xml:space="preserve"> пояса ЗСО представляет собой окружность радиусом </w:t>
      </w:r>
      <w:r>
        <w:rPr>
          <w:rFonts w:ascii="Times New Roman" w:hAnsi="Times New Roman" w:cs="Times New Roman"/>
          <w:sz w:val="24"/>
          <w:szCs w:val="24"/>
        </w:rPr>
        <w:t>0,7</w:t>
      </w:r>
      <w:r w:rsidR="000C7A7A" w:rsidRPr="00613CB5">
        <w:rPr>
          <w:rFonts w:ascii="Times New Roman" w:hAnsi="Times New Roman" w:cs="Times New Roman"/>
          <w:sz w:val="24"/>
          <w:szCs w:val="24"/>
        </w:rPr>
        <w:t xml:space="preserve"> км от центра водозабора. </w:t>
      </w:r>
    </w:p>
    <w:p w:rsidR="00BF2C74" w:rsidRDefault="00BF2C74" w:rsidP="000C7A7A">
      <w:pPr>
        <w:spacing w:after="0" w:line="360" w:lineRule="auto"/>
        <w:ind w:firstLine="709"/>
        <w:jc w:val="both"/>
        <w:rPr>
          <w:rFonts w:ascii="Times New Roman" w:hAnsi="Times New Roman" w:cs="Times New Roman"/>
          <w:sz w:val="24"/>
          <w:szCs w:val="24"/>
        </w:rPr>
      </w:pPr>
      <w:r w:rsidRPr="00BF2C74">
        <w:rPr>
          <w:rFonts w:ascii="Times New Roman" w:hAnsi="Times New Roman" w:cs="Times New Roman"/>
          <w:sz w:val="24"/>
          <w:szCs w:val="24"/>
        </w:rPr>
        <w:t>В связи с тем, что северная граница третьего пояса ЗСО выходит за пределы уреза р</w:t>
      </w:r>
      <w:r>
        <w:rPr>
          <w:rFonts w:ascii="Times New Roman" w:hAnsi="Times New Roman" w:cs="Times New Roman"/>
          <w:sz w:val="24"/>
          <w:szCs w:val="24"/>
        </w:rPr>
        <w:t>.</w:t>
      </w:r>
      <w:r w:rsidRPr="00BF2C74">
        <w:rPr>
          <w:rFonts w:ascii="Times New Roman" w:hAnsi="Times New Roman" w:cs="Times New Roman"/>
          <w:sz w:val="24"/>
          <w:szCs w:val="24"/>
        </w:rPr>
        <w:t xml:space="preserve"> Чузик, то граница будет проходить вдоль реки, не выходя за ее пределы.</w:t>
      </w:r>
    </w:p>
    <w:p w:rsidR="00696132" w:rsidRPr="001C284E" w:rsidRDefault="000C7A7A" w:rsidP="00696132">
      <w:pPr>
        <w:spacing w:after="0" w:line="360" w:lineRule="auto"/>
        <w:ind w:firstLine="567"/>
        <w:jc w:val="both"/>
        <w:rPr>
          <w:rFonts w:ascii="Times New Roman" w:hAnsi="Times New Roman" w:cs="Times New Roman"/>
          <w:sz w:val="24"/>
          <w:szCs w:val="24"/>
        </w:rPr>
      </w:pPr>
      <w:r w:rsidRPr="00613CB5">
        <w:rPr>
          <w:rFonts w:ascii="Times New Roman" w:hAnsi="Times New Roman" w:cs="Times New Roman"/>
          <w:sz w:val="24"/>
          <w:szCs w:val="24"/>
        </w:rPr>
        <w:t xml:space="preserve">План </w:t>
      </w:r>
      <w:proofErr w:type="gramStart"/>
      <w:r w:rsidR="00590969">
        <w:rPr>
          <w:rFonts w:ascii="Times New Roman" w:hAnsi="Times New Roman" w:cs="Times New Roman"/>
          <w:sz w:val="24"/>
          <w:szCs w:val="24"/>
        </w:rPr>
        <w:t>контуров</w:t>
      </w:r>
      <w:proofErr w:type="gramEnd"/>
      <w:r w:rsidR="00590969">
        <w:rPr>
          <w:rFonts w:ascii="Times New Roman" w:hAnsi="Times New Roman" w:cs="Times New Roman"/>
          <w:sz w:val="24"/>
          <w:szCs w:val="24"/>
        </w:rPr>
        <w:t xml:space="preserve"> проектируемых </w:t>
      </w:r>
      <w:r w:rsidR="00590969">
        <w:rPr>
          <w:rFonts w:ascii="Times New Roman" w:hAnsi="Times New Roman" w:cs="Times New Roman"/>
          <w:sz w:val="24"/>
          <w:szCs w:val="24"/>
          <w:lang w:val="en-US"/>
        </w:rPr>
        <w:t>II</w:t>
      </w:r>
      <w:r w:rsidRPr="00613CB5">
        <w:rPr>
          <w:rFonts w:ascii="Times New Roman" w:hAnsi="Times New Roman" w:cs="Times New Roman"/>
          <w:sz w:val="24"/>
          <w:szCs w:val="24"/>
        </w:rPr>
        <w:t xml:space="preserve"> и </w:t>
      </w:r>
      <w:r w:rsidR="00590969">
        <w:rPr>
          <w:rFonts w:ascii="Times New Roman" w:hAnsi="Times New Roman" w:cs="Times New Roman"/>
          <w:sz w:val="24"/>
          <w:szCs w:val="24"/>
          <w:lang w:val="en-US"/>
        </w:rPr>
        <w:t>III</w:t>
      </w:r>
      <w:r w:rsidRPr="00613CB5">
        <w:rPr>
          <w:rFonts w:ascii="Times New Roman" w:hAnsi="Times New Roman" w:cs="Times New Roman"/>
          <w:sz w:val="24"/>
          <w:szCs w:val="24"/>
        </w:rPr>
        <w:t xml:space="preserve"> поясов </w:t>
      </w:r>
      <w:r w:rsidR="00590969">
        <w:rPr>
          <w:rFonts w:ascii="Times New Roman" w:hAnsi="Times New Roman" w:cs="Times New Roman"/>
          <w:sz w:val="24"/>
          <w:szCs w:val="24"/>
        </w:rPr>
        <w:t xml:space="preserve">ЗСО </w:t>
      </w:r>
      <w:r w:rsidR="00590969" w:rsidRPr="008A7121">
        <w:rPr>
          <w:rFonts w:ascii="Times New Roman" w:hAnsi="Times New Roman" w:cs="Times New Roman"/>
          <w:sz w:val="24"/>
          <w:szCs w:val="24"/>
        </w:rPr>
        <w:t>представлен</w:t>
      </w:r>
      <w:r w:rsidRPr="008A7121">
        <w:rPr>
          <w:rFonts w:ascii="Times New Roman" w:hAnsi="Times New Roman" w:cs="Times New Roman"/>
          <w:sz w:val="24"/>
          <w:szCs w:val="24"/>
        </w:rPr>
        <w:t xml:space="preserve"> на рисунке </w:t>
      </w:r>
      <w:r w:rsidR="00613CB5" w:rsidRPr="008A7121">
        <w:rPr>
          <w:rFonts w:ascii="Times New Roman" w:hAnsi="Times New Roman" w:cs="Times New Roman"/>
          <w:sz w:val="24"/>
          <w:szCs w:val="24"/>
        </w:rPr>
        <w:t>5</w:t>
      </w:r>
      <w:r w:rsidRPr="008A7121">
        <w:rPr>
          <w:rFonts w:ascii="Times New Roman" w:hAnsi="Times New Roman" w:cs="Times New Roman"/>
          <w:sz w:val="24"/>
          <w:szCs w:val="24"/>
        </w:rPr>
        <w:t>.</w:t>
      </w:r>
      <w:r w:rsidR="00613CB5" w:rsidRPr="008A7121">
        <w:rPr>
          <w:rFonts w:ascii="Times New Roman" w:hAnsi="Times New Roman" w:cs="Times New Roman"/>
          <w:sz w:val="24"/>
          <w:szCs w:val="24"/>
        </w:rPr>
        <w:t>2</w:t>
      </w:r>
      <w:r w:rsidRPr="008A7121">
        <w:rPr>
          <w:rFonts w:ascii="Times New Roman" w:hAnsi="Times New Roman" w:cs="Times New Roman"/>
          <w:sz w:val="24"/>
          <w:szCs w:val="24"/>
        </w:rPr>
        <w:t>.</w:t>
      </w:r>
      <w:r w:rsidR="00696132" w:rsidRPr="00696132">
        <w:rPr>
          <w:rFonts w:ascii="Times New Roman" w:hAnsi="Times New Roman" w:cs="Times New Roman"/>
          <w:sz w:val="24"/>
          <w:szCs w:val="24"/>
        </w:rPr>
        <w:t xml:space="preserve"> </w:t>
      </w:r>
    </w:p>
    <w:p w:rsidR="00696132" w:rsidRPr="002960A3" w:rsidRDefault="00696132" w:rsidP="00696132">
      <w:pPr>
        <w:spacing w:after="0" w:line="360" w:lineRule="auto"/>
        <w:ind w:firstLine="567"/>
        <w:jc w:val="both"/>
        <w:rPr>
          <w:rFonts w:ascii="Times New Roman" w:hAnsi="Times New Roman" w:cs="Times New Roman"/>
          <w:sz w:val="24"/>
          <w:szCs w:val="24"/>
        </w:rPr>
      </w:pPr>
      <w:r w:rsidRPr="00BF2C74">
        <w:rPr>
          <w:rFonts w:ascii="Times New Roman" w:hAnsi="Times New Roman" w:cs="Times New Roman"/>
          <w:sz w:val="24"/>
          <w:szCs w:val="24"/>
        </w:rPr>
        <w:t xml:space="preserve">В контур проектируемого </w:t>
      </w:r>
      <w:r w:rsidRPr="00BF2C74">
        <w:rPr>
          <w:rFonts w:ascii="Times New Roman" w:hAnsi="Times New Roman" w:cs="Times New Roman"/>
          <w:sz w:val="24"/>
          <w:szCs w:val="24"/>
          <w:lang w:val="en-US"/>
        </w:rPr>
        <w:t>II</w:t>
      </w:r>
      <w:r w:rsidRPr="00BF2C74">
        <w:rPr>
          <w:rFonts w:ascii="Times New Roman" w:hAnsi="Times New Roman" w:cs="Times New Roman"/>
          <w:sz w:val="24"/>
          <w:szCs w:val="24"/>
        </w:rPr>
        <w:t xml:space="preserve"> пояса ЗСО попадают:</w:t>
      </w:r>
    </w:p>
    <w:p w:rsidR="00696132" w:rsidRDefault="00696132" w:rsidP="00696132">
      <w:pPr>
        <w:pStyle w:val="a6"/>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т</w:t>
      </w:r>
      <w:r w:rsidRPr="00BF2C74">
        <w:rPr>
          <w:rFonts w:ascii="Times New Roman" w:hAnsi="Times New Roman" w:cs="Times New Roman"/>
          <w:sz w:val="24"/>
          <w:szCs w:val="24"/>
        </w:rPr>
        <w:t xml:space="preserve">ерритория </w:t>
      </w:r>
      <w:r w:rsidR="00E12F9E">
        <w:rPr>
          <w:rFonts w:ascii="Times New Roman" w:hAnsi="Times New Roman" w:cs="Times New Roman"/>
          <w:sz w:val="24"/>
          <w:szCs w:val="24"/>
        </w:rPr>
        <w:t>МО</w:t>
      </w:r>
      <w:r w:rsidRPr="00BF2C74">
        <w:rPr>
          <w:rFonts w:ascii="Times New Roman" w:hAnsi="Times New Roman" w:cs="Times New Roman"/>
          <w:sz w:val="24"/>
          <w:szCs w:val="24"/>
        </w:rPr>
        <w:t xml:space="preserve"> «Город Кедровый»</w:t>
      </w:r>
      <w:r>
        <w:rPr>
          <w:rFonts w:ascii="Times New Roman" w:hAnsi="Times New Roman" w:cs="Times New Roman"/>
          <w:sz w:val="24"/>
          <w:szCs w:val="24"/>
          <w:lang w:val="en-US"/>
        </w:rPr>
        <w:t>;</w:t>
      </w:r>
    </w:p>
    <w:p w:rsidR="00E12F9E" w:rsidRPr="00C6697B" w:rsidRDefault="00E12F9E" w:rsidP="00E12F9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рамках настоящего проекта И.о. мера Администрации г. Кедровый было предоставлено письмо № 4220 от 23.11.2017 г. согласно которому</w:t>
      </w:r>
      <w:r w:rsidRPr="00E12F9E">
        <w:rPr>
          <w:rFonts w:ascii="Times New Roman" w:hAnsi="Times New Roman" w:cs="Times New Roman"/>
          <w:sz w:val="24"/>
          <w:szCs w:val="24"/>
        </w:rPr>
        <w:t xml:space="preserve"> - На территории, попадающая в контур проектируемых II и III поясов ЗСО водозаборных скважин № СТ-357, СТ-361, СТ-362, СТ-367 ООО «СТК» (Томская область, г. Кедровый), не имеются и не планируется строительство и размещение:</w:t>
      </w:r>
    </w:p>
    <w:p w:rsidR="00E12F9E" w:rsidRPr="00657FE2" w:rsidRDefault="00657FE2" w:rsidP="00E12F9E">
      <w:pPr>
        <w:pStyle w:val="a6"/>
        <w:numPr>
          <w:ilvl w:val="0"/>
          <w:numId w:val="34"/>
        </w:numPr>
        <w:tabs>
          <w:tab w:val="left" w:pos="284"/>
        </w:tabs>
        <w:spacing w:after="0" w:line="360" w:lineRule="auto"/>
        <w:ind w:left="0" w:firstLine="0"/>
        <w:jc w:val="both"/>
        <w:rPr>
          <w:rFonts w:ascii="Times New Roman" w:hAnsi="Times New Roman" w:cs="Times New Roman"/>
          <w:sz w:val="24"/>
          <w:szCs w:val="24"/>
        </w:rPr>
      </w:pPr>
      <w:r w:rsidRPr="000E593A">
        <w:rPr>
          <w:rFonts w:ascii="Times New Roman" w:hAnsi="Times New Roman"/>
          <w:sz w:val="24"/>
          <w:szCs w:val="24"/>
        </w:rPr>
        <w:t>бурения</w:t>
      </w:r>
      <w:r>
        <w:rPr>
          <w:rFonts w:ascii="Times New Roman" w:hAnsi="Times New Roman"/>
          <w:sz w:val="24"/>
          <w:szCs w:val="24"/>
        </w:rPr>
        <w:t xml:space="preserve"> скважин и строительства, связа</w:t>
      </w:r>
      <w:r w:rsidRPr="000E593A">
        <w:rPr>
          <w:rFonts w:ascii="Times New Roman" w:hAnsi="Times New Roman"/>
          <w:sz w:val="24"/>
          <w:szCs w:val="24"/>
        </w:rPr>
        <w:t>нное с</w:t>
      </w:r>
      <w:r>
        <w:rPr>
          <w:rFonts w:ascii="Times New Roman" w:hAnsi="Times New Roman"/>
          <w:sz w:val="24"/>
          <w:szCs w:val="24"/>
        </w:rPr>
        <w:t xml:space="preserve"> нарушением почвенного покрова</w:t>
      </w:r>
      <w:r w:rsidRPr="00B450A9">
        <w:rPr>
          <w:rFonts w:ascii="Times New Roman" w:hAnsi="Times New Roman"/>
          <w:sz w:val="24"/>
          <w:szCs w:val="24"/>
        </w:rPr>
        <w:t>;</w:t>
      </w:r>
    </w:p>
    <w:p w:rsidR="00657FE2" w:rsidRPr="00657FE2" w:rsidRDefault="00657FE2" w:rsidP="00E12F9E">
      <w:pPr>
        <w:pStyle w:val="a6"/>
        <w:numPr>
          <w:ilvl w:val="0"/>
          <w:numId w:val="34"/>
        </w:numPr>
        <w:tabs>
          <w:tab w:val="left" w:pos="284"/>
        </w:tabs>
        <w:spacing w:after="0" w:line="360" w:lineRule="auto"/>
        <w:ind w:left="0" w:firstLine="0"/>
        <w:jc w:val="both"/>
        <w:rPr>
          <w:rFonts w:ascii="Times New Roman" w:hAnsi="Times New Roman" w:cs="Times New Roman"/>
          <w:sz w:val="24"/>
          <w:szCs w:val="24"/>
        </w:rPr>
      </w:pPr>
      <w:r>
        <w:rPr>
          <w:rFonts w:ascii="Times New Roman" w:hAnsi="Times New Roman"/>
          <w:sz w:val="24"/>
          <w:szCs w:val="24"/>
        </w:rPr>
        <w:t>закачка</w:t>
      </w:r>
      <w:r w:rsidRPr="00B450A9">
        <w:rPr>
          <w:rFonts w:ascii="Times New Roman" w:hAnsi="Times New Roman"/>
          <w:sz w:val="24"/>
          <w:szCs w:val="24"/>
        </w:rPr>
        <w:t xml:space="preserve"> отработанных вод в подземные горизонты, подземного складирования твердых отходов и разработки недр земли;</w:t>
      </w:r>
    </w:p>
    <w:p w:rsidR="00657FE2" w:rsidRPr="00657FE2" w:rsidRDefault="00657FE2" w:rsidP="00E12F9E">
      <w:pPr>
        <w:pStyle w:val="a6"/>
        <w:numPr>
          <w:ilvl w:val="0"/>
          <w:numId w:val="34"/>
        </w:numPr>
        <w:tabs>
          <w:tab w:val="left" w:pos="284"/>
        </w:tabs>
        <w:spacing w:after="0" w:line="360" w:lineRule="auto"/>
        <w:ind w:left="0" w:firstLine="0"/>
        <w:jc w:val="both"/>
        <w:rPr>
          <w:rFonts w:ascii="Times New Roman" w:hAnsi="Times New Roman" w:cs="Times New Roman"/>
          <w:sz w:val="24"/>
          <w:szCs w:val="24"/>
        </w:rPr>
      </w:pPr>
      <w:r w:rsidRPr="00145CD6">
        <w:rPr>
          <w:rFonts w:ascii="Times New Roman" w:hAnsi="Times New Roman"/>
          <w:sz w:val="24"/>
          <w:szCs w:val="24"/>
        </w:rPr>
        <w:t xml:space="preserve">размещения складов горюче смазочных материалов, ядохимикатов и минеральных удобрений, накопителей </w:t>
      </w:r>
      <w:proofErr w:type="spellStart"/>
      <w:r w:rsidRPr="00145CD6">
        <w:rPr>
          <w:rFonts w:ascii="Times New Roman" w:hAnsi="Times New Roman"/>
          <w:sz w:val="24"/>
          <w:szCs w:val="24"/>
        </w:rPr>
        <w:t>промстоков</w:t>
      </w:r>
      <w:proofErr w:type="spellEnd"/>
      <w:r w:rsidRPr="00145CD6">
        <w:rPr>
          <w:rFonts w:ascii="Times New Roman" w:hAnsi="Times New Roman"/>
          <w:sz w:val="24"/>
          <w:szCs w:val="24"/>
        </w:rPr>
        <w:t xml:space="preserve">, </w:t>
      </w:r>
      <w:proofErr w:type="spellStart"/>
      <w:r w:rsidRPr="00145CD6">
        <w:rPr>
          <w:rFonts w:ascii="Times New Roman" w:hAnsi="Times New Roman"/>
          <w:sz w:val="24"/>
          <w:szCs w:val="24"/>
        </w:rPr>
        <w:t>шламохранилищ</w:t>
      </w:r>
      <w:proofErr w:type="spellEnd"/>
      <w:r w:rsidRPr="00145CD6">
        <w:rPr>
          <w:rFonts w:ascii="Times New Roman" w:hAnsi="Times New Roman"/>
          <w:sz w:val="24"/>
          <w:szCs w:val="24"/>
        </w:rPr>
        <w:t xml:space="preserve"> и других объектов, обуславливающих опа</w:t>
      </w:r>
      <w:r w:rsidRPr="00C960B3">
        <w:rPr>
          <w:rFonts w:ascii="Times New Roman" w:hAnsi="Times New Roman"/>
          <w:sz w:val="24"/>
          <w:szCs w:val="24"/>
        </w:rPr>
        <w:t>сность химического загрязнения подземных вод;</w:t>
      </w:r>
    </w:p>
    <w:p w:rsidR="00657FE2" w:rsidRPr="00657FE2" w:rsidRDefault="00657FE2" w:rsidP="00657FE2">
      <w:pPr>
        <w:pStyle w:val="a6"/>
        <w:numPr>
          <w:ilvl w:val="0"/>
          <w:numId w:val="34"/>
        </w:numPr>
        <w:tabs>
          <w:tab w:val="left" w:pos="284"/>
        </w:tabs>
        <w:spacing w:after="0" w:line="360" w:lineRule="auto"/>
        <w:ind w:left="0" w:firstLine="0"/>
        <w:jc w:val="both"/>
        <w:rPr>
          <w:rFonts w:ascii="Times New Roman" w:hAnsi="Times New Roman" w:cs="Times New Roman"/>
          <w:sz w:val="24"/>
          <w:szCs w:val="24"/>
        </w:rPr>
      </w:pPr>
      <w:r w:rsidRPr="00C960B3">
        <w:rPr>
          <w:rFonts w:ascii="Times New Roman" w:hAnsi="Times New Roman"/>
          <w:sz w:val="24"/>
          <w:szCs w:val="24"/>
        </w:rPr>
        <w:t xml:space="preserve">размещения </w:t>
      </w:r>
      <w:r w:rsidRPr="00C960B3">
        <w:rPr>
          <w:rFonts w:ascii="Times New Roman" w:hAnsi="Times New Roman"/>
          <w:color w:val="000000"/>
          <w:sz w:val="24"/>
          <w:szCs w:val="24"/>
        </w:rPr>
        <w:t>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r w:rsidRPr="00C960B3">
        <w:rPr>
          <w:rFonts w:ascii="Times New Roman" w:hAnsi="Times New Roman"/>
          <w:sz w:val="24"/>
          <w:szCs w:val="24"/>
        </w:rPr>
        <w:t>.</w:t>
      </w:r>
    </w:p>
    <w:p w:rsidR="00657FE2" w:rsidRDefault="00657FE2" w:rsidP="00657FE2">
      <w:pPr>
        <w:pStyle w:val="a6"/>
        <w:tabs>
          <w:tab w:val="left" w:pos="284"/>
        </w:tabs>
        <w:spacing w:after="0" w:line="360" w:lineRule="auto"/>
        <w:ind w:left="0" w:firstLine="709"/>
        <w:jc w:val="both"/>
        <w:rPr>
          <w:rFonts w:ascii="Times New Roman" w:hAnsi="Times New Roman"/>
          <w:sz w:val="24"/>
          <w:szCs w:val="24"/>
        </w:rPr>
      </w:pPr>
      <w:r>
        <w:rPr>
          <w:rFonts w:ascii="Times New Roman" w:hAnsi="Times New Roman"/>
          <w:sz w:val="24"/>
          <w:szCs w:val="24"/>
        </w:rPr>
        <w:t>Также в письме а</w:t>
      </w:r>
      <w:r w:rsidRPr="00B10521">
        <w:rPr>
          <w:rFonts w:ascii="Times New Roman" w:hAnsi="Times New Roman"/>
          <w:sz w:val="24"/>
          <w:szCs w:val="24"/>
        </w:rPr>
        <w:t>кцентируе</w:t>
      </w:r>
      <w:r>
        <w:rPr>
          <w:rFonts w:ascii="Times New Roman" w:hAnsi="Times New Roman"/>
          <w:sz w:val="24"/>
          <w:szCs w:val="24"/>
        </w:rPr>
        <w:t>тся</w:t>
      </w:r>
      <w:r w:rsidRPr="00B10521">
        <w:rPr>
          <w:rFonts w:ascii="Times New Roman" w:hAnsi="Times New Roman"/>
          <w:sz w:val="24"/>
          <w:szCs w:val="24"/>
        </w:rPr>
        <w:t xml:space="preserve"> внимание на факте наличия бездействующих скважин в пределах контура </w:t>
      </w:r>
      <w:r w:rsidRPr="00B10521">
        <w:rPr>
          <w:rFonts w:ascii="Times New Roman" w:hAnsi="Times New Roman"/>
          <w:sz w:val="24"/>
          <w:szCs w:val="24"/>
          <w:lang w:val="en-US"/>
        </w:rPr>
        <w:t>II</w:t>
      </w:r>
      <w:r w:rsidRPr="00B10521">
        <w:rPr>
          <w:rFonts w:ascii="Times New Roman" w:hAnsi="Times New Roman"/>
          <w:sz w:val="24"/>
          <w:szCs w:val="24"/>
        </w:rPr>
        <w:t xml:space="preserve"> пояса ЗСО.</w:t>
      </w:r>
    </w:p>
    <w:p w:rsidR="00696132" w:rsidRPr="0006015A" w:rsidRDefault="00696132" w:rsidP="00696132">
      <w:pPr>
        <w:pStyle w:val="a6"/>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бездействующие скважин</w:t>
      </w:r>
      <w:r w:rsidRPr="00E12F9E">
        <w:rPr>
          <w:rFonts w:ascii="Times New Roman" w:hAnsi="Times New Roman" w:cs="Times New Roman"/>
          <w:sz w:val="24"/>
          <w:szCs w:val="24"/>
        </w:rPr>
        <w:t>;</w:t>
      </w:r>
    </w:p>
    <w:p w:rsidR="00696132" w:rsidRPr="0006015A" w:rsidRDefault="00696132" w:rsidP="0069613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отношении бездействующих скважин не было предоставлено </w:t>
      </w:r>
      <w:proofErr w:type="gramStart"/>
      <w:r>
        <w:rPr>
          <w:rFonts w:ascii="Times New Roman" w:hAnsi="Times New Roman" w:cs="Times New Roman"/>
          <w:sz w:val="24"/>
          <w:szCs w:val="24"/>
        </w:rPr>
        <w:t>каких либо</w:t>
      </w:r>
      <w:proofErr w:type="gramEnd"/>
      <w:r>
        <w:rPr>
          <w:rFonts w:ascii="Times New Roman" w:hAnsi="Times New Roman" w:cs="Times New Roman"/>
          <w:sz w:val="24"/>
          <w:szCs w:val="24"/>
        </w:rPr>
        <w:t xml:space="preserve"> документов, однако следует отметить, что </w:t>
      </w:r>
      <w:proofErr w:type="spellStart"/>
      <w:r>
        <w:rPr>
          <w:rFonts w:ascii="Times New Roman" w:hAnsi="Times New Roman" w:cs="Times New Roman"/>
          <w:sz w:val="24"/>
          <w:szCs w:val="24"/>
        </w:rPr>
        <w:t>околоустьевое</w:t>
      </w:r>
      <w:proofErr w:type="spellEnd"/>
      <w:r>
        <w:rPr>
          <w:rFonts w:ascii="Times New Roman" w:hAnsi="Times New Roman" w:cs="Times New Roman"/>
          <w:sz w:val="24"/>
          <w:szCs w:val="24"/>
        </w:rPr>
        <w:t xml:space="preserve"> пространство зацементировано и оголовок устья заварен металлическим листом (герметично). В рамках настоящего проекта </w:t>
      </w:r>
      <w:r w:rsidRPr="002B1718">
        <w:rPr>
          <w:rFonts w:ascii="Times New Roman" w:hAnsi="Times New Roman" w:cs="Times New Roman"/>
          <w:sz w:val="24"/>
          <w:szCs w:val="24"/>
        </w:rPr>
        <w:t xml:space="preserve">План предусмотренных </w:t>
      </w:r>
      <w:r>
        <w:rPr>
          <w:rFonts w:ascii="Times New Roman" w:hAnsi="Times New Roman" w:cs="Times New Roman"/>
          <w:sz w:val="24"/>
          <w:szCs w:val="24"/>
        </w:rPr>
        <w:t xml:space="preserve">санитарных </w:t>
      </w:r>
      <w:r w:rsidRPr="002B1718">
        <w:rPr>
          <w:rFonts w:ascii="Times New Roman" w:hAnsi="Times New Roman" w:cs="Times New Roman"/>
          <w:sz w:val="24"/>
          <w:szCs w:val="24"/>
        </w:rPr>
        <w:t>мероприятий в отношении I, II, III поясов ЗСО</w:t>
      </w:r>
      <w:r>
        <w:rPr>
          <w:rFonts w:ascii="Times New Roman" w:hAnsi="Times New Roman" w:cs="Times New Roman"/>
          <w:sz w:val="24"/>
          <w:szCs w:val="24"/>
        </w:rPr>
        <w:t xml:space="preserve"> </w:t>
      </w:r>
      <w:proofErr w:type="spellStart"/>
      <w:r>
        <w:rPr>
          <w:rFonts w:ascii="Times New Roman" w:hAnsi="Times New Roman" w:cs="Times New Roman"/>
          <w:sz w:val="24"/>
          <w:szCs w:val="24"/>
        </w:rPr>
        <w:t>добовляется</w:t>
      </w:r>
      <w:proofErr w:type="spellEnd"/>
      <w:r>
        <w:rPr>
          <w:rFonts w:ascii="Times New Roman" w:hAnsi="Times New Roman" w:cs="Times New Roman"/>
          <w:sz w:val="24"/>
          <w:szCs w:val="24"/>
        </w:rPr>
        <w:t xml:space="preserve"> следующее</w:t>
      </w:r>
      <w:r w:rsidRPr="002B1718">
        <w:rPr>
          <w:rFonts w:ascii="Times New Roman" w:hAnsi="Times New Roman" w:cs="Times New Roman"/>
          <w:sz w:val="24"/>
          <w:szCs w:val="24"/>
        </w:rPr>
        <w:t>:</w:t>
      </w:r>
      <w:r>
        <w:rPr>
          <w:rFonts w:ascii="Times New Roman" w:hAnsi="Times New Roman" w:cs="Times New Roman"/>
          <w:sz w:val="24"/>
          <w:szCs w:val="24"/>
        </w:rPr>
        <w:t xml:space="preserve"> </w:t>
      </w:r>
      <w:r w:rsidRPr="002B1718">
        <w:rPr>
          <w:rFonts w:ascii="Times New Roman" w:hAnsi="Times New Roman" w:cs="Times New Roman"/>
          <w:sz w:val="24"/>
          <w:szCs w:val="24"/>
        </w:rPr>
        <w:t>разработа</w:t>
      </w:r>
      <w:r>
        <w:rPr>
          <w:rFonts w:ascii="Times New Roman" w:hAnsi="Times New Roman" w:cs="Times New Roman"/>
          <w:sz w:val="24"/>
          <w:szCs w:val="24"/>
        </w:rPr>
        <w:t>ть</w:t>
      </w:r>
      <w:r w:rsidRPr="002B1718">
        <w:rPr>
          <w:rFonts w:ascii="Times New Roman" w:hAnsi="Times New Roman" w:cs="Times New Roman"/>
          <w:sz w:val="24"/>
          <w:szCs w:val="24"/>
        </w:rPr>
        <w:t xml:space="preserve"> специальный проект</w:t>
      </w:r>
      <w:r>
        <w:rPr>
          <w:rFonts w:ascii="Times New Roman" w:hAnsi="Times New Roman" w:cs="Times New Roman"/>
          <w:sz w:val="24"/>
          <w:szCs w:val="24"/>
        </w:rPr>
        <w:t xml:space="preserve"> (проект ликвидации/консервации)</w:t>
      </w:r>
      <w:r w:rsidRPr="002B1718">
        <w:rPr>
          <w:rFonts w:ascii="Times New Roman" w:hAnsi="Times New Roman" w:cs="Times New Roman"/>
          <w:sz w:val="24"/>
          <w:szCs w:val="24"/>
        </w:rPr>
        <w:t xml:space="preserve">, включающий раздел по охране недр и окружающей среды при выполнении буровых работ. Его реализация возможна только после соответствующей апробации, согласования в соответствии с «Инструкцией о порядке ликвидации, </w:t>
      </w:r>
      <w:r w:rsidRPr="002B1718">
        <w:rPr>
          <w:rFonts w:ascii="Times New Roman" w:hAnsi="Times New Roman" w:cs="Times New Roman"/>
          <w:sz w:val="24"/>
          <w:szCs w:val="24"/>
        </w:rPr>
        <w:lastRenderedPageBreak/>
        <w:t>консервации скважин и об</w:t>
      </w:r>
      <w:r>
        <w:rPr>
          <w:rFonts w:ascii="Times New Roman" w:hAnsi="Times New Roman" w:cs="Times New Roman"/>
          <w:sz w:val="24"/>
          <w:szCs w:val="24"/>
        </w:rPr>
        <w:t xml:space="preserve">орудования их устья и стволов». </w:t>
      </w:r>
      <w:r w:rsidRPr="002B1718">
        <w:rPr>
          <w:rFonts w:ascii="Times New Roman" w:hAnsi="Times New Roman" w:cs="Times New Roman"/>
          <w:sz w:val="24"/>
          <w:szCs w:val="24"/>
        </w:rPr>
        <w:t>После ликвидации скважины проводится рекультивация поверхности земли в соответствии с требованиями к землям сельскохозяйственного назначения.</w:t>
      </w:r>
    </w:p>
    <w:p w:rsidR="00696132" w:rsidRDefault="00696132" w:rsidP="00696132">
      <w:pPr>
        <w:pStyle w:val="a6"/>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е</w:t>
      </w:r>
      <w:r w:rsidRPr="00BF2C74">
        <w:rPr>
          <w:rFonts w:ascii="Times New Roman" w:hAnsi="Times New Roman" w:cs="Times New Roman"/>
          <w:sz w:val="24"/>
          <w:szCs w:val="24"/>
        </w:rPr>
        <w:t>стественная дерновая растительность</w:t>
      </w:r>
      <w:r w:rsidRPr="002B1718">
        <w:rPr>
          <w:rFonts w:ascii="Times New Roman" w:hAnsi="Times New Roman" w:cs="Times New Roman"/>
          <w:sz w:val="24"/>
          <w:szCs w:val="24"/>
        </w:rPr>
        <w:t>;</w:t>
      </w:r>
    </w:p>
    <w:p w:rsidR="00696132" w:rsidRPr="00BF2C74" w:rsidRDefault="00696132" w:rsidP="00696132">
      <w:pPr>
        <w:pStyle w:val="a6"/>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в</w:t>
      </w:r>
      <w:r w:rsidRPr="00BF2C74">
        <w:rPr>
          <w:rFonts w:ascii="Times New Roman" w:hAnsi="Times New Roman" w:cs="Times New Roman"/>
          <w:sz w:val="24"/>
          <w:szCs w:val="24"/>
        </w:rPr>
        <w:t>ысокоствольные деревья</w:t>
      </w:r>
      <w:r w:rsidRPr="002B1718">
        <w:rPr>
          <w:rFonts w:ascii="Times New Roman" w:hAnsi="Times New Roman" w:cs="Times New Roman"/>
          <w:sz w:val="24"/>
          <w:szCs w:val="24"/>
        </w:rPr>
        <w:t>.</w:t>
      </w:r>
    </w:p>
    <w:p w:rsidR="00696132" w:rsidRDefault="00696132" w:rsidP="00696132">
      <w:pPr>
        <w:spacing w:after="0" w:line="360" w:lineRule="auto"/>
        <w:ind w:firstLine="567"/>
        <w:jc w:val="both"/>
        <w:rPr>
          <w:rFonts w:ascii="Times New Roman" w:hAnsi="Times New Roman" w:cs="Times New Roman"/>
          <w:sz w:val="24"/>
          <w:szCs w:val="24"/>
        </w:rPr>
      </w:pPr>
      <w:r w:rsidRPr="00BF2C74">
        <w:rPr>
          <w:rFonts w:ascii="Times New Roman" w:hAnsi="Times New Roman" w:cs="Times New Roman"/>
          <w:sz w:val="24"/>
          <w:szCs w:val="24"/>
        </w:rPr>
        <w:t xml:space="preserve">В контур проектируемого </w:t>
      </w:r>
      <w:r w:rsidRPr="00BF2C74">
        <w:rPr>
          <w:rFonts w:ascii="Times New Roman" w:hAnsi="Times New Roman" w:cs="Times New Roman"/>
          <w:sz w:val="24"/>
          <w:szCs w:val="24"/>
          <w:lang w:val="en-US"/>
        </w:rPr>
        <w:t>I</w:t>
      </w:r>
      <w:r>
        <w:rPr>
          <w:rFonts w:ascii="Times New Roman" w:hAnsi="Times New Roman" w:cs="Times New Roman"/>
          <w:sz w:val="24"/>
          <w:szCs w:val="24"/>
          <w:lang w:val="en-US"/>
        </w:rPr>
        <w:t>II</w:t>
      </w:r>
      <w:r w:rsidRPr="00BF2C74">
        <w:rPr>
          <w:rFonts w:ascii="Times New Roman" w:hAnsi="Times New Roman" w:cs="Times New Roman"/>
          <w:sz w:val="24"/>
          <w:szCs w:val="24"/>
        </w:rPr>
        <w:t xml:space="preserve"> пояса ЗСО попадают:</w:t>
      </w:r>
    </w:p>
    <w:p w:rsidR="00696132" w:rsidRDefault="00696132" w:rsidP="00696132">
      <w:pPr>
        <w:pStyle w:val="a6"/>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т</w:t>
      </w:r>
      <w:r w:rsidRPr="00BF2C74">
        <w:rPr>
          <w:rFonts w:ascii="Times New Roman" w:hAnsi="Times New Roman" w:cs="Times New Roman"/>
          <w:sz w:val="24"/>
          <w:szCs w:val="24"/>
        </w:rPr>
        <w:t xml:space="preserve">ерритория </w:t>
      </w:r>
      <w:r w:rsidR="00657FE2">
        <w:rPr>
          <w:rFonts w:ascii="Times New Roman" w:hAnsi="Times New Roman" w:cs="Times New Roman"/>
          <w:sz w:val="24"/>
          <w:szCs w:val="24"/>
        </w:rPr>
        <w:t>МО</w:t>
      </w:r>
      <w:r w:rsidRPr="00BF2C74">
        <w:rPr>
          <w:rFonts w:ascii="Times New Roman" w:hAnsi="Times New Roman" w:cs="Times New Roman"/>
          <w:sz w:val="24"/>
          <w:szCs w:val="24"/>
        </w:rPr>
        <w:t xml:space="preserve"> «Город Кедровый»</w:t>
      </w:r>
      <w:r>
        <w:rPr>
          <w:rFonts w:ascii="Times New Roman" w:hAnsi="Times New Roman" w:cs="Times New Roman"/>
          <w:sz w:val="24"/>
          <w:szCs w:val="24"/>
          <w:lang w:val="en-US"/>
        </w:rPr>
        <w:t>;</w:t>
      </w:r>
    </w:p>
    <w:p w:rsidR="00657FE2" w:rsidRPr="00657FE2" w:rsidRDefault="00657FE2" w:rsidP="00657FE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рамках настоящего проекта И.о. мера Администрации г. Кедровый было предоставлено письмо № 4220 от 23.11.2017 г. согласно которому</w:t>
      </w:r>
      <w:r w:rsidRPr="00E12F9E">
        <w:rPr>
          <w:rFonts w:ascii="Times New Roman" w:hAnsi="Times New Roman" w:cs="Times New Roman"/>
          <w:sz w:val="24"/>
          <w:szCs w:val="24"/>
        </w:rPr>
        <w:t xml:space="preserve"> - На территории, попадающая в контур проектируемых II и III поясов ЗСО водозаборных скважин № СТ-357, СТ-361, СТ-362, СТ-367 ООО «СТК» (Томская область, г. Кедровый), не имеются и не планируется строительство и размещение:</w:t>
      </w:r>
    </w:p>
    <w:p w:rsidR="00657FE2" w:rsidRPr="00657FE2" w:rsidRDefault="00657FE2" w:rsidP="00657FE2">
      <w:pPr>
        <w:pStyle w:val="a6"/>
        <w:numPr>
          <w:ilvl w:val="0"/>
          <w:numId w:val="34"/>
        </w:numPr>
        <w:tabs>
          <w:tab w:val="left" w:pos="284"/>
        </w:tabs>
        <w:spacing w:after="0" w:line="360" w:lineRule="auto"/>
        <w:ind w:left="0" w:firstLine="0"/>
        <w:jc w:val="both"/>
        <w:rPr>
          <w:rFonts w:ascii="Times New Roman" w:hAnsi="Times New Roman" w:cs="Times New Roman"/>
          <w:sz w:val="24"/>
          <w:szCs w:val="24"/>
        </w:rPr>
      </w:pPr>
      <w:r w:rsidRPr="000E593A">
        <w:rPr>
          <w:rFonts w:ascii="Times New Roman" w:hAnsi="Times New Roman"/>
          <w:sz w:val="24"/>
          <w:szCs w:val="24"/>
        </w:rPr>
        <w:t>бурения</w:t>
      </w:r>
      <w:r>
        <w:rPr>
          <w:rFonts w:ascii="Times New Roman" w:hAnsi="Times New Roman"/>
          <w:sz w:val="24"/>
          <w:szCs w:val="24"/>
        </w:rPr>
        <w:t xml:space="preserve"> скважин и строительства, связа</w:t>
      </w:r>
      <w:r w:rsidRPr="000E593A">
        <w:rPr>
          <w:rFonts w:ascii="Times New Roman" w:hAnsi="Times New Roman"/>
          <w:sz w:val="24"/>
          <w:szCs w:val="24"/>
        </w:rPr>
        <w:t>нное с</w:t>
      </w:r>
      <w:r>
        <w:rPr>
          <w:rFonts w:ascii="Times New Roman" w:hAnsi="Times New Roman"/>
          <w:sz w:val="24"/>
          <w:szCs w:val="24"/>
        </w:rPr>
        <w:t xml:space="preserve"> нарушением почвенного покрова</w:t>
      </w:r>
      <w:r w:rsidRPr="00B450A9">
        <w:rPr>
          <w:rFonts w:ascii="Times New Roman" w:hAnsi="Times New Roman"/>
          <w:sz w:val="24"/>
          <w:szCs w:val="24"/>
        </w:rPr>
        <w:t>;</w:t>
      </w:r>
    </w:p>
    <w:p w:rsidR="00657FE2" w:rsidRPr="00657FE2" w:rsidRDefault="00657FE2" w:rsidP="00657FE2">
      <w:pPr>
        <w:pStyle w:val="a6"/>
        <w:numPr>
          <w:ilvl w:val="0"/>
          <w:numId w:val="34"/>
        </w:numPr>
        <w:tabs>
          <w:tab w:val="left" w:pos="284"/>
        </w:tabs>
        <w:spacing w:after="0" w:line="360" w:lineRule="auto"/>
        <w:ind w:left="0" w:firstLine="0"/>
        <w:jc w:val="both"/>
        <w:rPr>
          <w:rFonts w:ascii="Times New Roman" w:hAnsi="Times New Roman" w:cs="Times New Roman"/>
          <w:sz w:val="24"/>
          <w:szCs w:val="24"/>
        </w:rPr>
      </w:pPr>
      <w:r>
        <w:rPr>
          <w:rFonts w:ascii="Times New Roman" w:hAnsi="Times New Roman"/>
          <w:sz w:val="24"/>
          <w:szCs w:val="24"/>
        </w:rPr>
        <w:t>закачка</w:t>
      </w:r>
      <w:r w:rsidRPr="00B450A9">
        <w:rPr>
          <w:rFonts w:ascii="Times New Roman" w:hAnsi="Times New Roman"/>
          <w:sz w:val="24"/>
          <w:szCs w:val="24"/>
        </w:rPr>
        <w:t xml:space="preserve"> отработанных вод в подземные горизонты, подземного складирования твердых отходов и разработки недр земли;</w:t>
      </w:r>
    </w:p>
    <w:p w:rsidR="00657FE2" w:rsidRPr="00657FE2" w:rsidRDefault="00657FE2" w:rsidP="00657FE2">
      <w:pPr>
        <w:pStyle w:val="a6"/>
        <w:numPr>
          <w:ilvl w:val="0"/>
          <w:numId w:val="34"/>
        </w:numPr>
        <w:tabs>
          <w:tab w:val="left" w:pos="284"/>
        </w:tabs>
        <w:spacing w:after="0" w:line="360" w:lineRule="auto"/>
        <w:ind w:left="0" w:firstLine="0"/>
        <w:jc w:val="both"/>
        <w:rPr>
          <w:rFonts w:ascii="Times New Roman" w:hAnsi="Times New Roman" w:cs="Times New Roman"/>
          <w:sz w:val="24"/>
          <w:szCs w:val="24"/>
        </w:rPr>
      </w:pPr>
      <w:r w:rsidRPr="00145CD6">
        <w:rPr>
          <w:rFonts w:ascii="Times New Roman" w:hAnsi="Times New Roman"/>
          <w:sz w:val="24"/>
          <w:szCs w:val="24"/>
        </w:rPr>
        <w:t xml:space="preserve">размещения складов горюче смазочных материалов, ядохимикатов и минеральных удобрений, накопителей </w:t>
      </w:r>
      <w:proofErr w:type="spellStart"/>
      <w:r w:rsidRPr="00145CD6">
        <w:rPr>
          <w:rFonts w:ascii="Times New Roman" w:hAnsi="Times New Roman"/>
          <w:sz w:val="24"/>
          <w:szCs w:val="24"/>
        </w:rPr>
        <w:t>промстоков</w:t>
      </w:r>
      <w:proofErr w:type="spellEnd"/>
      <w:r w:rsidRPr="00145CD6">
        <w:rPr>
          <w:rFonts w:ascii="Times New Roman" w:hAnsi="Times New Roman"/>
          <w:sz w:val="24"/>
          <w:szCs w:val="24"/>
        </w:rPr>
        <w:t xml:space="preserve">, </w:t>
      </w:r>
      <w:proofErr w:type="spellStart"/>
      <w:r w:rsidRPr="00145CD6">
        <w:rPr>
          <w:rFonts w:ascii="Times New Roman" w:hAnsi="Times New Roman"/>
          <w:sz w:val="24"/>
          <w:szCs w:val="24"/>
        </w:rPr>
        <w:t>шламохранилищ</w:t>
      </w:r>
      <w:proofErr w:type="spellEnd"/>
      <w:r w:rsidRPr="00145CD6">
        <w:rPr>
          <w:rFonts w:ascii="Times New Roman" w:hAnsi="Times New Roman"/>
          <w:sz w:val="24"/>
          <w:szCs w:val="24"/>
        </w:rPr>
        <w:t xml:space="preserve"> и других объектов, обуславливающих опа</w:t>
      </w:r>
      <w:r w:rsidRPr="00C960B3">
        <w:rPr>
          <w:rFonts w:ascii="Times New Roman" w:hAnsi="Times New Roman"/>
          <w:sz w:val="24"/>
          <w:szCs w:val="24"/>
        </w:rPr>
        <w:t>сность химического загрязнения подземных вод;</w:t>
      </w:r>
    </w:p>
    <w:p w:rsidR="00657FE2" w:rsidRPr="00657FE2" w:rsidRDefault="00657FE2" w:rsidP="00657FE2">
      <w:pPr>
        <w:pStyle w:val="a6"/>
        <w:numPr>
          <w:ilvl w:val="0"/>
          <w:numId w:val="34"/>
        </w:numPr>
        <w:tabs>
          <w:tab w:val="left" w:pos="284"/>
        </w:tabs>
        <w:spacing w:after="0" w:line="360" w:lineRule="auto"/>
        <w:ind w:left="0" w:firstLine="0"/>
        <w:jc w:val="both"/>
        <w:rPr>
          <w:rFonts w:ascii="Times New Roman" w:hAnsi="Times New Roman" w:cs="Times New Roman"/>
          <w:sz w:val="24"/>
          <w:szCs w:val="24"/>
        </w:rPr>
      </w:pPr>
      <w:r w:rsidRPr="00657FE2">
        <w:rPr>
          <w:rFonts w:ascii="Times New Roman" w:hAnsi="Times New Roman"/>
          <w:sz w:val="24"/>
          <w:szCs w:val="24"/>
        </w:rPr>
        <w:t xml:space="preserve">размещения </w:t>
      </w:r>
      <w:r w:rsidRPr="00657FE2">
        <w:rPr>
          <w:rFonts w:ascii="Times New Roman" w:hAnsi="Times New Roman"/>
          <w:color w:val="000000"/>
          <w:sz w:val="24"/>
          <w:szCs w:val="24"/>
        </w:rPr>
        <w:t>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r w:rsidRPr="00657FE2">
        <w:rPr>
          <w:rFonts w:ascii="Times New Roman" w:hAnsi="Times New Roman"/>
          <w:sz w:val="24"/>
          <w:szCs w:val="24"/>
        </w:rPr>
        <w:t>.</w:t>
      </w:r>
    </w:p>
    <w:p w:rsidR="00696132" w:rsidRDefault="00696132" w:rsidP="00696132">
      <w:pPr>
        <w:pStyle w:val="a6"/>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е</w:t>
      </w:r>
      <w:r w:rsidRPr="00BF2C74">
        <w:rPr>
          <w:rFonts w:ascii="Times New Roman" w:hAnsi="Times New Roman" w:cs="Times New Roman"/>
          <w:sz w:val="24"/>
          <w:szCs w:val="24"/>
        </w:rPr>
        <w:t>стественная дерновая растительность</w:t>
      </w:r>
      <w:r>
        <w:rPr>
          <w:rFonts w:ascii="Times New Roman" w:hAnsi="Times New Roman" w:cs="Times New Roman"/>
          <w:sz w:val="24"/>
          <w:szCs w:val="24"/>
          <w:lang w:val="en-US"/>
        </w:rPr>
        <w:t>;</w:t>
      </w:r>
    </w:p>
    <w:p w:rsidR="00696132" w:rsidRDefault="00696132" w:rsidP="00696132">
      <w:pPr>
        <w:pStyle w:val="a6"/>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акватория р. Чузик</w:t>
      </w:r>
      <w:r>
        <w:rPr>
          <w:rFonts w:ascii="Times New Roman" w:hAnsi="Times New Roman" w:cs="Times New Roman"/>
          <w:sz w:val="24"/>
          <w:szCs w:val="24"/>
          <w:lang w:val="en-US"/>
        </w:rPr>
        <w:t>;</w:t>
      </w:r>
    </w:p>
    <w:p w:rsidR="00696132" w:rsidRPr="00BF2C74" w:rsidRDefault="00696132" w:rsidP="00696132">
      <w:pPr>
        <w:pStyle w:val="a6"/>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в</w:t>
      </w:r>
      <w:r w:rsidRPr="00BF2C74">
        <w:rPr>
          <w:rFonts w:ascii="Times New Roman" w:hAnsi="Times New Roman" w:cs="Times New Roman"/>
          <w:sz w:val="24"/>
          <w:szCs w:val="24"/>
        </w:rPr>
        <w:t>ысокоствольные деревья</w:t>
      </w:r>
      <w:r>
        <w:rPr>
          <w:rFonts w:ascii="Times New Roman" w:hAnsi="Times New Roman" w:cs="Times New Roman"/>
          <w:sz w:val="24"/>
          <w:szCs w:val="24"/>
          <w:lang w:val="en-US"/>
        </w:rPr>
        <w:t>.</w:t>
      </w:r>
    </w:p>
    <w:p w:rsidR="000C7A7A" w:rsidRDefault="000C7A7A" w:rsidP="000C7A7A">
      <w:pPr>
        <w:spacing w:after="0" w:line="360" w:lineRule="auto"/>
        <w:ind w:firstLine="709"/>
        <w:jc w:val="both"/>
        <w:rPr>
          <w:rFonts w:ascii="Times New Roman" w:hAnsi="Times New Roman" w:cs="Times New Roman"/>
          <w:sz w:val="24"/>
          <w:szCs w:val="24"/>
        </w:rPr>
      </w:pPr>
    </w:p>
    <w:p w:rsidR="000C7A7A" w:rsidRPr="000C7A7A" w:rsidRDefault="00696132" w:rsidP="000C7A7A">
      <w:pPr>
        <w:spacing w:after="0" w:line="360" w:lineRule="auto"/>
        <w:jc w:val="center"/>
        <w:rPr>
          <w:rFonts w:ascii="Times New Roman" w:hAnsi="Times New Roman" w:cs="Times New Roman"/>
          <w:sz w:val="24"/>
          <w:szCs w:val="24"/>
          <w:highlight w:val="yellow"/>
        </w:rPr>
      </w:pPr>
      <w:r>
        <w:rPr>
          <w:rFonts w:ascii="Times New Roman" w:hAnsi="Times New Roman" w:cs="Times New Roman"/>
          <w:noProof/>
          <w:sz w:val="24"/>
          <w:szCs w:val="24"/>
        </w:rPr>
        <w:lastRenderedPageBreak/>
        <w:drawing>
          <wp:inline distT="0" distB="0" distL="0" distR="0" wp14:anchorId="733A2643" wp14:editId="18DADADE">
            <wp:extent cx="5630400" cy="7657200"/>
            <wp:effectExtent l="0" t="0" r="0" b="0"/>
            <wp:docPr id="68" name="Рисунок 68" descr="X:\клиенты\Железные\ЗСО\Кедровое\Проект ЗСО\II III пояса З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клиенты\Железные\ЗСО\Кедровое\Проект ЗСО\II III пояса ЗСО.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30400" cy="7657200"/>
                    </a:xfrm>
                    <a:prstGeom prst="rect">
                      <a:avLst/>
                    </a:prstGeom>
                    <a:noFill/>
                    <a:ln>
                      <a:noFill/>
                    </a:ln>
                  </pic:spPr>
                </pic:pic>
              </a:graphicData>
            </a:graphic>
          </wp:inline>
        </w:drawing>
      </w:r>
    </w:p>
    <w:p w:rsidR="00C71EA6" w:rsidRPr="000C7A7A" w:rsidRDefault="008B281A" w:rsidP="000C7A7A">
      <w:pPr>
        <w:spacing w:after="0" w:line="360" w:lineRule="auto"/>
        <w:jc w:val="center"/>
        <w:rPr>
          <w:rFonts w:ascii="Times New Roman" w:hAnsi="Times New Roman" w:cs="Times New Roman"/>
          <w:sz w:val="24"/>
          <w:szCs w:val="24"/>
        </w:rPr>
      </w:pPr>
      <w:r w:rsidRPr="008A7121">
        <w:rPr>
          <w:rFonts w:ascii="Times New Roman" w:hAnsi="Times New Roman" w:cs="Times New Roman"/>
          <w:sz w:val="24"/>
          <w:szCs w:val="24"/>
        </w:rPr>
        <w:t xml:space="preserve">Рис. </w:t>
      </w:r>
      <w:r w:rsidR="00256590" w:rsidRPr="008A7121">
        <w:rPr>
          <w:rFonts w:ascii="Times New Roman" w:hAnsi="Times New Roman" w:cs="Times New Roman"/>
          <w:sz w:val="24"/>
          <w:szCs w:val="24"/>
        </w:rPr>
        <w:t>5</w:t>
      </w:r>
      <w:r w:rsidRPr="008A7121">
        <w:rPr>
          <w:rFonts w:ascii="Times New Roman" w:hAnsi="Times New Roman" w:cs="Times New Roman"/>
          <w:sz w:val="24"/>
          <w:szCs w:val="24"/>
        </w:rPr>
        <w:t>.</w:t>
      </w:r>
      <w:r w:rsidR="00613CB5" w:rsidRPr="008A7121">
        <w:rPr>
          <w:rFonts w:ascii="Times New Roman" w:hAnsi="Times New Roman" w:cs="Times New Roman"/>
          <w:sz w:val="24"/>
          <w:szCs w:val="24"/>
        </w:rPr>
        <w:t>2</w:t>
      </w:r>
      <w:r w:rsidRPr="008A7121">
        <w:rPr>
          <w:rFonts w:ascii="Times New Roman" w:hAnsi="Times New Roman" w:cs="Times New Roman"/>
          <w:sz w:val="24"/>
          <w:szCs w:val="24"/>
        </w:rPr>
        <w:t>. Контур</w:t>
      </w:r>
      <w:r w:rsidRPr="002F3BFD">
        <w:rPr>
          <w:rFonts w:ascii="Times New Roman" w:hAnsi="Times New Roman" w:cs="Times New Roman"/>
          <w:sz w:val="24"/>
          <w:szCs w:val="24"/>
        </w:rPr>
        <w:t xml:space="preserve"> проектируемых границ </w:t>
      </w:r>
      <w:r w:rsidR="00613CB5" w:rsidRPr="002F3BFD">
        <w:rPr>
          <w:rFonts w:ascii="Times New Roman" w:hAnsi="Times New Roman" w:cs="Times New Roman"/>
          <w:sz w:val="24"/>
          <w:szCs w:val="24"/>
          <w:lang w:val="en-US"/>
        </w:rPr>
        <w:t>I</w:t>
      </w:r>
      <w:r w:rsidRPr="002F3BFD">
        <w:rPr>
          <w:rFonts w:ascii="Times New Roman" w:hAnsi="Times New Roman" w:cs="Times New Roman"/>
          <w:sz w:val="24"/>
          <w:szCs w:val="24"/>
          <w:lang w:val="en-US"/>
        </w:rPr>
        <w:t>I</w:t>
      </w:r>
      <w:r w:rsidRPr="002F3BFD">
        <w:rPr>
          <w:rFonts w:ascii="Times New Roman" w:hAnsi="Times New Roman" w:cs="Times New Roman"/>
          <w:sz w:val="24"/>
          <w:szCs w:val="24"/>
        </w:rPr>
        <w:t xml:space="preserve"> и </w:t>
      </w:r>
      <w:r w:rsidRPr="002F3BFD">
        <w:rPr>
          <w:rFonts w:ascii="Times New Roman" w:hAnsi="Times New Roman" w:cs="Times New Roman"/>
          <w:sz w:val="24"/>
          <w:szCs w:val="24"/>
          <w:lang w:val="en-US"/>
        </w:rPr>
        <w:t>I</w:t>
      </w:r>
      <w:r w:rsidR="00613CB5" w:rsidRPr="002F3BFD">
        <w:rPr>
          <w:rFonts w:ascii="Times New Roman" w:hAnsi="Times New Roman" w:cs="Times New Roman"/>
          <w:sz w:val="24"/>
          <w:szCs w:val="24"/>
          <w:lang w:val="en-US"/>
        </w:rPr>
        <w:t>I</w:t>
      </w:r>
      <w:r w:rsidRPr="002F3BFD">
        <w:rPr>
          <w:rFonts w:ascii="Times New Roman" w:hAnsi="Times New Roman" w:cs="Times New Roman"/>
          <w:sz w:val="24"/>
          <w:szCs w:val="24"/>
          <w:lang w:val="en-US"/>
        </w:rPr>
        <w:t>I</w:t>
      </w:r>
      <w:r w:rsidRPr="002F3BFD">
        <w:rPr>
          <w:rFonts w:ascii="Times New Roman" w:hAnsi="Times New Roman" w:cs="Times New Roman"/>
          <w:sz w:val="24"/>
          <w:szCs w:val="24"/>
        </w:rPr>
        <w:t xml:space="preserve"> поясов ЗСО</w:t>
      </w:r>
    </w:p>
    <w:p w:rsidR="001B71B1" w:rsidRPr="003509FB" w:rsidRDefault="001B71B1" w:rsidP="001B71B1">
      <w:pPr>
        <w:spacing w:after="0" w:line="360" w:lineRule="auto"/>
        <w:ind w:firstLine="720"/>
        <w:jc w:val="both"/>
        <w:rPr>
          <w:rFonts w:ascii="Times New Roman" w:hAnsi="Times New Roman" w:cs="Times New Roman"/>
          <w:sz w:val="24"/>
          <w:szCs w:val="24"/>
          <w:highlight w:val="yellow"/>
        </w:rPr>
      </w:pPr>
    </w:p>
    <w:p w:rsidR="00C71EA6" w:rsidRDefault="00C71EA6" w:rsidP="00D47E71">
      <w:pPr>
        <w:pStyle w:val="13"/>
        <w:spacing w:line="240" w:lineRule="auto"/>
        <w:jc w:val="left"/>
        <w:sectPr w:rsidR="00C71EA6" w:rsidSect="004D6C35">
          <w:pgSz w:w="11906" w:h="16838"/>
          <w:pgMar w:top="993" w:right="850" w:bottom="851" w:left="1701" w:header="708" w:footer="708" w:gutter="0"/>
          <w:cols w:space="708"/>
          <w:docGrid w:linePitch="360"/>
        </w:sectPr>
      </w:pPr>
      <w:bookmarkStart w:id="40" w:name="_Toc473815874"/>
    </w:p>
    <w:p w:rsidR="0097190F" w:rsidRPr="008051D0" w:rsidRDefault="0097190F" w:rsidP="00DF13EF">
      <w:pPr>
        <w:pStyle w:val="11"/>
        <w:spacing w:after="240" w:line="240" w:lineRule="auto"/>
      </w:pPr>
      <w:bookmarkStart w:id="41" w:name="_Toc500496619"/>
      <w:r w:rsidRPr="008051D0">
        <w:lastRenderedPageBreak/>
        <w:t xml:space="preserve">5. </w:t>
      </w:r>
      <w:bookmarkStart w:id="42" w:name="OLE_LINK64"/>
      <w:bookmarkStart w:id="43" w:name="OLE_LINK65"/>
      <w:bookmarkStart w:id="44" w:name="OLE_LINK66"/>
      <w:bookmarkEnd w:id="40"/>
      <w:proofErr w:type="gramStart"/>
      <w:r w:rsidR="00104589" w:rsidRPr="00CF64AC">
        <w:t>ОПРЕДЕЛЕНИЕ  ГРАНИЦ</w:t>
      </w:r>
      <w:proofErr w:type="gramEnd"/>
      <w:r w:rsidR="00104589" w:rsidRPr="00CF64AC">
        <w:t xml:space="preserve"> </w:t>
      </w:r>
      <w:r w:rsidR="00104589">
        <w:rPr>
          <w:lang w:val="en-US"/>
        </w:rPr>
        <w:t>I</w:t>
      </w:r>
      <w:r w:rsidR="00104589" w:rsidRPr="00DA5551">
        <w:t xml:space="preserve"> </w:t>
      </w:r>
      <w:r w:rsidR="00104589" w:rsidRPr="00CF64AC">
        <w:t>ПОЯС</w:t>
      </w:r>
      <w:r w:rsidR="00104589">
        <w:t>А СТРОГОГО</w:t>
      </w:r>
      <w:r w:rsidR="00104589" w:rsidRPr="00CF64AC">
        <w:t xml:space="preserve"> </w:t>
      </w:r>
      <w:bookmarkStart w:id="45" w:name="_Toc415833089"/>
      <w:r w:rsidR="00104589">
        <w:t>РЕЖИМА</w:t>
      </w:r>
      <w:r w:rsidR="00104589" w:rsidRPr="00CF64AC">
        <w:t xml:space="preserve"> ВОДОПРОВОДНЫХ СООРУЖЕНИЙ И </w:t>
      </w:r>
      <w:r w:rsidR="00104589" w:rsidRPr="003C41DF">
        <w:t>САНИТАРНО-ЗАЩИТНОЙ ПОЛОС</w:t>
      </w:r>
      <w:r w:rsidR="00104589">
        <w:t>Ы</w:t>
      </w:r>
      <w:r w:rsidR="00104589" w:rsidRPr="00CF64AC">
        <w:t xml:space="preserve"> ВОДОВОДОВ</w:t>
      </w:r>
      <w:bookmarkEnd w:id="41"/>
      <w:bookmarkEnd w:id="42"/>
      <w:bookmarkEnd w:id="43"/>
      <w:bookmarkEnd w:id="44"/>
      <w:bookmarkEnd w:id="45"/>
    </w:p>
    <w:p w:rsidR="00104589" w:rsidRDefault="00104589" w:rsidP="00F14ED5">
      <w:pPr>
        <w:spacing w:after="0" w:line="360" w:lineRule="auto"/>
        <w:ind w:firstLine="709"/>
        <w:jc w:val="both"/>
        <w:rPr>
          <w:rFonts w:ascii="Times New Roman" w:hAnsi="Times New Roman" w:cs="Times New Roman"/>
          <w:sz w:val="24"/>
          <w:szCs w:val="24"/>
        </w:rPr>
      </w:pPr>
      <w:bookmarkStart w:id="46" w:name="_Toc473815875"/>
      <w:r w:rsidRPr="003C41DF">
        <w:rPr>
          <w:rFonts w:ascii="Times New Roman" w:hAnsi="Times New Roman" w:cs="Times New Roman"/>
          <w:sz w:val="24"/>
          <w:szCs w:val="24"/>
        </w:rPr>
        <w:t xml:space="preserve">Водопроводные сооружения </w:t>
      </w:r>
      <w:r>
        <w:rPr>
          <w:rFonts w:ascii="Times New Roman" w:hAnsi="Times New Roman" w:cs="Times New Roman"/>
          <w:sz w:val="24"/>
          <w:szCs w:val="24"/>
        </w:rPr>
        <w:t>рассматриваемого водозаборного участка представлены</w:t>
      </w:r>
      <w:r w:rsidRPr="00DA5551">
        <w:rPr>
          <w:rFonts w:ascii="Times New Roman" w:hAnsi="Times New Roman" w:cs="Times New Roman"/>
          <w:sz w:val="24"/>
          <w:szCs w:val="24"/>
        </w:rPr>
        <w:t xml:space="preserve"> </w:t>
      </w:r>
      <w:r>
        <w:rPr>
          <w:rFonts w:ascii="Times New Roman" w:hAnsi="Times New Roman" w:cs="Times New Roman"/>
          <w:sz w:val="24"/>
          <w:szCs w:val="24"/>
        </w:rPr>
        <w:t>станцией предварительной водоподготовки, водонапорной башней и водопроводным каналом.</w:t>
      </w:r>
    </w:p>
    <w:p w:rsidR="00104589" w:rsidRPr="002F3BFD" w:rsidRDefault="00104589" w:rsidP="00F14ED5">
      <w:pPr>
        <w:spacing w:after="0" w:line="360" w:lineRule="auto"/>
        <w:ind w:firstLine="709"/>
        <w:jc w:val="both"/>
        <w:rPr>
          <w:rFonts w:ascii="Times New Roman" w:hAnsi="Times New Roman" w:cs="Times New Roman"/>
          <w:sz w:val="24"/>
          <w:szCs w:val="24"/>
        </w:rPr>
      </w:pPr>
      <w:r w:rsidRPr="002F3BFD">
        <w:rPr>
          <w:rFonts w:ascii="Times New Roman" w:hAnsi="Times New Roman" w:cs="Times New Roman"/>
          <w:sz w:val="24"/>
          <w:szCs w:val="24"/>
        </w:rPr>
        <w:t>Согласно п. 2.4. СанПиН 2.1.4-1110-02:</w:t>
      </w:r>
    </w:p>
    <w:p w:rsidR="00104589" w:rsidRPr="002F3BFD" w:rsidRDefault="002F3BFD" w:rsidP="00F14ED5">
      <w:pPr>
        <w:pStyle w:val="a6"/>
        <w:numPr>
          <w:ilvl w:val="0"/>
          <w:numId w:val="32"/>
        </w:numPr>
        <w:tabs>
          <w:tab w:val="left" w:pos="284"/>
        </w:tabs>
        <w:spacing w:after="0" w:line="360" w:lineRule="auto"/>
        <w:ind w:left="0" w:firstLine="0"/>
        <w:jc w:val="both"/>
        <w:rPr>
          <w:rFonts w:ascii="Times New Roman" w:hAnsi="Times New Roman"/>
          <w:sz w:val="24"/>
          <w:szCs w:val="24"/>
        </w:rPr>
      </w:pPr>
      <w:r w:rsidRPr="002F3BFD">
        <w:rPr>
          <w:rFonts w:ascii="Times New Roman" w:hAnsi="Times New Roman"/>
          <w:sz w:val="24"/>
          <w:szCs w:val="24"/>
        </w:rPr>
        <w:t xml:space="preserve">станция предварительной водоподготовки расположено в здании представляющее собой массивное кирпичное сооружение с бетонным основанием, которое в свою очередь и представляет собой </w:t>
      </w:r>
      <w:r w:rsidRPr="002F3BFD">
        <w:rPr>
          <w:rFonts w:ascii="Times New Roman" w:hAnsi="Times New Roman"/>
          <w:sz w:val="24"/>
          <w:szCs w:val="24"/>
          <w:lang w:val="en-US"/>
        </w:rPr>
        <w:t>I</w:t>
      </w:r>
      <w:r w:rsidRPr="002F3BFD">
        <w:rPr>
          <w:rFonts w:ascii="Times New Roman" w:hAnsi="Times New Roman"/>
          <w:sz w:val="24"/>
          <w:szCs w:val="24"/>
        </w:rPr>
        <w:t xml:space="preserve"> пояс строгого режима;</w:t>
      </w:r>
    </w:p>
    <w:p w:rsidR="00657FE2" w:rsidRPr="00657FE2" w:rsidRDefault="00104589" w:rsidP="00657FE2">
      <w:pPr>
        <w:pStyle w:val="a6"/>
        <w:numPr>
          <w:ilvl w:val="0"/>
          <w:numId w:val="32"/>
        </w:numPr>
        <w:tabs>
          <w:tab w:val="left" w:pos="284"/>
        </w:tabs>
        <w:spacing w:after="0" w:line="360" w:lineRule="auto"/>
        <w:ind w:left="0" w:firstLine="0"/>
        <w:jc w:val="both"/>
        <w:rPr>
          <w:rFonts w:ascii="Times New Roman" w:hAnsi="Times New Roman" w:cs="Times New Roman"/>
          <w:sz w:val="24"/>
          <w:szCs w:val="24"/>
        </w:rPr>
      </w:pPr>
      <w:r w:rsidRPr="00737113">
        <w:rPr>
          <w:rFonts w:ascii="Times New Roman" w:hAnsi="Times New Roman"/>
          <w:sz w:val="24"/>
          <w:szCs w:val="24"/>
        </w:rPr>
        <w:t xml:space="preserve">водоводы подземные (Ø </w:t>
      </w:r>
      <w:r>
        <w:rPr>
          <w:rFonts w:ascii="Times New Roman" w:hAnsi="Times New Roman"/>
          <w:sz w:val="24"/>
          <w:szCs w:val="24"/>
        </w:rPr>
        <w:t xml:space="preserve">150, 100, 89, 80, 50, 40 </w:t>
      </w:r>
      <w:r w:rsidRPr="00737113">
        <w:rPr>
          <w:rFonts w:ascii="Times New Roman" w:hAnsi="Times New Roman"/>
          <w:sz w:val="24"/>
          <w:szCs w:val="24"/>
        </w:rPr>
        <w:t xml:space="preserve">мм) и проложены на глубине 2 м. Появление грунтовых вод в районе участка водозабора отмечено на глубине 3 м, </w:t>
      </w:r>
      <w:proofErr w:type="gramStart"/>
      <w:r w:rsidRPr="00737113">
        <w:rPr>
          <w:rFonts w:ascii="Times New Roman" w:hAnsi="Times New Roman"/>
          <w:sz w:val="24"/>
          <w:szCs w:val="24"/>
        </w:rPr>
        <w:t>следовательно,  контакт</w:t>
      </w:r>
      <w:proofErr w:type="gramEnd"/>
      <w:r>
        <w:rPr>
          <w:rFonts w:ascii="Times New Roman" w:hAnsi="Times New Roman"/>
          <w:sz w:val="24"/>
          <w:szCs w:val="24"/>
        </w:rPr>
        <w:t>,</w:t>
      </w:r>
      <w:r w:rsidRPr="00737113">
        <w:rPr>
          <w:rFonts w:ascii="Times New Roman" w:hAnsi="Times New Roman"/>
          <w:sz w:val="24"/>
          <w:szCs w:val="24"/>
        </w:rPr>
        <w:t xml:space="preserve"> с грунтовыми водами отсутствует. Ширина санитарно-защитной </w:t>
      </w:r>
      <w:r w:rsidRPr="00657FE2">
        <w:rPr>
          <w:rFonts w:ascii="Times New Roman" w:hAnsi="Times New Roman" w:cs="Times New Roman"/>
          <w:sz w:val="24"/>
          <w:szCs w:val="24"/>
        </w:rPr>
        <w:t>полосы принимается 10 м</w:t>
      </w:r>
      <w:r w:rsidR="00F14ED5" w:rsidRPr="00657FE2">
        <w:rPr>
          <w:rFonts w:ascii="Times New Roman" w:hAnsi="Times New Roman" w:cs="Times New Roman"/>
          <w:sz w:val="24"/>
          <w:szCs w:val="24"/>
        </w:rPr>
        <w:t>.</w:t>
      </w:r>
    </w:p>
    <w:p w:rsidR="00104589" w:rsidRPr="00657FE2" w:rsidRDefault="00657FE2" w:rsidP="00657FE2">
      <w:pPr>
        <w:pStyle w:val="a6"/>
        <w:tabs>
          <w:tab w:val="left" w:pos="284"/>
        </w:tabs>
        <w:spacing w:after="0" w:line="360" w:lineRule="auto"/>
        <w:ind w:left="0" w:firstLine="709"/>
        <w:jc w:val="both"/>
        <w:rPr>
          <w:rFonts w:ascii="Times New Roman" w:hAnsi="Times New Roman" w:cs="Times New Roman"/>
          <w:sz w:val="24"/>
          <w:szCs w:val="24"/>
        </w:rPr>
      </w:pPr>
      <w:r w:rsidRPr="00657FE2">
        <w:rPr>
          <w:rFonts w:ascii="Times New Roman" w:hAnsi="Times New Roman" w:cs="Times New Roman"/>
          <w:sz w:val="24"/>
          <w:szCs w:val="24"/>
        </w:rPr>
        <w:t>В рамках настоящего проекта И.о. мера Администрации г. Кедровый было предоставлено письмо № 4220 от 23.11.2017 г. согласно которому -</w:t>
      </w:r>
      <w:r>
        <w:rPr>
          <w:rFonts w:ascii="Times New Roman" w:hAnsi="Times New Roman" w:cs="Times New Roman"/>
          <w:sz w:val="24"/>
          <w:szCs w:val="24"/>
        </w:rPr>
        <w:t xml:space="preserve"> </w:t>
      </w:r>
      <w:proofErr w:type="gramStart"/>
      <w:r>
        <w:rPr>
          <w:rFonts w:ascii="Times New Roman" w:hAnsi="Times New Roman"/>
          <w:sz w:val="24"/>
          <w:szCs w:val="24"/>
        </w:rPr>
        <w:t>в</w:t>
      </w:r>
      <w:r w:rsidRPr="00F14ED5">
        <w:rPr>
          <w:rFonts w:ascii="Times New Roman" w:hAnsi="Times New Roman"/>
          <w:sz w:val="24"/>
          <w:szCs w:val="24"/>
        </w:rPr>
        <w:t xml:space="preserve"> пределах</w:t>
      </w:r>
      <w:proofErr w:type="gramEnd"/>
      <w:r w:rsidRPr="00F14ED5">
        <w:rPr>
          <w:rFonts w:ascii="Times New Roman" w:hAnsi="Times New Roman"/>
          <w:sz w:val="24"/>
          <w:szCs w:val="24"/>
        </w:rPr>
        <w:t xml:space="preserve"> </w:t>
      </w:r>
      <w:r>
        <w:rPr>
          <w:rFonts w:ascii="Times New Roman" w:hAnsi="Times New Roman"/>
          <w:sz w:val="24"/>
          <w:szCs w:val="24"/>
        </w:rPr>
        <w:t>проектируемых</w:t>
      </w:r>
      <w:r w:rsidRPr="00F14ED5">
        <w:rPr>
          <w:rFonts w:ascii="Times New Roman" w:hAnsi="Times New Roman"/>
          <w:sz w:val="24"/>
          <w:szCs w:val="24"/>
        </w:rPr>
        <w:t xml:space="preserve"> </w:t>
      </w:r>
      <w:proofErr w:type="spellStart"/>
      <w:r w:rsidRPr="00F14ED5">
        <w:rPr>
          <w:rFonts w:ascii="Times New Roman" w:hAnsi="Times New Roman"/>
          <w:sz w:val="24"/>
          <w:szCs w:val="24"/>
        </w:rPr>
        <w:t>санитарно</w:t>
      </w:r>
      <w:proofErr w:type="spellEnd"/>
      <w:r w:rsidRPr="00F14ED5">
        <w:rPr>
          <w:rFonts w:ascii="Times New Roman" w:hAnsi="Times New Roman"/>
          <w:sz w:val="24"/>
          <w:szCs w:val="24"/>
        </w:rPr>
        <w:t xml:space="preserve"> – защитных полос </w:t>
      </w:r>
      <w:r>
        <w:rPr>
          <w:rFonts w:ascii="Times New Roman" w:hAnsi="Times New Roman"/>
          <w:sz w:val="24"/>
          <w:szCs w:val="24"/>
        </w:rPr>
        <w:t>(ш</w:t>
      </w:r>
      <w:r w:rsidRPr="00737113">
        <w:rPr>
          <w:rFonts w:ascii="Times New Roman" w:hAnsi="Times New Roman"/>
          <w:sz w:val="24"/>
          <w:szCs w:val="24"/>
        </w:rPr>
        <w:t xml:space="preserve">ирина санитарно-защитной полосы </w:t>
      </w:r>
      <w:r>
        <w:rPr>
          <w:rFonts w:ascii="Times New Roman" w:hAnsi="Times New Roman"/>
          <w:sz w:val="24"/>
          <w:szCs w:val="24"/>
        </w:rPr>
        <w:t>-</w:t>
      </w:r>
      <w:r w:rsidRPr="00737113">
        <w:rPr>
          <w:rFonts w:ascii="Times New Roman" w:hAnsi="Times New Roman"/>
          <w:sz w:val="24"/>
          <w:szCs w:val="24"/>
        </w:rPr>
        <w:t xml:space="preserve"> 10 м</w:t>
      </w:r>
      <w:r>
        <w:rPr>
          <w:rFonts w:ascii="Times New Roman" w:hAnsi="Times New Roman"/>
          <w:sz w:val="24"/>
          <w:szCs w:val="24"/>
        </w:rPr>
        <w:t xml:space="preserve"> в обе стороны от водовода) </w:t>
      </w:r>
      <w:r w:rsidRPr="00F14ED5">
        <w:rPr>
          <w:rFonts w:ascii="Times New Roman" w:hAnsi="Times New Roman"/>
          <w:sz w:val="24"/>
          <w:szCs w:val="24"/>
        </w:rPr>
        <w:t xml:space="preserve">водоводов отсутствуют источники загрязнения почв и грунтовых вод. Также водоводы не проходят через территорию свалок, полей </w:t>
      </w:r>
      <w:proofErr w:type="spellStart"/>
      <w:r w:rsidRPr="00F14ED5">
        <w:rPr>
          <w:rFonts w:ascii="Times New Roman" w:hAnsi="Times New Roman"/>
          <w:sz w:val="24"/>
          <w:szCs w:val="24"/>
        </w:rPr>
        <w:t>ассегнации</w:t>
      </w:r>
      <w:proofErr w:type="spellEnd"/>
      <w:r w:rsidRPr="00F14ED5">
        <w:rPr>
          <w:rFonts w:ascii="Times New Roman" w:hAnsi="Times New Roman"/>
          <w:sz w:val="24"/>
          <w:szCs w:val="24"/>
        </w:rPr>
        <w:t>, полей фильтрации, полей орошения, кладбищ, скотомогильников, а также промышленных и сельскохозяйственных предприятий.</w:t>
      </w:r>
      <w:r>
        <w:rPr>
          <w:rFonts w:ascii="Times New Roman" w:hAnsi="Times New Roman"/>
          <w:sz w:val="24"/>
          <w:szCs w:val="24"/>
        </w:rPr>
        <w:t xml:space="preserve"> </w:t>
      </w:r>
      <w:r w:rsidRPr="00F14ED5">
        <w:rPr>
          <w:rFonts w:ascii="Times New Roman" w:hAnsi="Times New Roman"/>
          <w:sz w:val="24"/>
          <w:szCs w:val="24"/>
        </w:rPr>
        <w:t xml:space="preserve">Склады хлора как входящие в состав водопроводных </w:t>
      </w:r>
      <w:r w:rsidRPr="002A4AFB">
        <w:rPr>
          <w:rFonts w:ascii="Times New Roman" w:hAnsi="Times New Roman"/>
          <w:sz w:val="24"/>
          <w:szCs w:val="24"/>
        </w:rPr>
        <w:t>сооружений, так и на территории расположения водопроводных сооружений отсутствуют.</w:t>
      </w:r>
    </w:p>
    <w:p w:rsidR="00104589" w:rsidRPr="00657FE2" w:rsidRDefault="00104589" w:rsidP="006C530D">
      <w:pPr>
        <w:pStyle w:val="13"/>
        <w:spacing w:after="240" w:line="240" w:lineRule="auto"/>
      </w:pPr>
    </w:p>
    <w:p w:rsidR="00104589" w:rsidRDefault="00104589" w:rsidP="006C530D">
      <w:pPr>
        <w:pStyle w:val="13"/>
        <w:spacing w:after="240" w:line="240" w:lineRule="auto"/>
        <w:sectPr w:rsidR="00104589" w:rsidSect="007D74D3">
          <w:pgSz w:w="11906" w:h="16838"/>
          <w:pgMar w:top="1134" w:right="850" w:bottom="851" w:left="1701" w:header="708" w:footer="708" w:gutter="0"/>
          <w:cols w:space="708"/>
          <w:docGrid w:linePitch="360"/>
        </w:sectPr>
      </w:pPr>
    </w:p>
    <w:p w:rsidR="006C530D" w:rsidRDefault="006C530D" w:rsidP="00DF13EF">
      <w:pPr>
        <w:pStyle w:val="11"/>
        <w:spacing w:after="240"/>
      </w:pPr>
      <w:bookmarkStart w:id="47" w:name="_Toc500496620"/>
      <w:r w:rsidRPr="00BD6999">
        <w:lastRenderedPageBreak/>
        <w:t>6</w:t>
      </w:r>
      <w:r>
        <w:t xml:space="preserve">. СОГЛАСОВАНИЕ МЕРОПРИЯТИЙ </w:t>
      </w:r>
      <w:r>
        <w:rPr>
          <w:lang w:val="en-US"/>
        </w:rPr>
        <w:t>III</w:t>
      </w:r>
      <w:r>
        <w:t xml:space="preserve"> ПОЯСА ЗСО</w:t>
      </w:r>
      <w:bookmarkEnd w:id="46"/>
      <w:bookmarkEnd w:id="47"/>
    </w:p>
    <w:p w:rsidR="006C530D" w:rsidRDefault="006C530D" w:rsidP="00B21593">
      <w:pPr>
        <w:pStyle w:val="a6"/>
        <w:tabs>
          <w:tab w:val="left" w:pos="0"/>
        </w:tabs>
        <w:spacing w:after="0" w:line="360" w:lineRule="auto"/>
        <w:ind w:left="0" w:firstLine="567"/>
        <w:jc w:val="both"/>
        <w:rPr>
          <w:rFonts w:ascii="Times New Roman" w:hAnsi="Times New Roman" w:cs="Times New Roman"/>
          <w:sz w:val="24"/>
          <w:szCs w:val="24"/>
        </w:rPr>
      </w:pPr>
      <w:r w:rsidRPr="00BD6999">
        <w:rPr>
          <w:rFonts w:ascii="Times New Roman" w:hAnsi="Times New Roman" w:cs="Times New Roman"/>
          <w:b/>
          <w:sz w:val="24"/>
          <w:szCs w:val="24"/>
        </w:rPr>
        <w:t>Ст. 43 п. 2 Водного кодекса от 3.06.2006 г. № 74-ФЗ</w:t>
      </w:r>
      <w:r>
        <w:rPr>
          <w:rFonts w:ascii="Times New Roman" w:hAnsi="Times New Roman" w:cs="Times New Roman"/>
          <w:sz w:val="24"/>
          <w:szCs w:val="24"/>
        </w:rPr>
        <w:t xml:space="preserve"> для водных </w:t>
      </w:r>
      <w:proofErr w:type="gramStart"/>
      <w:r>
        <w:rPr>
          <w:rFonts w:ascii="Times New Roman" w:hAnsi="Times New Roman" w:cs="Times New Roman"/>
          <w:sz w:val="24"/>
          <w:szCs w:val="24"/>
        </w:rPr>
        <w:t>объектов,  используемых</w:t>
      </w:r>
      <w:proofErr w:type="gramEnd"/>
      <w:r>
        <w:rPr>
          <w:rFonts w:ascii="Times New Roman" w:hAnsi="Times New Roman" w:cs="Times New Roman"/>
          <w:sz w:val="24"/>
          <w:szCs w:val="24"/>
        </w:rPr>
        <w:t xml:space="preserve"> для целей </w:t>
      </w:r>
      <w:r w:rsidRPr="00A1306A">
        <w:rPr>
          <w:rFonts w:ascii="Times New Roman" w:hAnsi="Times New Roman" w:cs="Times New Roman"/>
          <w:sz w:val="24"/>
          <w:szCs w:val="24"/>
        </w:rPr>
        <w:t>пить</w:t>
      </w:r>
      <w:r>
        <w:rPr>
          <w:rFonts w:ascii="Times New Roman" w:hAnsi="Times New Roman" w:cs="Times New Roman"/>
          <w:sz w:val="24"/>
          <w:szCs w:val="24"/>
        </w:rPr>
        <w:t xml:space="preserve">евого и хозяйственно-бытового </w:t>
      </w:r>
      <w:r w:rsidRPr="00A1306A">
        <w:rPr>
          <w:rFonts w:ascii="Times New Roman" w:hAnsi="Times New Roman" w:cs="Times New Roman"/>
          <w:sz w:val="24"/>
          <w:szCs w:val="24"/>
        </w:rPr>
        <w:t>в</w:t>
      </w:r>
      <w:r>
        <w:rPr>
          <w:rFonts w:ascii="Times New Roman" w:hAnsi="Times New Roman" w:cs="Times New Roman"/>
          <w:sz w:val="24"/>
          <w:szCs w:val="24"/>
        </w:rPr>
        <w:t xml:space="preserve">одоснабжения,  устанавливаются зоны, </w:t>
      </w:r>
      <w:r w:rsidRPr="00A1306A">
        <w:rPr>
          <w:rFonts w:ascii="Times New Roman" w:hAnsi="Times New Roman" w:cs="Times New Roman"/>
          <w:sz w:val="24"/>
          <w:szCs w:val="24"/>
        </w:rPr>
        <w:t>округа санитарной</w:t>
      </w:r>
      <w:r>
        <w:rPr>
          <w:rFonts w:ascii="Times New Roman" w:hAnsi="Times New Roman" w:cs="Times New Roman"/>
          <w:sz w:val="24"/>
          <w:szCs w:val="24"/>
        </w:rPr>
        <w:t xml:space="preserve"> </w:t>
      </w:r>
      <w:r w:rsidRPr="00A1306A">
        <w:rPr>
          <w:rFonts w:ascii="Times New Roman" w:hAnsi="Times New Roman" w:cs="Times New Roman"/>
          <w:sz w:val="24"/>
          <w:szCs w:val="24"/>
        </w:rPr>
        <w:t>охраны</w:t>
      </w:r>
      <w:r>
        <w:rPr>
          <w:rFonts w:ascii="Times New Roman" w:hAnsi="Times New Roman" w:cs="Times New Roman"/>
          <w:sz w:val="24"/>
          <w:szCs w:val="24"/>
        </w:rPr>
        <w:t xml:space="preserve"> </w:t>
      </w:r>
      <w:r w:rsidRPr="00A1306A">
        <w:rPr>
          <w:rFonts w:ascii="Times New Roman" w:hAnsi="Times New Roman" w:cs="Times New Roman"/>
          <w:sz w:val="24"/>
          <w:szCs w:val="24"/>
        </w:rPr>
        <w:t>в</w:t>
      </w:r>
      <w:r>
        <w:rPr>
          <w:rFonts w:ascii="Times New Roman" w:hAnsi="Times New Roman" w:cs="Times New Roman"/>
          <w:sz w:val="24"/>
          <w:szCs w:val="24"/>
        </w:rPr>
        <w:t xml:space="preserve"> </w:t>
      </w:r>
      <w:r w:rsidRPr="00A1306A">
        <w:rPr>
          <w:rFonts w:ascii="Times New Roman" w:hAnsi="Times New Roman" w:cs="Times New Roman"/>
          <w:sz w:val="24"/>
          <w:szCs w:val="24"/>
        </w:rPr>
        <w:t>соответствии</w:t>
      </w:r>
      <w:r>
        <w:rPr>
          <w:rFonts w:ascii="Times New Roman" w:hAnsi="Times New Roman" w:cs="Times New Roman"/>
          <w:sz w:val="24"/>
          <w:szCs w:val="24"/>
        </w:rPr>
        <w:t xml:space="preserve"> с </w:t>
      </w:r>
      <w:r w:rsidRPr="00A1306A">
        <w:rPr>
          <w:rFonts w:ascii="Times New Roman" w:hAnsi="Times New Roman" w:cs="Times New Roman"/>
          <w:sz w:val="24"/>
          <w:szCs w:val="24"/>
        </w:rPr>
        <w:t>законодательством   о санитарно-эпидемиологическом благопол</w:t>
      </w:r>
      <w:r>
        <w:rPr>
          <w:rFonts w:ascii="Times New Roman" w:hAnsi="Times New Roman" w:cs="Times New Roman"/>
          <w:sz w:val="24"/>
          <w:szCs w:val="24"/>
        </w:rPr>
        <w:t>учии населения</w:t>
      </w:r>
      <w:r w:rsidRPr="00BD6999">
        <w:rPr>
          <w:rFonts w:ascii="Times New Roman" w:hAnsi="Times New Roman" w:cs="Times New Roman"/>
          <w:sz w:val="24"/>
          <w:szCs w:val="24"/>
        </w:rPr>
        <w:t>:</w:t>
      </w:r>
    </w:p>
    <w:p w:rsidR="006C530D" w:rsidRPr="00BD6999" w:rsidRDefault="006C530D" w:rsidP="00E76EF7">
      <w:pPr>
        <w:pStyle w:val="a6"/>
        <w:tabs>
          <w:tab w:val="left" w:pos="0"/>
        </w:tabs>
        <w:spacing w:after="0" w:line="360" w:lineRule="auto"/>
        <w:ind w:left="0"/>
        <w:jc w:val="both"/>
        <w:rPr>
          <w:rFonts w:ascii="Times New Roman" w:hAnsi="Times New Roman" w:cs="Times New Roman"/>
          <w:sz w:val="24"/>
          <w:szCs w:val="24"/>
        </w:rPr>
      </w:pPr>
      <w:r w:rsidRPr="00BD6999">
        <w:rPr>
          <w:rFonts w:ascii="Times New Roman" w:hAnsi="Times New Roman" w:cs="Times New Roman"/>
          <w:sz w:val="24"/>
          <w:szCs w:val="24"/>
        </w:rPr>
        <w:t>1. Для целей питьевого и хозяйственно-бытового водоснабжения должны использоваться защищенные от загрязнения и засорения поверхностные водные объекты и подземные водные объекты, пригодность которых для указанных целей определяется на основании санитарн</w:t>
      </w:r>
      <w:r>
        <w:rPr>
          <w:rFonts w:ascii="Times New Roman" w:hAnsi="Times New Roman" w:cs="Times New Roman"/>
          <w:sz w:val="24"/>
          <w:szCs w:val="24"/>
        </w:rPr>
        <w:t>о-эпидемиологических заключений</w:t>
      </w:r>
      <w:r w:rsidRPr="00BD6999">
        <w:rPr>
          <w:rFonts w:ascii="Times New Roman" w:hAnsi="Times New Roman" w:cs="Times New Roman"/>
          <w:sz w:val="24"/>
          <w:szCs w:val="24"/>
        </w:rPr>
        <w:t>;</w:t>
      </w:r>
    </w:p>
    <w:p w:rsidR="006C530D" w:rsidRPr="00BD6999" w:rsidRDefault="006C530D" w:rsidP="00E76EF7">
      <w:pPr>
        <w:pStyle w:val="a6"/>
        <w:tabs>
          <w:tab w:val="left" w:pos="0"/>
        </w:tabs>
        <w:spacing w:after="0" w:line="360" w:lineRule="auto"/>
        <w:ind w:left="0"/>
        <w:jc w:val="both"/>
        <w:rPr>
          <w:rFonts w:ascii="Times New Roman" w:hAnsi="Times New Roman" w:cs="Times New Roman"/>
          <w:sz w:val="24"/>
          <w:szCs w:val="24"/>
        </w:rPr>
      </w:pPr>
      <w:r w:rsidRPr="00BD6999">
        <w:rPr>
          <w:rFonts w:ascii="Times New Roman" w:hAnsi="Times New Roman" w:cs="Times New Roman"/>
          <w:sz w:val="24"/>
          <w:szCs w:val="24"/>
        </w:rPr>
        <w:t>2. Для водных объектов, используемых для целей питьевого и хозяйственно-бытового водоснабжения, устанавливаются зоны санитарной охраны в соответствии с законодательством о санитарно-эпидемиологическом благополучии населения. В зонах санитарной охраны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6C530D" w:rsidRPr="00BD6999" w:rsidRDefault="006C530D" w:rsidP="00E76EF7">
      <w:pPr>
        <w:pStyle w:val="a6"/>
        <w:tabs>
          <w:tab w:val="left" w:pos="0"/>
        </w:tabs>
        <w:spacing w:after="0" w:line="360" w:lineRule="auto"/>
        <w:ind w:left="0"/>
        <w:jc w:val="both"/>
        <w:rPr>
          <w:rFonts w:ascii="Times New Roman" w:hAnsi="Times New Roman" w:cs="Times New Roman"/>
          <w:sz w:val="24"/>
          <w:szCs w:val="24"/>
        </w:rPr>
      </w:pPr>
      <w:r w:rsidRPr="00BD6999">
        <w:rPr>
          <w:rFonts w:ascii="Times New Roman" w:hAnsi="Times New Roman" w:cs="Times New Roman"/>
          <w:sz w:val="24"/>
          <w:szCs w:val="24"/>
        </w:rPr>
        <w:t>3. Порядок использования подземных водных объектов для целей питьевого и хозяйственно-бытового водоснабжения устанавливается законодательством о недрах.</w:t>
      </w:r>
    </w:p>
    <w:p w:rsidR="006C530D" w:rsidRDefault="006C530D" w:rsidP="00B21593">
      <w:pPr>
        <w:pStyle w:val="a6"/>
        <w:tabs>
          <w:tab w:val="left" w:pos="0"/>
        </w:tabs>
        <w:spacing w:after="0" w:line="360" w:lineRule="auto"/>
        <w:ind w:left="0" w:firstLine="567"/>
        <w:jc w:val="both"/>
        <w:rPr>
          <w:rFonts w:ascii="Times New Roman" w:hAnsi="Times New Roman" w:cs="Times New Roman"/>
          <w:sz w:val="24"/>
          <w:szCs w:val="24"/>
        </w:rPr>
      </w:pPr>
      <w:r w:rsidRPr="00BD6999">
        <w:rPr>
          <w:rFonts w:ascii="Times New Roman" w:hAnsi="Times New Roman" w:cs="Times New Roman"/>
          <w:b/>
          <w:sz w:val="24"/>
          <w:szCs w:val="24"/>
        </w:rPr>
        <w:t>Законом «О санитарно-эпидемиологическом благополучии населения» от 30.03.1999 г. № 52-ФЗ, ст. 12</w:t>
      </w:r>
      <w:r w:rsidRPr="00A1306A">
        <w:rPr>
          <w:rFonts w:ascii="Times New Roman" w:hAnsi="Times New Roman" w:cs="Times New Roman"/>
          <w:sz w:val="24"/>
          <w:szCs w:val="24"/>
        </w:rPr>
        <w:t xml:space="preserve"> установлены </w:t>
      </w:r>
      <w:proofErr w:type="spellStart"/>
      <w:r w:rsidRPr="00A1306A">
        <w:rPr>
          <w:rFonts w:ascii="Times New Roman" w:hAnsi="Times New Roman" w:cs="Times New Roman"/>
          <w:sz w:val="24"/>
          <w:szCs w:val="24"/>
        </w:rPr>
        <w:t>санитарно</w:t>
      </w:r>
      <w:proofErr w:type="spellEnd"/>
      <w:r w:rsidRPr="00A1306A">
        <w:rPr>
          <w:rFonts w:ascii="Times New Roman" w:hAnsi="Times New Roman" w:cs="Times New Roman"/>
          <w:sz w:val="24"/>
          <w:szCs w:val="24"/>
        </w:rPr>
        <w:t xml:space="preserve"> эпидемиологические требования к планировке и застройке городских и сельских поселений, которые заключаются в следующем:</w:t>
      </w:r>
    </w:p>
    <w:p w:rsidR="006C530D" w:rsidRDefault="006C530D" w:rsidP="00E76EF7">
      <w:pPr>
        <w:pStyle w:val="a6"/>
        <w:tabs>
          <w:tab w:val="left" w:pos="0"/>
        </w:tabs>
        <w:spacing w:after="0" w:line="360" w:lineRule="auto"/>
        <w:ind w:left="0"/>
        <w:jc w:val="both"/>
        <w:rPr>
          <w:rFonts w:ascii="Times New Roman" w:hAnsi="Times New Roman" w:cs="Times New Roman"/>
          <w:sz w:val="24"/>
          <w:szCs w:val="24"/>
        </w:rPr>
      </w:pPr>
      <w:r w:rsidRPr="007569C7">
        <w:rPr>
          <w:rFonts w:ascii="Times New Roman" w:hAnsi="Times New Roman" w:cs="Times New Roman"/>
          <w:sz w:val="24"/>
          <w:szCs w:val="24"/>
        </w:rPr>
        <w:t>1. При планировке и застройке городских и сельских поселений должно предусматриваться создание благоприятных условий для жизни и здоровья населения путем комплексного благоустройства городских и сельских поселений и реализации иных мер по предупреждению и устранению вредного воздействия на человека факторов среды обитания.</w:t>
      </w:r>
    </w:p>
    <w:p w:rsidR="006C530D" w:rsidRDefault="006C530D" w:rsidP="00E76EF7">
      <w:pPr>
        <w:pStyle w:val="a6"/>
        <w:tabs>
          <w:tab w:val="left" w:pos="0"/>
        </w:tabs>
        <w:spacing w:after="0" w:line="360" w:lineRule="auto"/>
        <w:ind w:left="0"/>
        <w:jc w:val="both"/>
        <w:rPr>
          <w:rFonts w:ascii="Times New Roman" w:hAnsi="Times New Roman" w:cs="Times New Roman"/>
          <w:sz w:val="24"/>
          <w:szCs w:val="24"/>
        </w:rPr>
      </w:pPr>
      <w:r w:rsidRPr="007569C7">
        <w:rPr>
          <w:rFonts w:ascii="Times New Roman" w:hAnsi="Times New Roman" w:cs="Times New Roman"/>
          <w:sz w:val="24"/>
          <w:szCs w:val="24"/>
        </w:rPr>
        <w:t xml:space="preserve">2. При разработке нормативов градостроительного проектирования, схем территориального планирования, генеральных планов городских и сельских поселений, проектов планировки общественных центров, жилых районов, магистралей городов, решении вопросов размещения объектов гражданского, промышленного и сельскохозяйственного назначения и установления их санитарно-защитных зон, выборе </w:t>
      </w:r>
      <w:r w:rsidRPr="007569C7">
        <w:rPr>
          <w:rFonts w:ascii="Times New Roman" w:hAnsi="Times New Roman" w:cs="Times New Roman"/>
          <w:sz w:val="24"/>
          <w:szCs w:val="24"/>
        </w:rPr>
        <w:lastRenderedPageBreak/>
        <w:t>земельных участков под строительство, а также при проектировании, строительстве, реконструкции, техническом перевооружении, расширении, консервации и ликвидации промышленных, транспортных объектов, зданий и сооружений культурно-бытового назначения, жилых домов, объектов инженерной инфраструктуры и благоустройства и иных объектов (далее - объекты) должны соблюдаться санитарные правила.</w:t>
      </w:r>
    </w:p>
    <w:p w:rsidR="006C530D" w:rsidRPr="007569C7" w:rsidRDefault="006C530D" w:rsidP="00E76EF7">
      <w:pPr>
        <w:pStyle w:val="a6"/>
        <w:tabs>
          <w:tab w:val="left" w:pos="0"/>
        </w:tabs>
        <w:spacing w:after="0" w:line="360" w:lineRule="auto"/>
        <w:ind w:left="0"/>
        <w:jc w:val="both"/>
        <w:rPr>
          <w:rFonts w:ascii="Times New Roman" w:hAnsi="Times New Roman" w:cs="Times New Roman"/>
          <w:sz w:val="24"/>
          <w:szCs w:val="24"/>
        </w:rPr>
      </w:pPr>
      <w:r w:rsidRPr="007569C7">
        <w:rPr>
          <w:rFonts w:ascii="Times New Roman" w:hAnsi="Times New Roman" w:cs="Times New Roman"/>
          <w:sz w:val="24"/>
          <w:szCs w:val="24"/>
        </w:rPr>
        <w:t>3. Предоставление земельных участков для строительства допускается при наличии санитарно-эпидемиологических заключений о соответствии предполагаемого использования земельных участков санитарным правилам.</w:t>
      </w:r>
    </w:p>
    <w:p w:rsidR="006C530D" w:rsidRDefault="006C530D" w:rsidP="00E76EF7">
      <w:pPr>
        <w:pStyle w:val="a6"/>
        <w:tabs>
          <w:tab w:val="left" w:pos="0"/>
        </w:tabs>
        <w:spacing w:after="0" w:line="360" w:lineRule="auto"/>
        <w:ind w:left="0"/>
        <w:jc w:val="both"/>
        <w:rPr>
          <w:rFonts w:ascii="Times New Roman" w:hAnsi="Times New Roman" w:cs="Times New Roman"/>
          <w:sz w:val="24"/>
          <w:szCs w:val="24"/>
          <w:highlight w:val="green"/>
        </w:rPr>
      </w:pPr>
      <w:r w:rsidRPr="00A1306A">
        <w:rPr>
          <w:rFonts w:ascii="Times New Roman" w:hAnsi="Times New Roman" w:cs="Times New Roman"/>
          <w:sz w:val="24"/>
          <w:szCs w:val="24"/>
        </w:rPr>
        <w:t>4. Граждане, индивидуальные предприниматели и юридические лица, ответственные за выполнение работ по проектированию и строительству объектов, их финансирование и (или) кредитование, в случае выявления нарушения санитарных правил или невозможности их выполнения обязаны приостановить либо полностью прекратить проведение указанных работ и их финансирование и (или) кредитование.</w:t>
      </w:r>
    </w:p>
    <w:p w:rsidR="00FC1BED" w:rsidRDefault="00FC1BED" w:rsidP="00FC1BED">
      <w:pPr>
        <w:pStyle w:val="a6"/>
        <w:tabs>
          <w:tab w:val="left" w:pos="0"/>
        </w:tabs>
        <w:spacing w:after="0" w:line="360" w:lineRule="auto"/>
        <w:ind w:left="0" w:firstLine="567"/>
        <w:jc w:val="both"/>
        <w:rPr>
          <w:rFonts w:ascii="Times New Roman" w:hAnsi="Times New Roman" w:cs="Times New Roman"/>
          <w:sz w:val="24"/>
          <w:szCs w:val="24"/>
        </w:rPr>
      </w:pPr>
      <w:r w:rsidRPr="00FC1BED">
        <w:rPr>
          <w:rFonts w:ascii="Times New Roman" w:hAnsi="Times New Roman" w:cs="Times New Roman"/>
          <w:sz w:val="24"/>
          <w:szCs w:val="24"/>
        </w:rPr>
        <w:t xml:space="preserve">На основании </w:t>
      </w:r>
      <w:r w:rsidRPr="00FC1BED">
        <w:rPr>
          <w:rFonts w:ascii="Times New Roman" w:hAnsi="Times New Roman" w:cs="Times New Roman"/>
          <w:b/>
          <w:sz w:val="24"/>
          <w:szCs w:val="24"/>
        </w:rPr>
        <w:t>п. 1 и п. 4 ст. 59 Водного кодекса Российской Федерации</w:t>
      </w:r>
      <w:r w:rsidRPr="00FC1BED">
        <w:rPr>
          <w:rFonts w:ascii="Times New Roman" w:hAnsi="Times New Roman" w:cs="Times New Roman"/>
          <w:sz w:val="24"/>
          <w:szCs w:val="24"/>
        </w:rPr>
        <w:t xml:space="preserve"> физические лица, юридические лица, деятельность которых оказывает или может оказать негативное воздействие на состояние подземных водных объектов, обязаны принимать меры по предотвращению загрязнения, засорения подземных водных объектов и истощения вод, а также соблюдать установленные нормативы допустимого воздействия на подземные водные объекты.</w:t>
      </w:r>
    </w:p>
    <w:p w:rsidR="00FC1BED" w:rsidRDefault="00FC1BED" w:rsidP="00FC1BED">
      <w:pPr>
        <w:pStyle w:val="a6"/>
        <w:tabs>
          <w:tab w:val="left" w:pos="0"/>
        </w:tabs>
        <w:spacing w:after="0" w:line="360" w:lineRule="auto"/>
        <w:ind w:left="0" w:firstLine="567"/>
        <w:jc w:val="both"/>
        <w:rPr>
          <w:rFonts w:ascii="Times New Roman" w:hAnsi="Times New Roman" w:cs="Times New Roman"/>
          <w:sz w:val="24"/>
          <w:szCs w:val="24"/>
        </w:rPr>
      </w:pPr>
      <w:r w:rsidRPr="00BB6257">
        <w:rPr>
          <w:rFonts w:ascii="Times New Roman" w:hAnsi="Times New Roman" w:cs="Times New Roman"/>
          <w:sz w:val="24"/>
          <w:szCs w:val="24"/>
        </w:rPr>
        <w:t xml:space="preserve">Согласно </w:t>
      </w:r>
      <w:r w:rsidRPr="00BB6257">
        <w:rPr>
          <w:rFonts w:ascii="Times New Roman" w:hAnsi="Times New Roman" w:cs="Times New Roman"/>
          <w:b/>
          <w:sz w:val="24"/>
          <w:szCs w:val="24"/>
        </w:rPr>
        <w:t>п. 2.3 Санитарных правил СП 2.1.5.1059-01 «Водоотведение населенных мест. Санитарная охрана водных объектов. Гигиенические требования к охране подземных вод от загрязнения»</w:t>
      </w:r>
      <w:r w:rsidRPr="00BB6257">
        <w:rPr>
          <w:rFonts w:ascii="Times New Roman" w:hAnsi="Times New Roman" w:cs="Times New Roman"/>
          <w:sz w:val="24"/>
          <w:szCs w:val="24"/>
        </w:rPr>
        <w:t xml:space="preserve"> юридические лица и индивидуальные предприниматели, деятельность которых оказывает или может оказать влияние на состояние подземных вод, принимают меры по предотвращению их загрязнения.</w:t>
      </w:r>
    </w:p>
    <w:p w:rsidR="006C530D" w:rsidRPr="009D5FE6" w:rsidRDefault="006C530D" w:rsidP="00FC1BED">
      <w:pPr>
        <w:pStyle w:val="a6"/>
        <w:tabs>
          <w:tab w:val="left" w:pos="0"/>
        </w:tabs>
        <w:spacing w:after="0" w:line="360" w:lineRule="auto"/>
        <w:ind w:left="0" w:firstLine="567"/>
        <w:jc w:val="both"/>
        <w:rPr>
          <w:rFonts w:ascii="Times New Roman" w:hAnsi="Times New Roman" w:cs="Times New Roman"/>
          <w:sz w:val="24"/>
          <w:szCs w:val="24"/>
        </w:rPr>
      </w:pPr>
      <w:r w:rsidRPr="009D5FE6">
        <w:rPr>
          <w:rFonts w:ascii="Times New Roman" w:hAnsi="Times New Roman" w:cs="Times New Roman"/>
          <w:sz w:val="24"/>
          <w:szCs w:val="24"/>
        </w:rPr>
        <w:t>Законом «О санитарно-эпидемиологическом благополучии населения» от 30.03.1999 г. № 52-ФЗ, принятым и зарегистрированным в Минюсте РФ на основании вышеуказанных законов Постановлением Главного санитарного врача Российской Федерации - СанПиН 2.1.4.1110-02 утверждены «Зоны санитарной охраны источников водоснабжения и водопроводов питьевого назначения», установлены правила землепользования в зоне санитарной охраны.</w:t>
      </w:r>
    </w:p>
    <w:p w:rsidR="006C530D" w:rsidRDefault="006C530D" w:rsidP="00B21593">
      <w:pPr>
        <w:pStyle w:val="a6"/>
        <w:tabs>
          <w:tab w:val="left" w:pos="0"/>
        </w:tabs>
        <w:spacing w:after="0" w:line="360" w:lineRule="auto"/>
        <w:ind w:left="0" w:firstLine="567"/>
        <w:jc w:val="both"/>
        <w:rPr>
          <w:rFonts w:ascii="Times New Roman" w:hAnsi="Times New Roman" w:cs="Times New Roman"/>
          <w:sz w:val="24"/>
          <w:szCs w:val="24"/>
        </w:rPr>
      </w:pPr>
      <w:r w:rsidRPr="009D5FE6">
        <w:rPr>
          <w:rFonts w:ascii="Times New Roman" w:hAnsi="Times New Roman" w:cs="Times New Roman"/>
          <w:sz w:val="24"/>
          <w:szCs w:val="24"/>
        </w:rPr>
        <w:t xml:space="preserve">В то же время известно, что </w:t>
      </w:r>
      <w:r w:rsidRPr="00FC1BED">
        <w:rPr>
          <w:rFonts w:ascii="Times New Roman" w:hAnsi="Times New Roman" w:cs="Times New Roman"/>
          <w:b/>
          <w:sz w:val="24"/>
          <w:szCs w:val="24"/>
        </w:rPr>
        <w:t>статья 1.17. СанПиНа 2.1.4.1110-02</w:t>
      </w:r>
      <w:r w:rsidRPr="009D5FE6">
        <w:rPr>
          <w:rFonts w:ascii="Times New Roman" w:hAnsi="Times New Roman" w:cs="Times New Roman"/>
          <w:sz w:val="24"/>
          <w:szCs w:val="24"/>
        </w:rPr>
        <w:t xml:space="preserve"> конкретно устанавливает, что отсутствие утвержденного проекта зоны санитарной охраны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настоящим СанПиНом.</w:t>
      </w:r>
    </w:p>
    <w:p w:rsidR="006E5EA4" w:rsidRDefault="006E5EA4" w:rsidP="006E5EA4">
      <w:pPr>
        <w:pStyle w:val="a6"/>
        <w:tabs>
          <w:tab w:val="left" w:pos="0"/>
        </w:tabs>
        <w:spacing w:after="0" w:line="360" w:lineRule="auto"/>
        <w:ind w:left="0" w:firstLine="567"/>
        <w:jc w:val="both"/>
        <w:rPr>
          <w:rFonts w:ascii="Times New Roman" w:hAnsi="Times New Roman"/>
          <w:sz w:val="24"/>
          <w:szCs w:val="24"/>
        </w:rPr>
      </w:pPr>
      <w:bookmarkStart w:id="48" w:name="_Toc473815876"/>
      <w:r w:rsidRPr="00ED0775">
        <w:rPr>
          <w:rFonts w:ascii="Times New Roman" w:hAnsi="Times New Roman"/>
          <w:sz w:val="24"/>
          <w:szCs w:val="24"/>
        </w:rPr>
        <w:lastRenderedPageBreak/>
        <w:t xml:space="preserve">В рамках настоящих работ План предусмотренных мероприятий в отношении </w:t>
      </w:r>
      <w:r w:rsidRPr="00ED0775">
        <w:rPr>
          <w:rFonts w:ascii="Times New Roman" w:hAnsi="Times New Roman"/>
          <w:sz w:val="24"/>
          <w:szCs w:val="24"/>
          <w:lang w:val="en-US"/>
        </w:rPr>
        <w:t>I</w:t>
      </w:r>
      <w:r w:rsidRPr="00ED0775">
        <w:rPr>
          <w:rFonts w:ascii="Times New Roman" w:hAnsi="Times New Roman"/>
          <w:sz w:val="24"/>
          <w:szCs w:val="24"/>
        </w:rPr>
        <w:t xml:space="preserve">, </w:t>
      </w:r>
      <w:r w:rsidRPr="00ED0775">
        <w:rPr>
          <w:rFonts w:ascii="Times New Roman" w:hAnsi="Times New Roman"/>
          <w:sz w:val="24"/>
          <w:szCs w:val="24"/>
          <w:lang w:val="en-US"/>
        </w:rPr>
        <w:t>II</w:t>
      </w:r>
      <w:r w:rsidRPr="00ED0775">
        <w:rPr>
          <w:rFonts w:ascii="Times New Roman" w:hAnsi="Times New Roman"/>
          <w:sz w:val="24"/>
          <w:szCs w:val="24"/>
        </w:rPr>
        <w:t xml:space="preserve"> и </w:t>
      </w:r>
      <w:r w:rsidRPr="00ED0775">
        <w:rPr>
          <w:rFonts w:ascii="Times New Roman" w:hAnsi="Times New Roman"/>
          <w:sz w:val="24"/>
          <w:szCs w:val="24"/>
          <w:lang w:val="en-US"/>
        </w:rPr>
        <w:t>III</w:t>
      </w:r>
      <w:r w:rsidRPr="00ED0775">
        <w:rPr>
          <w:rFonts w:ascii="Times New Roman" w:hAnsi="Times New Roman"/>
          <w:sz w:val="24"/>
          <w:szCs w:val="24"/>
        </w:rPr>
        <w:t xml:space="preserve"> поясов ЗСО </w:t>
      </w:r>
      <w:r w:rsidR="00ED0775" w:rsidRPr="00ED0775">
        <w:rPr>
          <w:rFonts w:ascii="Times New Roman" w:hAnsi="Times New Roman"/>
          <w:sz w:val="24"/>
          <w:szCs w:val="24"/>
        </w:rPr>
        <w:t>водозаборных скважин</w:t>
      </w:r>
      <w:r w:rsidRPr="00ED0775">
        <w:rPr>
          <w:rFonts w:ascii="Times New Roman" w:hAnsi="Times New Roman"/>
          <w:sz w:val="24"/>
          <w:szCs w:val="24"/>
        </w:rPr>
        <w:t xml:space="preserve"> утверждён </w:t>
      </w:r>
      <w:r w:rsidR="00ED0775" w:rsidRPr="00ED0775">
        <w:rPr>
          <w:rFonts w:ascii="Times New Roman" w:hAnsi="Times New Roman" w:cs="Times New Roman"/>
          <w:sz w:val="24"/>
          <w:szCs w:val="24"/>
        </w:rPr>
        <w:t>Администрацией г. Кедровый (Томская область)</w:t>
      </w:r>
      <w:r w:rsidRPr="00ED0775">
        <w:rPr>
          <w:rFonts w:ascii="Times New Roman" w:hAnsi="Times New Roman"/>
          <w:sz w:val="24"/>
          <w:szCs w:val="24"/>
        </w:rPr>
        <w:t>.</w:t>
      </w:r>
    </w:p>
    <w:p w:rsidR="007F5588" w:rsidRPr="00FC1BED" w:rsidRDefault="007F5588" w:rsidP="006E5EA4">
      <w:pPr>
        <w:pStyle w:val="a6"/>
        <w:tabs>
          <w:tab w:val="left" w:pos="0"/>
        </w:tabs>
        <w:spacing w:after="0" w:line="360" w:lineRule="auto"/>
        <w:ind w:left="0" w:firstLine="567"/>
        <w:jc w:val="both"/>
        <w:rPr>
          <w:rFonts w:ascii="Times New Roman" w:hAnsi="Times New Roman" w:cs="Times New Roman"/>
          <w:sz w:val="24"/>
          <w:szCs w:val="24"/>
        </w:rPr>
      </w:pPr>
      <w:r w:rsidRPr="00FC1BED">
        <w:rPr>
          <w:rFonts w:ascii="Times New Roman" w:hAnsi="Times New Roman" w:cs="Times New Roman"/>
          <w:sz w:val="24"/>
          <w:szCs w:val="24"/>
        </w:rPr>
        <w:t xml:space="preserve">В силу п. 1.15. СанПиН 2.1.4.1110-02 санитарные мероприятия должны выполняться: </w:t>
      </w:r>
    </w:p>
    <w:p w:rsidR="007F5588" w:rsidRDefault="007F5588" w:rsidP="007F5588">
      <w:pPr>
        <w:pStyle w:val="a6"/>
        <w:numPr>
          <w:ilvl w:val="0"/>
          <w:numId w:val="13"/>
        </w:numPr>
        <w:tabs>
          <w:tab w:val="clear" w:pos="360"/>
          <w:tab w:val="num" w:pos="284"/>
        </w:tabs>
        <w:spacing w:after="0" w:line="360" w:lineRule="auto"/>
        <w:ind w:left="0" w:firstLine="0"/>
        <w:jc w:val="both"/>
        <w:rPr>
          <w:rFonts w:ascii="Times New Roman" w:hAnsi="Times New Roman" w:cs="Times New Roman"/>
          <w:sz w:val="24"/>
          <w:szCs w:val="24"/>
        </w:rPr>
      </w:pPr>
      <w:r w:rsidRPr="007F5588">
        <w:rPr>
          <w:rFonts w:ascii="Times New Roman" w:hAnsi="Times New Roman" w:cs="Times New Roman"/>
          <w:sz w:val="24"/>
          <w:szCs w:val="24"/>
        </w:rPr>
        <w:t>в пределах второго и третьего поясов ЗСО - владельцами объектов, оказывающих (или могущих оказать) отрицательное влияние на качество воды источников водоснабжения.</w:t>
      </w:r>
    </w:p>
    <w:p w:rsidR="007F5588" w:rsidRPr="007F5588" w:rsidRDefault="007F5588" w:rsidP="007F5588">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7F5588">
        <w:rPr>
          <w:rFonts w:ascii="Times New Roman" w:hAnsi="Times New Roman" w:cs="Times New Roman"/>
          <w:sz w:val="24"/>
          <w:szCs w:val="24"/>
        </w:rPr>
        <w:t>Из указанных норм следует, что план санитарных мероприятий должен быть согласован не со всеми землепользователями, а только с теми, которые являются владельцами объектов или занимаются деятельностью, оказывающую (или могущую оказать) отрицательное влияние на качество воды источников водоснабжения.</w:t>
      </w:r>
    </w:p>
    <w:p w:rsidR="007F5588" w:rsidRPr="007F5588" w:rsidRDefault="007F5588" w:rsidP="007F5588">
      <w:pPr>
        <w:pStyle w:val="a6"/>
        <w:tabs>
          <w:tab w:val="left" w:pos="0"/>
        </w:tabs>
        <w:spacing w:after="0" w:line="360" w:lineRule="auto"/>
        <w:ind w:left="0" w:firstLine="567"/>
        <w:jc w:val="both"/>
        <w:rPr>
          <w:rFonts w:ascii="Times New Roman" w:hAnsi="Times New Roman" w:cs="Times New Roman"/>
          <w:sz w:val="24"/>
          <w:szCs w:val="24"/>
        </w:rPr>
      </w:pPr>
      <w:r w:rsidRPr="007F5588">
        <w:rPr>
          <w:rFonts w:ascii="Times New Roman" w:hAnsi="Times New Roman" w:cs="Times New Roman"/>
          <w:sz w:val="24"/>
          <w:szCs w:val="24"/>
        </w:rPr>
        <w:t xml:space="preserve">Исходя из </w:t>
      </w:r>
      <w:r w:rsidR="00F14ED5">
        <w:rPr>
          <w:rFonts w:ascii="Times New Roman" w:hAnsi="Times New Roman" w:cs="Times New Roman"/>
          <w:sz w:val="24"/>
          <w:szCs w:val="24"/>
        </w:rPr>
        <w:t xml:space="preserve">данных </w:t>
      </w:r>
      <w:r w:rsidR="00F14ED5" w:rsidRPr="008A7121">
        <w:rPr>
          <w:rFonts w:ascii="Times New Roman" w:hAnsi="Times New Roman" w:cs="Times New Roman"/>
          <w:sz w:val="24"/>
          <w:szCs w:val="24"/>
        </w:rPr>
        <w:t>представленных в таблице 3.1</w:t>
      </w:r>
      <w:r w:rsidRPr="008A7121">
        <w:rPr>
          <w:rFonts w:ascii="Times New Roman" w:hAnsi="Times New Roman" w:cs="Times New Roman"/>
          <w:sz w:val="24"/>
          <w:szCs w:val="24"/>
        </w:rPr>
        <w:t>, на территориях</w:t>
      </w:r>
      <w:r w:rsidRPr="007F5588">
        <w:rPr>
          <w:rFonts w:ascii="Times New Roman" w:hAnsi="Times New Roman" w:cs="Times New Roman"/>
          <w:sz w:val="24"/>
          <w:szCs w:val="24"/>
        </w:rPr>
        <w:t xml:space="preserve"> II пояс</w:t>
      </w:r>
      <w:r w:rsidR="00F14ED5">
        <w:rPr>
          <w:rFonts w:ascii="Times New Roman" w:hAnsi="Times New Roman" w:cs="Times New Roman"/>
          <w:sz w:val="24"/>
          <w:szCs w:val="24"/>
        </w:rPr>
        <w:t>а</w:t>
      </w:r>
      <w:r w:rsidRPr="007F5588">
        <w:rPr>
          <w:rFonts w:ascii="Times New Roman" w:hAnsi="Times New Roman" w:cs="Times New Roman"/>
          <w:sz w:val="24"/>
          <w:szCs w:val="24"/>
        </w:rPr>
        <w:t xml:space="preserve"> зон санитарной охраны источники микробного загрязнения отсутствуют. На территориях ЗСО III пояса, предназначенного для защиты водозаборов от химического загрязнения, значимых источников химического загрязнения не выявлено.</w:t>
      </w:r>
    </w:p>
    <w:p w:rsidR="007310D4" w:rsidRPr="00522B6A" w:rsidRDefault="007310D4" w:rsidP="007310D4">
      <w:pPr>
        <w:tabs>
          <w:tab w:val="left" w:pos="0"/>
        </w:tabs>
        <w:spacing w:after="0" w:line="360" w:lineRule="auto"/>
        <w:ind w:firstLine="567"/>
        <w:jc w:val="both"/>
        <w:rPr>
          <w:rFonts w:ascii="Times New Roman" w:hAnsi="Times New Roman"/>
          <w:sz w:val="24"/>
          <w:szCs w:val="24"/>
        </w:rPr>
      </w:pPr>
      <w:r w:rsidRPr="00522B6A">
        <w:rPr>
          <w:rFonts w:ascii="Times New Roman" w:hAnsi="Times New Roman"/>
          <w:sz w:val="24"/>
          <w:szCs w:val="24"/>
        </w:rPr>
        <w:t xml:space="preserve">Согласно выше изложенному на территории, попадающая в контур проектируемых границ </w:t>
      </w:r>
      <w:r w:rsidRPr="00522B6A">
        <w:rPr>
          <w:rFonts w:ascii="Times New Roman" w:hAnsi="Times New Roman"/>
          <w:sz w:val="24"/>
          <w:szCs w:val="24"/>
          <w:lang w:val="en-US"/>
        </w:rPr>
        <w:t>II</w:t>
      </w:r>
      <w:r w:rsidRPr="00522B6A">
        <w:rPr>
          <w:rFonts w:ascii="Times New Roman" w:hAnsi="Times New Roman"/>
          <w:sz w:val="24"/>
          <w:szCs w:val="24"/>
        </w:rPr>
        <w:t xml:space="preserve"> и </w:t>
      </w:r>
      <w:r w:rsidRPr="00522B6A">
        <w:rPr>
          <w:rFonts w:ascii="Times New Roman" w:hAnsi="Times New Roman"/>
          <w:sz w:val="24"/>
          <w:szCs w:val="24"/>
          <w:lang w:val="en-US"/>
        </w:rPr>
        <w:t>III</w:t>
      </w:r>
      <w:r w:rsidRPr="00522B6A">
        <w:rPr>
          <w:rFonts w:ascii="Times New Roman" w:hAnsi="Times New Roman"/>
          <w:sz w:val="24"/>
          <w:szCs w:val="24"/>
        </w:rPr>
        <w:t xml:space="preserve"> поясов ЗСО, не попадают и не планируется организация объектов противоречащих мероприятиям соблюдаемых в границах </w:t>
      </w:r>
      <w:r w:rsidRPr="00522B6A">
        <w:rPr>
          <w:rFonts w:ascii="Times New Roman" w:hAnsi="Times New Roman"/>
          <w:sz w:val="24"/>
          <w:szCs w:val="24"/>
          <w:lang w:val="en-US"/>
        </w:rPr>
        <w:t>II</w:t>
      </w:r>
      <w:r w:rsidRPr="00522B6A">
        <w:rPr>
          <w:rFonts w:ascii="Times New Roman" w:hAnsi="Times New Roman"/>
          <w:sz w:val="24"/>
          <w:szCs w:val="24"/>
        </w:rPr>
        <w:t xml:space="preserve"> и </w:t>
      </w:r>
      <w:r w:rsidRPr="00522B6A">
        <w:rPr>
          <w:rFonts w:ascii="Times New Roman" w:hAnsi="Times New Roman"/>
          <w:sz w:val="24"/>
          <w:szCs w:val="24"/>
          <w:lang w:val="en-US"/>
        </w:rPr>
        <w:t>III</w:t>
      </w:r>
      <w:r w:rsidRPr="00522B6A">
        <w:rPr>
          <w:rFonts w:ascii="Times New Roman" w:hAnsi="Times New Roman"/>
          <w:sz w:val="24"/>
          <w:szCs w:val="24"/>
        </w:rPr>
        <w:t xml:space="preserve"> поясов ЗСО </w:t>
      </w:r>
      <w:proofErr w:type="gramStart"/>
      <w:r w:rsidRPr="00522B6A">
        <w:rPr>
          <w:rFonts w:ascii="Times New Roman" w:hAnsi="Times New Roman"/>
          <w:sz w:val="24"/>
          <w:szCs w:val="24"/>
        </w:rPr>
        <w:t xml:space="preserve">согласно  </w:t>
      </w:r>
      <w:r w:rsidRPr="00522B6A">
        <w:rPr>
          <w:rFonts w:ascii="Times New Roman" w:hAnsi="Times New Roman" w:cs="Times New Roman"/>
          <w:sz w:val="24"/>
          <w:szCs w:val="24"/>
        </w:rPr>
        <w:t>СанПиНа</w:t>
      </w:r>
      <w:proofErr w:type="gramEnd"/>
      <w:r w:rsidRPr="00522B6A">
        <w:rPr>
          <w:rFonts w:ascii="Times New Roman" w:hAnsi="Times New Roman" w:cs="Times New Roman"/>
          <w:sz w:val="24"/>
          <w:szCs w:val="24"/>
        </w:rPr>
        <w:t xml:space="preserve"> 2.1.4.1110-02.</w:t>
      </w:r>
    </w:p>
    <w:p w:rsidR="007310D4" w:rsidRPr="007310D4" w:rsidRDefault="007310D4" w:rsidP="007310D4">
      <w:pPr>
        <w:pStyle w:val="a6"/>
        <w:spacing w:after="0" w:line="360" w:lineRule="auto"/>
        <w:ind w:left="0" w:firstLine="567"/>
        <w:jc w:val="both"/>
        <w:rPr>
          <w:rFonts w:ascii="Times New Roman" w:hAnsi="Times New Roman" w:cs="Times New Roman"/>
          <w:sz w:val="24"/>
          <w:szCs w:val="24"/>
        </w:rPr>
      </w:pPr>
      <w:r w:rsidRPr="00522B6A">
        <w:rPr>
          <w:rFonts w:ascii="Times New Roman" w:hAnsi="Times New Roman"/>
          <w:sz w:val="24"/>
          <w:szCs w:val="24"/>
        </w:rPr>
        <w:t xml:space="preserve">Из выше изложенного можем сделать вывод об отсутствии в контуре границы </w:t>
      </w:r>
      <w:r w:rsidRPr="00522B6A">
        <w:rPr>
          <w:rFonts w:ascii="Times New Roman" w:hAnsi="Times New Roman"/>
          <w:sz w:val="24"/>
          <w:szCs w:val="24"/>
          <w:lang w:val="en-US"/>
        </w:rPr>
        <w:t>II</w:t>
      </w:r>
      <w:r w:rsidRPr="00522B6A">
        <w:rPr>
          <w:rFonts w:ascii="Times New Roman" w:hAnsi="Times New Roman"/>
          <w:sz w:val="24"/>
          <w:szCs w:val="24"/>
        </w:rPr>
        <w:t xml:space="preserve"> и </w:t>
      </w:r>
      <w:r w:rsidRPr="00522B6A">
        <w:rPr>
          <w:rFonts w:ascii="Times New Roman" w:hAnsi="Times New Roman"/>
          <w:sz w:val="24"/>
          <w:szCs w:val="24"/>
          <w:lang w:val="en-US"/>
        </w:rPr>
        <w:t>III</w:t>
      </w:r>
      <w:r w:rsidRPr="00522B6A">
        <w:rPr>
          <w:rFonts w:ascii="Times New Roman" w:hAnsi="Times New Roman"/>
          <w:sz w:val="24"/>
          <w:szCs w:val="24"/>
        </w:rPr>
        <w:t xml:space="preserve"> пояса ЗСО потенциальной</w:t>
      </w:r>
      <w:r>
        <w:rPr>
          <w:rFonts w:ascii="Times New Roman" w:hAnsi="Times New Roman"/>
          <w:sz w:val="24"/>
          <w:szCs w:val="24"/>
        </w:rPr>
        <w:t xml:space="preserve"> и прямой опасности загрязнения, а также об отсутствии необходимости согласовывать </w:t>
      </w:r>
      <w:r w:rsidRPr="007310D4">
        <w:rPr>
          <w:rFonts w:ascii="Times New Roman" w:hAnsi="Times New Roman" w:cs="Times New Roman"/>
          <w:sz w:val="24"/>
          <w:szCs w:val="24"/>
        </w:rPr>
        <w:t xml:space="preserve">какого-либо </w:t>
      </w:r>
      <w:r>
        <w:rPr>
          <w:rFonts w:ascii="Times New Roman" w:hAnsi="Times New Roman" w:cs="Times New Roman"/>
          <w:sz w:val="24"/>
          <w:szCs w:val="24"/>
        </w:rPr>
        <w:t xml:space="preserve">План предусмотренных мероприятий ЗСО. </w:t>
      </w:r>
    </w:p>
    <w:p w:rsidR="007C2074" w:rsidRPr="00692DFA" w:rsidRDefault="007C2074" w:rsidP="00BB6257">
      <w:pPr>
        <w:pStyle w:val="13"/>
        <w:spacing w:after="240"/>
        <w:ind w:firstLine="567"/>
        <w:jc w:val="both"/>
        <w:rPr>
          <w:b w:val="0"/>
        </w:rPr>
      </w:pPr>
    </w:p>
    <w:p w:rsidR="00692DFA" w:rsidRPr="00522B6A" w:rsidRDefault="00692DFA" w:rsidP="00BB6257">
      <w:pPr>
        <w:pStyle w:val="13"/>
        <w:spacing w:after="240"/>
        <w:ind w:firstLine="567"/>
        <w:jc w:val="both"/>
        <w:rPr>
          <w:b w:val="0"/>
        </w:rPr>
        <w:sectPr w:rsidR="00692DFA" w:rsidRPr="00522B6A" w:rsidSect="00860931">
          <w:pgSz w:w="11906" w:h="16838"/>
          <w:pgMar w:top="1134" w:right="850" w:bottom="1134" w:left="1701" w:header="708" w:footer="708" w:gutter="0"/>
          <w:cols w:space="708"/>
          <w:docGrid w:linePitch="360"/>
        </w:sectPr>
      </w:pPr>
    </w:p>
    <w:p w:rsidR="006C530D" w:rsidRPr="008C6C2E" w:rsidRDefault="006C530D" w:rsidP="00DF13EF">
      <w:pPr>
        <w:pStyle w:val="11"/>
        <w:spacing w:after="240" w:line="240" w:lineRule="auto"/>
      </w:pPr>
      <w:bookmarkStart w:id="49" w:name="_Toc500496621"/>
      <w:r>
        <w:lastRenderedPageBreak/>
        <w:t>7</w:t>
      </w:r>
      <w:r w:rsidRPr="008C6C2E">
        <w:t xml:space="preserve">. </w:t>
      </w:r>
      <w:bookmarkStart w:id="50" w:name="OLE_LINK67"/>
      <w:bookmarkStart w:id="51" w:name="OLE_LINK68"/>
      <w:bookmarkStart w:id="52" w:name="OLE_LINK69"/>
      <w:r w:rsidRPr="008C6C2E">
        <w:t>ПРАВИЛА И РЕЖИМ ХОЗЯЙСТВЕННОГО ИСПОЛЬЗОВАНИЯ</w:t>
      </w:r>
      <w:bookmarkStart w:id="53" w:name="_Toc415833091"/>
      <w:r>
        <w:t xml:space="preserve"> </w:t>
      </w:r>
      <w:r w:rsidRPr="008C6C2E">
        <w:t>ТЕРРИТОРИЙ ПОЯСОВ ЗОНЫ САНИТАРНОЙ ОХРАНЫ</w:t>
      </w:r>
      <w:bookmarkEnd w:id="48"/>
      <w:bookmarkEnd w:id="49"/>
      <w:bookmarkEnd w:id="50"/>
      <w:bookmarkEnd w:id="51"/>
      <w:bookmarkEnd w:id="52"/>
      <w:bookmarkEnd w:id="53"/>
    </w:p>
    <w:p w:rsidR="00F14ED5" w:rsidRPr="008C6C2E" w:rsidRDefault="00F14ED5" w:rsidP="00F14ED5">
      <w:pPr>
        <w:spacing w:after="0" w:line="360" w:lineRule="auto"/>
        <w:ind w:firstLine="709"/>
        <w:jc w:val="both"/>
        <w:rPr>
          <w:rFonts w:ascii="Times New Roman" w:hAnsi="Times New Roman" w:cs="Times New Roman"/>
          <w:sz w:val="24"/>
          <w:szCs w:val="24"/>
        </w:rPr>
      </w:pPr>
      <w:r w:rsidRPr="008C6C2E">
        <w:rPr>
          <w:rFonts w:ascii="Times New Roman" w:hAnsi="Times New Roman" w:cs="Times New Roman"/>
          <w:sz w:val="24"/>
          <w:szCs w:val="24"/>
        </w:rPr>
        <w:t xml:space="preserve">Правила и режим хозяйственного использования территорий, входящих в зону санитарной охраны всех поясов, устанавливаются СанПиН 2.1.4.1110-02. Вследствие этого, для каждого из трех </w:t>
      </w:r>
      <w:r w:rsidRPr="007009D8">
        <w:rPr>
          <w:rFonts w:ascii="Times New Roman" w:hAnsi="Times New Roman" w:cs="Times New Roman"/>
          <w:sz w:val="24"/>
          <w:szCs w:val="24"/>
        </w:rPr>
        <w:t>поясов в соответствии с их назначением вводится специальный режим пользования и выполняется комплекс постоянных мероприятий, направленных на предупреждение ухудшения качества воды</w:t>
      </w:r>
      <w:r>
        <w:rPr>
          <w:rFonts w:ascii="Times New Roman" w:hAnsi="Times New Roman" w:cs="Times New Roman"/>
          <w:sz w:val="24"/>
          <w:szCs w:val="24"/>
        </w:rPr>
        <w:t xml:space="preserve">. </w:t>
      </w:r>
      <w:r w:rsidRPr="007009D8">
        <w:rPr>
          <w:rFonts w:ascii="Times New Roman" w:hAnsi="Times New Roman" w:cs="Times New Roman"/>
          <w:sz w:val="24"/>
          <w:szCs w:val="24"/>
        </w:rPr>
        <w:t>Требования по содержанию трех поясов ЗСО и необходимые для выполнения мероприятия по предотвращению загрязнения подземных вод источника водоснабжения регламентируются разделами 1.15 и 3.2 СанПиН 2.1.4.1110-02.</w:t>
      </w:r>
    </w:p>
    <w:p w:rsidR="00F14ED5" w:rsidRPr="008C6C2E" w:rsidRDefault="00F14ED5" w:rsidP="00F14ED5">
      <w:pPr>
        <w:spacing w:after="0" w:line="360" w:lineRule="auto"/>
        <w:ind w:firstLine="709"/>
        <w:jc w:val="both"/>
        <w:rPr>
          <w:rFonts w:ascii="Times New Roman" w:hAnsi="Times New Roman" w:cs="Times New Roman"/>
          <w:sz w:val="24"/>
          <w:szCs w:val="24"/>
        </w:rPr>
      </w:pPr>
      <w:r w:rsidRPr="008C6C2E">
        <w:rPr>
          <w:rFonts w:ascii="Times New Roman" w:hAnsi="Times New Roman" w:cs="Times New Roman"/>
          <w:sz w:val="24"/>
          <w:szCs w:val="24"/>
        </w:rPr>
        <w:t xml:space="preserve">Помимо обязательного перечня </w:t>
      </w:r>
      <w:proofErr w:type="spellStart"/>
      <w:r w:rsidRPr="008C6C2E">
        <w:rPr>
          <w:rFonts w:ascii="Times New Roman" w:hAnsi="Times New Roman" w:cs="Times New Roman"/>
          <w:sz w:val="24"/>
          <w:szCs w:val="24"/>
        </w:rPr>
        <w:t>водоохранных</w:t>
      </w:r>
      <w:proofErr w:type="spellEnd"/>
      <w:r w:rsidRPr="008C6C2E">
        <w:rPr>
          <w:rFonts w:ascii="Times New Roman" w:hAnsi="Times New Roman" w:cs="Times New Roman"/>
          <w:sz w:val="24"/>
          <w:szCs w:val="24"/>
        </w:rPr>
        <w:t xml:space="preserve"> </w:t>
      </w:r>
      <w:proofErr w:type="gramStart"/>
      <w:r w:rsidRPr="008C6C2E">
        <w:rPr>
          <w:rFonts w:ascii="Times New Roman" w:hAnsi="Times New Roman" w:cs="Times New Roman"/>
          <w:sz w:val="24"/>
          <w:szCs w:val="24"/>
        </w:rPr>
        <w:t>мероприятий</w:t>
      </w:r>
      <w:proofErr w:type="gramEnd"/>
      <w:r w:rsidRPr="008C6C2E">
        <w:rPr>
          <w:rFonts w:ascii="Times New Roman" w:hAnsi="Times New Roman" w:cs="Times New Roman"/>
          <w:sz w:val="24"/>
          <w:szCs w:val="24"/>
        </w:rPr>
        <w:t xml:space="preserve"> указанных в СанПиН 2.1.4.1110-02, следует провести комплекс рекомендуемых мероприятий, направленных на улучшение санитарного состояния и предупреждения появления источников загрязнения на территории ЗСО:</w:t>
      </w:r>
    </w:p>
    <w:p w:rsidR="00F14ED5" w:rsidRPr="00C8138A" w:rsidRDefault="00F14ED5" w:rsidP="00F14ED5">
      <w:pPr>
        <w:pStyle w:val="a6"/>
        <w:numPr>
          <w:ilvl w:val="0"/>
          <w:numId w:val="13"/>
        </w:numPr>
        <w:tabs>
          <w:tab w:val="clear" w:pos="360"/>
          <w:tab w:val="num" w:pos="284"/>
        </w:tabs>
        <w:spacing w:after="0" w:line="360" w:lineRule="auto"/>
        <w:ind w:left="0" w:firstLine="0"/>
        <w:jc w:val="both"/>
        <w:rPr>
          <w:rFonts w:ascii="Times New Roman" w:hAnsi="Times New Roman"/>
          <w:sz w:val="24"/>
          <w:szCs w:val="24"/>
        </w:rPr>
      </w:pPr>
      <w:r>
        <w:rPr>
          <w:rFonts w:ascii="Times New Roman" w:hAnsi="Times New Roman"/>
          <w:sz w:val="24"/>
          <w:szCs w:val="24"/>
        </w:rPr>
        <w:t>с</w:t>
      </w:r>
      <w:r w:rsidRPr="00C8138A">
        <w:rPr>
          <w:rFonts w:ascii="Times New Roman" w:hAnsi="Times New Roman"/>
          <w:sz w:val="24"/>
          <w:szCs w:val="24"/>
        </w:rPr>
        <w:t>одержание зон санитарной охраны. Эксплуатация зоны санитарной охраны первого пояса обычно осуществляется штатом, обслуживающим основные сооружения водоснабжения, находящиеся на территории зоны. Основными задачами эксплуатации зон санитарной охраны являются:</w:t>
      </w:r>
    </w:p>
    <w:p w:rsidR="00F14ED5" w:rsidRPr="008C6C2E" w:rsidRDefault="00F14ED5" w:rsidP="002F3BFD">
      <w:pPr>
        <w:spacing w:after="0" w:line="360" w:lineRule="auto"/>
        <w:jc w:val="both"/>
        <w:rPr>
          <w:rFonts w:ascii="Times New Roman" w:hAnsi="Times New Roman" w:cs="Times New Roman"/>
          <w:sz w:val="24"/>
          <w:szCs w:val="24"/>
        </w:rPr>
      </w:pPr>
      <w:r w:rsidRPr="008C6C2E">
        <w:rPr>
          <w:rFonts w:ascii="Times New Roman" w:hAnsi="Times New Roman" w:cs="Times New Roman"/>
          <w:sz w:val="24"/>
          <w:szCs w:val="24"/>
        </w:rPr>
        <w:t>- своевременный ремонт ограждений;</w:t>
      </w:r>
    </w:p>
    <w:p w:rsidR="00F14ED5" w:rsidRPr="008C6C2E" w:rsidRDefault="00F14ED5" w:rsidP="002F3BFD">
      <w:pPr>
        <w:spacing w:after="0" w:line="360" w:lineRule="auto"/>
        <w:jc w:val="both"/>
        <w:rPr>
          <w:rFonts w:ascii="Times New Roman" w:hAnsi="Times New Roman" w:cs="Times New Roman"/>
          <w:sz w:val="24"/>
          <w:szCs w:val="24"/>
        </w:rPr>
      </w:pPr>
      <w:r w:rsidRPr="008C6C2E">
        <w:rPr>
          <w:rFonts w:ascii="Times New Roman" w:hAnsi="Times New Roman" w:cs="Times New Roman"/>
          <w:sz w:val="24"/>
          <w:szCs w:val="24"/>
        </w:rPr>
        <w:t>- общее благоустройство территории;</w:t>
      </w:r>
    </w:p>
    <w:p w:rsidR="00F14ED5" w:rsidRPr="008C6C2E" w:rsidRDefault="00F14ED5" w:rsidP="002F3BFD">
      <w:pPr>
        <w:spacing w:after="0" w:line="360" w:lineRule="auto"/>
        <w:jc w:val="both"/>
        <w:rPr>
          <w:rFonts w:ascii="Times New Roman" w:hAnsi="Times New Roman" w:cs="Times New Roman"/>
          <w:sz w:val="24"/>
          <w:szCs w:val="24"/>
        </w:rPr>
      </w:pPr>
      <w:r w:rsidRPr="008C6C2E">
        <w:rPr>
          <w:rFonts w:ascii="Times New Roman" w:hAnsi="Times New Roman" w:cs="Times New Roman"/>
          <w:sz w:val="24"/>
          <w:szCs w:val="24"/>
        </w:rPr>
        <w:t xml:space="preserve">- постоянно следить за санитарным состоянием зоны строгого режима. </w:t>
      </w:r>
    </w:p>
    <w:p w:rsidR="00F14ED5" w:rsidRPr="00C8138A" w:rsidRDefault="00F14ED5" w:rsidP="00F14ED5">
      <w:pPr>
        <w:pStyle w:val="a6"/>
        <w:numPr>
          <w:ilvl w:val="0"/>
          <w:numId w:val="13"/>
        </w:numPr>
        <w:tabs>
          <w:tab w:val="clear" w:pos="360"/>
          <w:tab w:val="num" w:pos="284"/>
        </w:tabs>
        <w:spacing w:after="0" w:line="360" w:lineRule="auto"/>
        <w:ind w:left="0" w:firstLine="0"/>
        <w:jc w:val="both"/>
        <w:rPr>
          <w:rFonts w:ascii="Times New Roman" w:hAnsi="Times New Roman"/>
          <w:sz w:val="24"/>
          <w:szCs w:val="24"/>
        </w:rPr>
      </w:pPr>
      <w:proofErr w:type="spellStart"/>
      <w:r>
        <w:rPr>
          <w:rFonts w:ascii="Times New Roman" w:hAnsi="Times New Roman"/>
          <w:sz w:val="24"/>
          <w:szCs w:val="24"/>
        </w:rPr>
        <w:t>документация.н</w:t>
      </w:r>
      <w:r w:rsidRPr="00C8138A">
        <w:rPr>
          <w:rFonts w:ascii="Times New Roman" w:hAnsi="Times New Roman"/>
          <w:sz w:val="24"/>
          <w:szCs w:val="24"/>
        </w:rPr>
        <w:t>а</w:t>
      </w:r>
      <w:proofErr w:type="spellEnd"/>
      <w:r w:rsidRPr="00C8138A">
        <w:rPr>
          <w:rFonts w:ascii="Times New Roman" w:hAnsi="Times New Roman"/>
          <w:sz w:val="24"/>
          <w:szCs w:val="24"/>
        </w:rPr>
        <w:t xml:space="preserve"> объекте и в управляющей организации должны иметься:</w:t>
      </w:r>
    </w:p>
    <w:p w:rsidR="00F14ED5" w:rsidRPr="008C6C2E" w:rsidRDefault="00F14ED5" w:rsidP="002F3BFD">
      <w:pPr>
        <w:spacing w:after="0" w:line="360" w:lineRule="auto"/>
        <w:jc w:val="both"/>
        <w:rPr>
          <w:rFonts w:ascii="Times New Roman" w:hAnsi="Times New Roman" w:cs="Times New Roman"/>
          <w:sz w:val="24"/>
          <w:szCs w:val="24"/>
        </w:rPr>
      </w:pPr>
      <w:r w:rsidRPr="008C6C2E">
        <w:rPr>
          <w:rFonts w:ascii="Times New Roman" w:hAnsi="Times New Roman" w:cs="Times New Roman"/>
          <w:sz w:val="24"/>
          <w:szCs w:val="24"/>
        </w:rPr>
        <w:t xml:space="preserve">- проект или планы санитарных зон с указанием их границ; </w:t>
      </w:r>
    </w:p>
    <w:p w:rsidR="00F14ED5" w:rsidRPr="008C6C2E" w:rsidRDefault="00F14ED5" w:rsidP="002F3BFD">
      <w:pPr>
        <w:spacing w:after="0" w:line="360" w:lineRule="auto"/>
        <w:jc w:val="both"/>
        <w:rPr>
          <w:rFonts w:ascii="Times New Roman" w:hAnsi="Times New Roman" w:cs="Times New Roman"/>
          <w:sz w:val="24"/>
          <w:szCs w:val="24"/>
        </w:rPr>
      </w:pPr>
      <w:r w:rsidRPr="008C6C2E">
        <w:rPr>
          <w:rFonts w:ascii="Times New Roman" w:hAnsi="Times New Roman" w:cs="Times New Roman"/>
          <w:sz w:val="24"/>
          <w:szCs w:val="24"/>
        </w:rPr>
        <w:t>- документы, подтверждающие право пользования землей (участком).</w:t>
      </w:r>
    </w:p>
    <w:p w:rsidR="00F14ED5" w:rsidRPr="00C8138A" w:rsidRDefault="00F14ED5" w:rsidP="00F14ED5">
      <w:pPr>
        <w:pStyle w:val="a6"/>
        <w:numPr>
          <w:ilvl w:val="0"/>
          <w:numId w:val="13"/>
        </w:numPr>
        <w:tabs>
          <w:tab w:val="clear" w:pos="360"/>
          <w:tab w:val="num" w:pos="284"/>
        </w:tabs>
        <w:spacing w:after="0" w:line="360" w:lineRule="auto"/>
        <w:ind w:left="0" w:firstLine="0"/>
        <w:jc w:val="both"/>
        <w:rPr>
          <w:rFonts w:ascii="Times New Roman" w:hAnsi="Times New Roman"/>
          <w:sz w:val="24"/>
          <w:szCs w:val="24"/>
        </w:rPr>
      </w:pPr>
      <w:r w:rsidRPr="00C8138A">
        <w:rPr>
          <w:rFonts w:ascii="Times New Roman" w:hAnsi="Times New Roman"/>
          <w:sz w:val="24"/>
          <w:szCs w:val="24"/>
        </w:rPr>
        <w:t>эксплуатация водозабора:</w:t>
      </w:r>
    </w:p>
    <w:p w:rsidR="00F14ED5" w:rsidRPr="008C6C2E" w:rsidRDefault="00F14ED5" w:rsidP="002F3BFD">
      <w:pPr>
        <w:spacing w:after="0" w:line="360" w:lineRule="auto"/>
        <w:jc w:val="both"/>
        <w:rPr>
          <w:rFonts w:ascii="Times New Roman" w:hAnsi="Times New Roman" w:cs="Times New Roman"/>
          <w:sz w:val="24"/>
          <w:szCs w:val="24"/>
        </w:rPr>
      </w:pPr>
      <w:r w:rsidRPr="008C6C2E">
        <w:rPr>
          <w:rFonts w:ascii="Times New Roman" w:hAnsi="Times New Roman" w:cs="Times New Roman"/>
          <w:sz w:val="24"/>
          <w:szCs w:val="24"/>
        </w:rPr>
        <w:t xml:space="preserve">- раз в год производить проверку технического состояния скважины и водоподъемного оборудования. Производить чистку скважины, ревизию и монтаж водоподъемного оборудования. Во избежание неполадок и аварий, поручать выполнение работ квалифицированным специалистам. </w:t>
      </w:r>
    </w:p>
    <w:p w:rsidR="00F14ED5" w:rsidRPr="007009D8" w:rsidRDefault="00F14ED5" w:rsidP="00F14ED5">
      <w:pPr>
        <w:spacing w:after="0" w:line="360" w:lineRule="auto"/>
        <w:ind w:firstLine="709"/>
        <w:jc w:val="both"/>
        <w:rPr>
          <w:rFonts w:ascii="Times New Roman" w:hAnsi="Times New Roman" w:cs="Times New Roman"/>
          <w:sz w:val="24"/>
          <w:szCs w:val="24"/>
        </w:rPr>
      </w:pPr>
      <w:r w:rsidRPr="008C6C2E">
        <w:rPr>
          <w:rFonts w:ascii="Times New Roman" w:hAnsi="Times New Roman" w:cs="Times New Roman"/>
          <w:sz w:val="24"/>
          <w:szCs w:val="24"/>
        </w:rPr>
        <w:t xml:space="preserve">Состав мероприятий на территории ЗСО при наличии соответствующего обоснования может быть уточнен и дополнен применительно к конкретным природным условиям и санитарной обстановке с учетом современного и перспективного </w:t>
      </w:r>
      <w:r w:rsidRPr="007009D8">
        <w:rPr>
          <w:rFonts w:ascii="Times New Roman" w:hAnsi="Times New Roman" w:cs="Times New Roman"/>
          <w:sz w:val="24"/>
          <w:szCs w:val="24"/>
        </w:rPr>
        <w:t>хозяйственного использования территории в районе ЗСО.</w:t>
      </w:r>
    </w:p>
    <w:p w:rsidR="00F14ED5" w:rsidRPr="007009D8" w:rsidRDefault="00F14ED5" w:rsidP="00F14ED5">
      <w:pPr>
        <w:spacing w:after="0" w:line="360" w:lineRule="auto"/>
        <w:ind w:firstLine="709"/>
        <w:jc w:val="both"/>
        <w:rPr>
          <w:rFonts w:ascii="Times New Roman" w:hAnsi="Times New Roman" w:cs="Times New Roman"/>
          <w:sz w:val="24"/>
          <w:szCs w:val="24"/>
        </w:rPr>
      </w:pPr>
      <w:r w:rsidRPr="007009D8">
        <w:rPr>
          <w:rFonts w:ascii="Times New Roman" w:hAnsi="Times New Roman" w:cs="Times New Roman"/>
          <w:sz w:val="24"/>
          <w:szCs w:val="24"/>
        </w:rPr>
        <w:t xml:space="preserve">Перспективы строительства в районе расположения зон санитарной охраны.  </w:t>
      </w:r>
    </w:p>
    <w:p w:rsidR="0097190F" w:rsidRDefault="00F14ED5" w:rsidP="00F14ED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ООО «СТК»</w:t>
      </w:r>
      <w:r w:rsidRPr="007009D8">
        <w:rPr>
          <w:rFonts w:ascii="Times New Roman" w:hAnsi="Times New Roman" w:cs="Times New Roman"/>
          <w:sz w:val="24"/>
          <w:szCs w:val="24"/>
        </w:rPr>
        <w:t xml:space="preserve"> сообщает о том, что в перспективе, строительство жилых, </w:t>
      </w:r>
      <w:r w:rsidRPr="00F21D4D">
        <w:rPr>
          <w:rFonts w:ascii="Times New Roman" w:hAnsi="Times New Roman" w:cs="Times New Roman"/>
          <w:sz w:val="24"/>
          <w:szCs w:val="24"/>
        </w:rPr>
        <w:t xml:space="preserve">промышленных и сельскохозяйственных объектов на территории водозаборов не планируется (письмо исх. № </w:t>
      </w:r>
      <w:r w:rsidR="00F21D4D" w:rsidRPr="00F21D4D">
        <w:rPr>
          <w:rFonts w:ascii="Times New Roman" w:hAnsi="Times New Roman" w:cs="Times New Roman"/>
          <w:sz w:val="24"/>
          <w:szCs w:val="24"/>
        </w:rPr>
        <w:t>844/01</w:t>
      </w:r>
      <w:r w:rsidRPr="00F21D4D">
        <w:rPr>
          <w:rFonts w:ascii="Times New Roman" w:hAnsi="Times New Roman" w:cs="Times New Roman"/>
          <w:sz w:val="24"/>
          <w:szCs w:val="24"/>
        </w:rPr>
        <w:t xml:space="preserve"> от </w:t>
      </w:r>
      <w:r w:rsidR="00F21D4D" w:rsidRPr="00F21D4D">
        <w:rPr>
          <w:rFonts w:ascii="Times New Roman" w:hAnsi="Times New Roman" w:cs="Times New Roman"/>
          <w:sz w:val="24"/>
          <w:szCs w:val="24"/>
        </w:rPr>
        <w:t>05.12.</w:t>
      </w:r>
      <w:r w:rsidRPr="00F21D4D">
        <w:rPr>
          <w:rFonts w:ascii="Times New Roman" w:hAnsi="Times New Roman" w:cs="Times New Roman"/>
          <w:sz w:val="24"/>
          <w:szCs w:val="24"/>
        </w:rPr>
        <w:t>2017 г.).</w:t>
      </w:r>
    </w:p>
    <w:p w:rsidR="002D645B" w:rsidRDefault="002D645B" w:rsidP="006C530D">
      <w:pPr>
        <w:spacing w:after="0" w:line="360" w:lineRule="auto"/>
        <w:ind w:firstLine="708"/>
        <w:jc w:val="both"/>
        <w:rPr>
          <w:rFonts w:ascii="Times New Roman" w:hAnsi="Times New Roman"/>
          <w:sz w:val="24"/>
          <w:szCs w:val="24"/>
        </w:rPr>
        <w:sectPr w:rsidR="002D645B" w:rsidSect="00860931">
          <w:pgSz w:w="11906" w:h="16838"/>
          <w:pgMar w:top="1134" w:right="850" w:bottom="1134" w:left="1701" w:header="708" w:footer="708" w:gutter="0"/>
          <w:cols w:space="708"/>
          <w:docGrid w:linePitch="360"/>
        </w:sectPr>
      </w:pPr>
    </w:p>
    <w:p w:rsidR="002D645B" w:rsidRPr="00A25766" w:rsidRDefault="002D645B" w:rsidP="00DF13EF">
      <w:pPr>
        <w:pStyle w:val="11"/>
      </w:pPr>
      <w:bookmarkStart w:id="54" w:name="_Toc415833092"/>
      <w:bookmarkStart w:id="55" w:name="_Toc433191601"/>
      <w:bookmarkStart w:id="56" w:name="_Toc451775815"/>
      <w:bookmarkStart w:id="57" w:name="OLE_LINK70"/>
      <w:bookmarkStart w:id="58" w:name="OLE_LINK71"/>
      <w:bookmarkStart w:id="59" w:name="OLE_LINK72"/>
      <w:bookmarkStart w:id="60" w:name="_Toc473815877"/>
      <w:bookmarkStart w:id="61" w:name="_Toc500496622"/>
      <w:r w:rsidRPr="00A25766">
        <w:lastRenderedPageBreak/>
        <w:t>ВЫВОДЫ</w:t>
      </w:r>
      <w:bookmarkEnd w:id="54"/>
      <w:bookmarkEnd w:id="55"/>
      <w:bookmarkEnd w:id="56"/>
      <w:bookmarkEnd w:id="57"/>
      <w:bookmarkEnd w:id="58"/>
      <w:bookmarkEnd w:id="59"/>
      <w:bookmarkEnd w:id="60"/>
      <w:bookmarkEnd w:id="61"/>
    </w:p>
    <w:p w:rsidR="008A439E" w:rsidRDefault="008A439E" w:rsidP="008A439E">
      <w:pPr>
        <w:spacing w:before="24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Проект ЗСО в отношении водозаборных скважин № </w:t>
      </w:r>
      <w:r w:rsidRPr="008A439E">
        <w:rPr>
          <w:rFonts w:ascii="Times New Roman" w:hAnsi="Times New Roman" w:cs="Times New Roman"/>
          <w:sz w:val="24"/>
          <w:szCs w:val="24"/>
        </w:rPr>
        <w:t>СТ-357, СТ-361, СТ-362, СТ-367</w:t>
      </w:r>
      <w:r>
        <w:rPr>
          <w:rFonts w:ascii="Times New Roman" w:hAnsi="Times New Roman" w:cs="Times New Roman"/>
          <w:sz w:val="24"/>
          <w:szCs w:val="24"/>
        </w:rPr>
        <w:t xml:space="preserve"> (г. Кедровый, Томская область) разработан для </w:t>
      </w:r>
      <w:r w:rsidRPr="008A439E">
        <w:rPr>
          <w:rFonts w:ascii="Times New Roman" w:hAnsi="Times New Roman" w:cs="Times New Roman"/>
          <w:sz w:val="24"/>
          <w:szCs w:val="24"/>
        </w:rPr>
        <w:t>Администраци</w:t>
      </w:r>
      <w:r>
        <w:rPr>
          <w:rFonts w:ascii="Times New Roman" w:hAnsi="Times New Roman" w:cs="Times New Roman"/>
          <w:sz w:val="24"/>
          <w:szCs w:val="24"/>
        </w:rPr>
        <w:t>и</w:t>
      </w:r>
      <w:r w:rsidRPr="008A439E">
        <w:rPr>
          <w:rFonts w:ascii="Times New Roman" w:hAnsi="Times New Roman" w:cs="Times New Roman"/>
          <w:sz w:val="24"/>
          <w:szCs w:val="24"/>
        </w:rPr>
        <w:t xml:space="preserve"> </w:t>
      </w:r>
      <w:r>
        <w:rPr>
          <w:rFonts w:ascii="Times New Roman" w:hAnsi="Times New Roman" w:cs="Times New Roman"/>
          <w:sz w:val="24"/>
          <w:szCs w:val="24"/>
        </w:rPr>
        <w:t>МО</w:t>
      </w:r>
      <w:r w:rsidRPr="008A439E">
        <w:rPr>
          <w:rFonts w:ascii="Times New Roman" w:hAnsi="Times New Roman" w:cs="Times New Roman"/>
          <w:sz w:val="24"/>
          <w:szCs w:val="24"/>
        </w:rPr>
        <w:t xml:space="preserve"> «Город Кедровый»</w:t>
      </w:r>
      <w:r>
        <w:rPr>
          <w:rFonts w:ascii="Times New Roman" w:hAnsi="Times New Roman" w:cs="Times New Roman"/>
          <w:sz w:val="24"/>
          <w:szCs w:val="24"/>
        </w:rPr>
        <w:t xml:space="preserve"> с целью создания и обеспечения режима хозяйственного использования территорий поясов зон санитарной охраны от загрязнения источников водоснабжения и водопроводных сооружений. </w:t>
      </w:r>
    </w:p>
    <w:p w:rsidR="008A439E" w:rsidRPr="00F82EBB" w:rsidRDefault="008A439E" w:rsidP="008A439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Потребность в воде составляет </w:t>
      </w:r>
      <w:r w:rsidR="001C1A9C">
        <w:rPr>
          <w:rFonts w:ascii="Times New Roman" w:hAnsi="Times New Roman" w:cs="Times New Roman"/>
          <w:sz w:val="24"/>
          <w:szCs w:val="24"/>
        </w:rPr>
        <w:t>362,78</w:t>
      </w:r>
      <w:r>
        <w:rPr>
          <w:rFonts w:ascii="Times New Roman" w:hAnsi="Times New Roman" w:cs="Times New Roman"/>
          <w:sz w:val="24"/>
          <w:szCs w:val="24"/>
        </w:rPr>
        <w:t xml:space="preserve"> </w:t>
      </w:r>
      <w:r w:rsidR="001C1A9C">
        <w:rPr>
          <w:rFonts w:ascii="Times New Roman" w:hAnsi="Times New Roman" w:cs="Times New Roman"/>
          <w:sz w:val="24"/>
          <w:szCs w:val="24"/>
        </w:rPr>
        <w:t xml:space="preserve">тыс. </w:t>
      </w:r>
      <w:r>
        <w:rPr>
          <w:rFonts w:ascii="Times New Roman" w:hAnsi="Times New Roman" w:cs="Times New Roman"/>
          <w:sz w:val="24"/>
          <w:szCs w:val="24"/>
        </w:rPr>
        <w:t>м</w:t>
      </w:r>
      <w:r>
        <w:rPr>
          <w:rFonts w:ascii="Times New Roman" w:hAnsi="Times New Roman" w:cs="Times New Roman"/>
          <w:sz w:val="24"/>
          <w:szCs w:val="24"/>
          <w:vertAlign w:val="superscript"/>
        </w:rPr>
        <w:t>3</w:t>
      </w:r>
      <w:r>
        <w:rPr>
          <w:rFonts w:ascii="Times New Roman" w:hAnsi="Times New Roman" w:cs="Times New Roman"/>
          <w:sz w:val="24"/>
          <w:szCs w:val="24"/>
        </w:rPr>
        <w:t>/</w:t>
      </w:r>
      <w:proofErr w:type="spellStart"/>
      <w:r>
        <w:rPr>
          <w:rFonts w:ascii="Times New Roman" w:hAnsi="Times New Roman" w:cs="Times New Roman"/>
          <w:sz w:val="24"/>
          <w:szCs w:val="24"/>
        </w:rPr>
        <w:t>сут</w:t>
      </w:r>
      <w:proofErr w:type="spellEnd"/>
      <w:r>
        <w:rPr>
          <w:rFonts w:ascii="Times New Roman" w:hAnsi="Times New Roman" w:cs="Times New Roman"/>
          <w:sz w:val="24"/>
          <w:szCs w:val="24"/>
        </w:rPr>
        <w:t xml:space="preserve"> (</w:t>
      </w:r>
      <w:r w:rsidR="001C1A9C">
        <w:rPr>
          <w:rFonts w:ascii="Times New Roman" w:hAnsi="Times New Roman"/>
          <w:sz w:val="24"/>
          <w:szCs w:val="24"/>
        </w:rPr>
        <w:t>п. 3.3. ТОМ 01751 ВЭ от 04.09.2012 г</w:t>
      </w:r>
      <w:r w:rsidRPr="00F82EBB">
        <w:rPr>
          <w:rFonts w:ascii="Times New Roman" w:hAnsi="Times New Roman" w:cs="Times New Roman"/>
          <w:sz w:val="24"/>
          <w:szCs w:val="24"/>
        </w:rPr>
        <w:t>). Требуемое</w:t>
      </w:r>
      <w:r w:rsidR="001C1A9C">
        <w:rPr>
          <w:rFonts w:ascii="Times New Roman" w:hAnsi="Times New Roman" w:cs="Times New Roman"/>
          <w:sz w:val="24"/>
          <w:szCs w:val="24"/>
        </w:rPr>
        <w:t>,</w:t>
      </w:r>
      <w:r w:rsidRPr="00F82EBB">
        <w:rPr>
          <w:rFonts w:ascii="Times New Roman" w:hAnsi="Times New Roman" w:cs="Times New Roman"/>
          <w:sz w:val="24"/>
          <w:szCs w:val="24"/>
        </w:rPr>
        <w:t xml:space="preserve"> количеств6о воды может быть получено на участке недр без ущерба </w:t>
      </w:r>
      <w:proofErr w:type="spellStart"/>
      <w:r w:rsidRPr="00F82EBB">
        <w:rPr>
          <w:rFonts w:ascii="Times New Roman" w:hAnsi="Times New Roman" w:cs="Times New Roman"/>
          <w:sz w:val="24"/>
          <w:szCs w:val="24"/>
        </w:rPr>
        <w:t>водообеспечения</w:t>
      </w:r>
      <w:proofErr w:type="spellEnd"/>
      <w:r w:rsidRPr="00F82EBB">
        <w:rPr>
          <w:rFonts w:ascii="Times New Roman" w:hAnsi="Times New Roman" w:cs="Times New Roman"/>
          <w:sz w:val="24"/>
          <w:szCs w:val="24"/>
        </w:rPr>
        <w:t>.</w:t>
      </w:r>
    </w:p>
    <w:p w:rsidR="008A439E" w:rsidRDefault="008A439E" w:rsidP="008A439E">
      <w:pPr>
        <w:spacing w:after="0" w:line="360" w:lineRule="auto"/>
        <w:ind w:firstLine="709"/>
        <w:jc w:val="both"/>
        <w:rPr>
          <w:rFonts w:ascii="Times New Roman" w:hAnsi="Times New Roman" w:cs="Times New Roman"/>
          <w:sz w:val="24"/>
          <w:szCs w:val="24"/>
        </w:rPr>
      </w:pPr>
      <w:r w:rsidRPr="000731CE">
        <w:rPr>
          <w:rFonts w:ascii="Times New Roman" w:hAnsi="Times New Roman" w:cs="Times New Roman"/>
          <w:sz w:val="24"/>
          <w:szCs w:val="24"/>
        </w:rPr>
        <w:t>Качество подземных вод по обобщенным, органолептическим, санитарно-токсикологическим, микробиологическим, радиационным показателям в основном соответствуют установленным требованиям СанПиН 2.1.4.1074-01. В настоящее время загрязнение подземных вод в пределах водозабора отсутствует, заметных ухудшений качества воды не наблюдается. Использование подземной воды из скважин для питьевых нужд возможно после проведения соответствующей водоподготовки, что в свою очередь не предусмотрено.</w:t>
      </w:r>
    </w:p>
    <w:p w:rsidR="008A439E" w:rsidRDefault="008A439E" w:rsidP="008A439E">
      <w:pPr>
        <w:spacing w:after="0" w:line="360" w:lineRule="auto"/>
        <w:ind w:firstLine="709"/>
        <w:jc w:val="both"/>
        <w:rPr>
          <w:rFonts w:ascii="Times New Roman" w:hAnsi="Times New Roman"/>
          <w:sz w:val="24"/>
          <w:szCs w:val="24"/>
        </w:rPr>
      </w:pPr>
      <w:r w:rsidRPr="000731CE">
        <w:rPr>
          <w:rFonts w:ascii="Times New Roman" w:hAnsi="Times New Roman" w:cs="Times New Roman"/>
          <w:sz w:val="24"/>
          <w:szCs w:val="24"/>
        </w:rPr>
        <w:t xml:space="preserve">Эксплуатируемая толща целевого водоносного горизонта характеризуется как достаточно защищенная (см. раздел 2). </w:t>
      </w:r>
      <w:r w:rsidRPr="000731CE">
        <w:rPr>
          <w:rFonts w:ascii="Times New Roman" w:hAnsi="Times New Roman"/>
          <w:sz w:val="24"/>
          <w:szCs w:val="24"/>
        </w:rPr>
        <w:t>Более того следует отметить, что также отсутствуют превышения по ПДК СанПиН 2.1.4.1074-01</w:t>
      </w:r>
      <w:r w:rsidR="001C1A9C">
        <w:rPr>
          <w:rFonts w:ascii="Times New Roman" w:hAnsi="Times New Roman"/>
          <w:sz w:val="24"/>
          <w:szCs w:val="24"/>
        </w:rPr>
        <w:t xml:space="preserve"> </w:t>
      </w:r>
      <w:r w:rsidRPr="000731CE">
        <w:rPr>
          <w:rFonts w:ascii="Times New Roman" w:hAnsi="Times New Roman"/>
          <w:sz w:val="24"/>
          <w:szCs w:val="24"/>
        </w:rPr>
        <w:t>(см. раздел 4).</w:t>
      </w:r>
    </w:p>
    <w:p w:rsidR="008A439E" w:rsidRDefault="008A439E" w:rsidP="008A439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основании выше изложенного рекомендуется принять следующие размеры поясов зоны санитарной охраны:</w:t>
      </w:r>
    </w:p>
    <w:p w:rsidR="008A439E" w:rsidRPr="000731CE" w:rsidRDefault="008A439E" w:rsidP="008A439E">
      <w:pPr>
        <w:pStyle w:val="a6"/>
        <w:numPr>
          <w:ilvl w:val="0"/>
          <w:numId w:val="13"/>
        </w:numPr>
        <w:spacing w:after="0" w:line="360" w:lineRule="auto"/>
        <w:jc w:val="both"/>
        <w:rPr>
          <w:rFonts w:ascii="Times New Roman" w:hAnsi="Times New Roman"/>
          <w:sz w:val="24"/>
          <w:szCs w:val="24"/>
        </w:rPr>
      </w:pPr>
      <w:r w:rsidRPr="00E66C19">
        <w:rPr>
          <w:rFonts w:ascii="Times New Roman" w:hAnsi="Times New Roman"/>
          <w:sz w:val="24"/>
          <w:szCs w:val="24"/>
          <w:lang w:val="en-US"/>
        </w:rPr>
        <w:t>I</w:t>
      </w:r>
      <w:r w:rsidRPr="00E66C19">
        <w:rPr>
          <w:rFonts w:ascii="Times New Roman" w:hAnsi="Times New Roman"/>
          <w:sz w:val="24"/>
          <w:szCs w:val="24"/>
        </w:rPr>
        <w:t xml:space="preserve"> пояс – </w:t>
      </w:r>
      <w:r w:rsidR="001C1A9C">
        <w:rPr>
          <w:rFonts w:ascii="Times New Roman" w:hAnsi="Times New Roman"/>
          <w:sz w:val="24"/>
          <w:szCs w:val="24"/>
        </w:rPr>
        <w:t xml:space="preserve">ограждение удалённое от </w:t>
      </w:r>
      <w:r w:rsidR="00507AD6">
        <w:rPr>
          <w:rFonts w:ascii="Times New Roman" w:hAnsi="Times New Roman"/>
          <w:sz w:val="24"/>
          <w:szCs w:val="24"/>
        </w:rPr>
        <w:t>скважины на 30м (рис. 5.1)</w:t>
      </w:r>
      <w:r w:rsidRPr="000731CE">
        <w:rPr>
          <w:rFonts w:ascii="Times New Roman" w:hAnsi="Times New Roman"/>
          <w:sz w:val="24"/>
          <w:szCs w:val="24"/>
        </w:rPr>
        <w:t>;</w:t>
      </w:r>
    </w:p>
    <w:p w:rsidR="008A439E" w:rsidRPr="000731CE" w:rsidRDefault="008A439E" w:rsidP="008A439E">
      <w:pPr>
        <w:pStyle w:val="a6"/>
        <w:numPr>
          <w:ilvl w:val="0"/>
          <w:numId w:val="13"/>
        </w:numPr>
        <w:spacing w:after="0" w:line="360" w:lineRule="auto"/>
        <w:jc w:val="both"/>
        <w:rPr>
          <w:rFonts w:ascii="Times New Roman" w:hAnsi="Times New Roman"/>
          <w:sz w:val="24"/>
          <w:szCs w:val="24"/>
        </w:rPr>
      </w:pPr>
      <w:r w:rsidRPr="000731CE">
        <w:rPr>
          <w:rFonts w:ascii="Times New Roman" w:hAnsi="Times New Roman"/>
          <w:sz w:val="24"/>
          <w:szCs w:val="24"/>
          <w:lang w:val="en-US"/>
        </w:rPr>
        <w:t>II</w:t>
      </w:r>
      <w:r w:rsidRPr="000731CE">
        <w:rPr>
          <w:rFonts w:ascii="Times New Roman" w:hAnsi="Times New Roman"/>
          <w:sz w:val="24"/>
          <w:szCs w:val="24"/>
        </w:rPr>
        <w:t xml:space="preserve"> пояс –</w:t>
      </w:r>
      <w:r w:rsidR="00507AD6">
        <w:rPr>
          <w:rFonts w:ascii="Times New Roman" w:hAnsi="Times New Roman"/>
          <w:sz w:val="24"/>
          <w:szCs w:val="24"/>
        </w:rPr>
        <w:t xml:space="preserve"> в пределах проектируемого контура, </w:t>
      </w:r>
      <w:r w:rsidRPr="000731CE">
        <w:rPr>
          <w:rFonts w:ascii="Times New Roman" w:hAnsi="Times New Roman"/>
          <w:sz w:val="24"/>
          <w:szCs w:val="24"/>
        </w:rPr>
        <w:t>представлен</w:t>
      </w:r>
      <w:r w:rsidR="00507AD6">
        <w:rPr>
          <w:rFonts w:ascii="Times New Roman" w:hAnsi="Times New Roman"/>
          <w:sz w:val="24"/>
          <w:szCs w:val="24"/>
        </w:rPr>
        <w:t>ного</w:t>
      </w:r>
      <w:r w:rsidRPr="000731CE">
        <w:rPr>
          <w:rFonts w:ascii="Times New Roman" w:hAnsi="Times New Roman"/>
          <w:sz w:val="24"/>
          <w:szCs w:val="24"/>
        </w:rPr>
        <w:t xml:space="preserve"> на рис. 5.</w:t>
      </w:r>
      <w:r w:rsidR="00507AD6">
        <w:rPr>
          <w:rFonts w:ascii="Times New Roman" w:hAnsi="Times New Roman"/>
          <w:sz w:val="24"/>
          <w:szCs w:val="24"/>
        </w:rPr>
        <w:t>2</w:t>
      </w:r>
      <w:r w:rsidRPr="000731CE">
        <w:rPr>
          <w:rFonts w:ascii="Times New Roman" w:hAnsi="Times New Roman"/>
          <w:sz w:val="24"/>
          <w:szCs w:val="24"/>
        </w:rPr>
        <w:t>;</w:t>
      </w:r>
    </w:p>
    <w:p w:rsidR="008A439E" w:rsidRPr="000731CE" w:rsidRDefault="008A439E" w:rsidP="008A439E">
      <w:pPr>
        <w:pStyle w:val="a6"/>
        <w:numPr>
          <w:ilvl w:val="0"/>
          <w:numId w:val="13"/>
        </w:numPr>
        <w:spacing w:after="0" w:line="360" w:lineRule="auto"/>
        <w:jc w:val="both"/>
        <w:rPr>
          <w:rFonts w:ascii="Times New Roman" w:hAnsi="Times New Roman"/>
          <w:sz w:val="24"/>
          <w:szCs w:val="24"/>
        </w:rPr>
      </w:pPr>
      <w:r w:rsidRPr="000731CE">
        <w:rPr>
          <w:rFonts w:ascii="Times New Roman" w:hAnsi="Times New Roman"/>
          <w:sz w:val="24"/>
          <w:szCs w:val="24"/>
          <w:lang w:val="en-US"/>
        </w:rPr>
        <w:t>III</w:t>
      </w:r>
      <w:r w:rsidRPr="000731CE">
        <w:rPr>
          <w:rFonts w:ascii="Times New Roman" w:hAnsi="Times New Roman"/>
          <w:sz w:val="24"/>
          <w:szCs w:val="24"/>
        </w:rPr>
        <w:t xml:space="preserve"> пояс – в пределах проектируемого контура, представленного на рис. 5.</w:t>
      </w:r>
      <w:r w:rsidR="00507AD6">
        <w:rPr>
          <w:rFonts w:ascii="Times New Roman" w:hAnsi="Times New Roman"/>
          <w:sz w:val="24"/>
          <w:szCs w:val="24"/>
        </w:rPr>
        <w:t>2</w:t>
      </w:r>
      <w:r w:rsidRPr="000731CE">
        <w:rPr>
          <w:rFonts w:ascii="Times New Roman" w:hAnsi="Times New Roman"/>
          <w:sz w:val="24"/>
          <w:szCs w:val="24"/>
        </w:rPr>
        <w:t>;</w:t>
      </w:r>
    </w:p>
    <w:p w:rsidR="008A439E" w:rsidRPr="000731CE" w:rsidRDefault="00507AD6" w:rsidP="008A439E">
      <w:pPr>
        <w:pStyle w:val="a6"/>
        <w:numPr>
          <w:ilvl w:val="0"/>
          <w:numId w:val="13"/>
        </w:numPr>
        <w:spacing w:after="0" w:line="360" w:lineRule="auto"/>
        <w:jc w:val="both"/>
        <w:rPr>
          <w:rFonts w:ascii="Times New Roman" w:hAnsi="Times New Roman"/>
          <w:sz w:val="24"/>
          <w:szCs w:val="24"/>
        </w:rPr>
      </w:pPr>
      <w:r w:rsidRPr="002F3BFD">
        <w:rPr>
          <w:rFonts w:ascii="Times New Roman" w:hAnsi="Times New Roman"/>
          <w:sz w:val="24"/>
          <w:szCs w:val="24"/>
        </w:rPr>
        <w:t xml:space="preserve">станция предварительной водоподготовки расположено в здании представляющее собой массивное кирпичное сооружение с бетонным основанием, которое в свою очередь и представляет собой </w:t>
      </w:r>
      <w:r w:rsidRPr="002F3BFD">
        <w:rPr>
          <w:rFonts w:ascii="Times New Roman" w:hAnsi="Times New Roman"/>
          <w:sz w:val="24"/>
          <w:szCs w:val="24"/>
          <w:lang w:val="en-US"/>
        </w:rPr>
        <w:t>I</w:t>
      </w:r>
      <w:r>
        <w:rPr>
          <w:rFonts w:ascii="Times New Roman" w:hAnsi="Times New Roman"/>
          <w:sz w:val="24"/>
          <w:szCs w:val="24"/>
        </w:rPr>
        <w:t xml:space="preserve"> пояс строгого режима</w:t>
      </w:r>
      <w:r w:rsidRPr="000731CE">
        <w:rPr>
          <w:rFonts w:ascii="Times New Roman" w:hAnsi="Times New Roman"/>
          <w:sz w:val="24"/>
          <w:szCs w:val="24"/>
        </w:rPr>
        <w:t xml:space="preserve"> </w:t>
      </w:r>
      <w:r w:rsidR="008A439E" w:rsidRPr="000731CE">
        <w:rPr>
          <w:rFonts w:ascii="Times New Roman" w:hAnsi="Times New Roman"/>
          <w:sz w:val="24"/>
          <w:szCs w:val="24"/>
        </w:rPr>
        <w:t>(см. раздел 7);</w:t>
      </w:r>
    </w:p>
    <w:p w:rsidR="008A439E" w:rsidRPr="000731CE" w:rsidRDefault="008A439E" w:rsidP="008A439E">
      <w:pPr>
        <w:pStyle w:val="a6"/>
        <w:numPr>
          <w:ilvl w:val="0"/>
          <w:numId w:val="13"/>
        </w:numPr>
        <w:spacing w:after="0" w:line="360" w:lineRule="auto"/>
        <w:jc w:val="both"/>
        <w:rPr>
          <w:rFonts w:ascii="Times New Roman" w:hAnsi="Times New Roman"/>
          <w:sz w:val="24"/>
          <w:szCs w:val="24"/>
        </w:rPr>
      </w:pPr>
      <w:r w:rsidRPr="000731CE">
        <w:rPr>
          <w:rFonts w:ascii="Times New Roman" w:hAnsi="Times New Roman"/>
          <w:sz w:val="24"/>
          <w:szCs w:val="24"/>
        </w:rPr>
        <w:t>ширина санитарно-защитной полосы принимается 10 м по обе стороны от крайних линий водопровода (см. раздел 7).</w:t>
      </w:r>
    </w:p>
    <w:p w:rsidR="008A439E" w:rsidRDefault="008A439E" w:rsidP="008A439E">
      <w:pPr>
        <w:pStyle w:val="a6"/>
        <w:tabs>
          <w:tab w:val="left" w:pos="284"/>
        </w:tabs>
        <w:spacing w:after="0" w:line="360" w:lineRule="auto"/>
        <w:ind w:left="0" w:firstLine="709"/>
        <w:jc w:val="both"/>
        <w:rPr>
          <w:rFonts w:ascii="Times New Roman" w:hAnsi="Times New Roman"/>
          <w:sz w:val="24"/>
          <w:szCs w:val="24"/>
        </w:rPr>
      </w:pPr>
      <w:r w:rsidRPr="000731CE">
        <w:rPr>
          <w:rFonts w:ascii="Times New Roman" w:hAnsi="Times New Roman"/>
          <w:sz w:val="24"/>
          <w:szCs w:val="24"/>
        </w:rPr>
        <w:t xml:space="preserve">В рамках настоящих работ План предусмотренных мероприятий по </w:t>
      </w:r>
      <w:r w:rsidRPr="000731CE">
        <w:rPr>
          <w:rFonts w:ascii="Times New Roman" w:hAnsi="Times New Roman"/>
          <w:sz w:val="24"/>
          <w:szCs w:val="24"/>
          <w:lang w:val="en-US"/>
        </w:rPr>
        <w:t>I</w:t>
      </w:r>
      <w:r w:rsidRPr="000731CE">
        <w:rPr>
          <w:rFonts w:ascii="Times New Roman" w:hAnsi="Times New Roman"/>
          <w:sz w:val="24"/>
          <w:szCs w:val="24"/>
        </w:rPr>
        <w:t xml:space="preserve">, </w:t>
      </w:r>
      <w:r w:rsidRPr="000731CE">
        <w:rPr>
          <w:rFonts w:ascii="Times New Roman" w:hAnsi="Times New Roman"/>
          <w:sz w:val="24"/>
          <w:szCs w:val="24"/>
          <w:lang w:val="en-US"/>
        </w:rPr>
        <w:t>II</w:t>
      </w:r>
      <w:r w:rsidRPr="000731CE">
        <w:rPr>
          <w:rFonts w:ascii="Times New Roman" w:hAnsi="Times New Roman"/>
          <w:sz w:val="24"/>
          <w:szCs w:val="24"/>
        </w:rPr>
        <w:t xml:space="preserve"> и </w:t>
      </w:r>
      <w:r w:rsidRPr="000731CE">
        <w:rPr>
          <w:rFonts w:ascii="Times New Roman" w:hAnsi="Times New Roman"/>
          <w:sz w:val="24"/>
          <w:szCs w:val="24"/>
          <w:lang w:val="en-US"/>
        </w:rPr>
        <w:t>I</w:t>
      </w:r>
      <w:r>
        <w:rPr>
          <w:rFonts w:ascii="Times New Roman" w:hAnsi="Times New Roman"/>
          <w:sz w:val="24"/>
          <w:szCs w:val="24"/>
          <w:lang w:val="en-US"/>
        </w:rPr>
        <w:t>II</w:t>
      </w:r>
      <w:r>
        <w:rPr>
          <w:rFonts w:ascii="Times New Roman" w:hAnsi="Times New Roman"/>
          <w:sz w:val="24"/>
          <w:szCs w:val="24"/>
        </w:rPr>
        <w:t xml:space="preserve"> поясу ЗСО водозаборных скважин № </w:t>
      </w:r>
      <w:r w:rsidR="00507AD6" w:rsidRPr="008A439E">
        <w:rPr>
          <w:rFonts w:ascii="Times New Roman" w:hAnsi="Times New Roman" w:cs="Times New Roman"/>
          <w:sz w:val="24"/>
          <w:szCs w:val="24"/>
        </w:rPr>
        <w:t>СТ-357, СТ-361, СТ-362, СТ-367</w:t>
      </w:r>
      <w:r>
        <w:rPr>
          <w:rFonts w:ascii="Times New Roman" w:hAnsi="Times New Roman"/>
          <w:sz w:val="24"/>
          <w:szCs w:val="24"/>
        </w:rPr>
        <w:t xml:space="preserve"> утверждён Администрацией </w:t>
      </w:r>
      <w:r w:rsidR="00507AD6">
        <w:rPr>
          <w:rFonts w:ascii="Times New Roman" w:hAnsi="Times New Roman"/>
          <w:sz w:val="24"/>
          <w:szCs w:val="24"/>
        </w:rPr>
        <w:t>МО «Город Кедровый»</w:t>
      </w:r>
      <w:r>
        <w:rPr>
          <w:rFonts w:ascii="Times New Roman" w:hAnsi="Times New Roman"/>
          <w:sz w:val="24"/>
          <w:szCs w:val="24"/>
        </w:rPr>
        <w:t>.</w:t>
      </w:r>
    </w:p>
    <w:p w:rsidR="00C71EA6" w:rsidRPr="00C71EA6" w:rsidRDefault="008A439E" w:rsidP="008A439E">
      <w:pPr>
        <w:widowControl w:val="0"/>
        <w:spacing w:after="0" w:line="360" w:lineRule="auto"/>
        <w:ind w:firstLine="720"/>
        <w:jc w:val="both"/>
        <w:rPr>
          <w:rFonts w:ascii="Times New Roman" w:hAnsi="Times New Roman" w:cs="Times New Roman"/>
          <w:snapToGrid w:val="0"/>
          <w:color w:val="FF0000"/>
          <w:sz w:val="24"/>
          <w:szCs w:val="24"/>
        </w:rPr>
      </w:pPr>
      <w:r>
        <w:rPr>
          <w:rFonts w:ascii="Times New Roman" w:hAnsi="Times New Roman" w:cs="Times New Roman"/>
          <w:sz w:val="24"/>
          <w:szCs w:val="24"/>
        </w:rPr>
        <w:t xml:space="preserve">Требования по содержанию трех поясов ЗСО, регламентируемые СанПиН 2.1.4.1110-02, и выполнение необходимых мероприятий по предотвращению загрязнения </w:t>
      </w:r>
      <w:r>
        <w:rPr>
          <w:rFonts w:ascii="Times New Roman" w:hAnsi="Times New Roman" w:cs="Times New Roman"/>
          <w:sz w:val="24"/>
          <w:szCs w:val="24"/>
        </w:rPr>
        <w:lastRenderedPageBreak/>
        <w:t>подземных вод источника водоснабжения, являются обязательными. Граждане, индивидуальные предприниматели, юридические лица независимо от их организационно-правовой формы и формы собственности, собственники, владельцы земельных участков, объектов и хозяйствующие субъекты, оказывающие (или могущие оказать) отрицательное влияние на качество воды источников питьевого водоснабжения, несут ответственность за невыполнение санитарно-противоэпидемических мероприятий на территории зон санитарной охраны. Выполнение данных требований, позволит своевременно предотвратить возможное загрязнение отбираемых подземных вод и сохранить их питьевое качество на неограниченный период времени.</w:t>
      </w:r>
    </w:p>
    <w:p w:rsidR="0023721E" w:rsidRPr="00C71EA6" w:rsidRDefault="0023721E" w:rsidP="00C71EA6">
      <w:pPr>
        <w:spacing w:after="0" w:line="360" w:lineRule="auto"/>
        <w:ind w:firstLine="708"/>
        <w:jc w:val="both"/>
        <w:rPr>
          <w:rFonts w:ascii="Times New Roman" w:hAnsi="Times New Roman" w:cs="Times New Roman"/>
          <w:sz w:val="24"/>
          <w:szCs w:val="24"/>
        </w:rPr>
      </w:pPr>
    </w:p>
    <w:p w:rsidR="00507AD6" w:rsidRDefault="00507AD6" w:rsidP="002D645B">
      <w:pPr>
        <w:spacing w:after="0" w:line="360" w:lineRule="auto"/>
        <w:ind w:firstLine="708"/>
        <w:jc w:val="both"/>
        <w:rPr>
          <w:rFonts w:ascii="Times New Roman" w:hAnsi="Times New Roman" w:cs="Times New Roman"/>
          <w:sz w:val="24"/>
          <w:szCs w:val="24"/>
        </w:rPr>
        <w:sectPr w:rsidR="00507AD6" w:rsidSect="00860931">
          <w:pgSz w:w="11906" w:h="16838"/>
          <w:pgMar w:top="1134" w:right="850" w:bottom="1134" w:left="1701" w:header="708" w:footer="708" w:gutter="0"/>
          <w:cols w:space="708"/>
          <w:docGrid w:linePitch="360"/>
        </w:sectPr>
      </w:pPr>
    </w:p>
    <w:p w:rsidR="007310D4" w:rsidRDefault="0023721E" w:rsidP="00DF13EF">
      <w:pPr>
        <w:pStyle w:val="11"/>
      </w:pPr>
      <w:bookmarkStart w:id="62" w:name="_Toc500496623"/>
      <w:r w:rsidRPr="0023721E">
        <w:lastRenderedPageBreak/>
        <w:t>ТЕКСТОВЫЕ ПРИЛОЖЕНИЯ</w:t>
      </w:r>
      <w:bookmarkEnd w:id="62"/>
    </w:p>
    <w:p w:rsidR="000E2EFE" w:rsidRDefault="000E2EFE" w:rsidP="001F45E3">
      <w:pPr>
        <w:spacing w:after="0" w:line="360" w:lineRule="auto"/>
        <w:jc w:val="center"/>
        <w:rPr>
          <w:rFonts w:ascii="Times New Roman" w:hAnsi="Times New Roman" w:cs="Times New Roman"/>
          <w:sz w:val="24"/>
          <w:szCs w:val="24"/>
        </w:rPr>
        <w:sectPr w:rsidR="000E2EFE" w:rsidSect="00ED0775">
          <w:pgSz w:w="11906" w:h="16838"/>
          <w:pgMar w:top="6805" w:right="850" w:bottom="1134" w:left="1701" w:header="708" w:footer="708" w:gutter="0"/>
          <w:cols w:space="708"/>
          <w:docGrid w:linePitch="360"/>
        </w:sectPr>
      </w:pPr>
    </w:p>
    <w:p w:rsidR="000E2EFE" w:rsidRDefault="000E2EFE" w:rsidP="000E2EFE">
      <w:pPr>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w:t>
      </w:r>
      <w:r>
        <w:rPr>
          <w:rFonts w:ascii="Times New Roman" w:hAnsi="Times New Roman" w:cs="Times New Roman"/>
          <w:noProof/>
          <w:sz w:val="24"/>
          <w:szCs w:val="24"/>
        </w:rPr>
        <w:drawing>
          <wp:inline distT="0" distB="0" distL="0" distR="0" wp14:anchorId="7ED658F2" wp14:editId="001F433D">
            <wp:extent cx="5711800" cy="8077200"/>
            <wp:effectExtent l="0" t="0" r="0" b="0"/>
            <wp:docPr id="6" name="Рисунок 6" descr="X:\клиенты\Железные\ЗСО\Кедровое\Материалы\Кедровый ЗСО для Марины\Лицензия\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клиенты\Железные\ЗСО\Кедровое\Материалы\Кедровый ЗСО для Марины\Лицензия\Page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1800" cy="8077200"/>
                    </a:xfrm>
                    <a:prstGeom prst="rect">
                      <a:avLst/>
                    </a:prstGeom>
                    <a:noFill/>
                    <a:ln>
                      <a:noFill/>
                    </a:ln>
                  </pic:spPr>
                </pic:pic>
              </a:graphicData>
            </a:graphic>
          </wp:inline>
        </w:drawing>
      </w:r>
    </w:p>
    <w:p w:rsidR="000E2EFE" w:rsidRDefault="000E2EFE" w:rsidP="000E2EFE">
      <w:pPr>
        <w:spacing w:after="0" w:line="36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4075" cy="8391525"/>
            <wp:effectExtent l="0" t="0" r="0" b="0"/>
            <wp:docPr id="7" name="Рисунок 7" descr="X:\клиенты\Железные\ЗСО\Кедровое\Материалы\Кедровый ЗСО для Марины\Лицензия\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клиенты\Железные\ЗСО\Кедровое\Материалы\Кедровый ЗСО для Марины\Лицензия\Page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8" name="Рисунок 8" descr="X:\клиенты\Железные\ЗСО\Кедровое\Материалы\Кедровый ЗСО для Марины\Лицензия\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клиенты\Железные\ЗСО\Кедровое\Материалы\Кедровый ЗСО для Марины\Лицензия\Page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9" name="Рисунок 9" descr="X:\клиенты\Железные\ЗСО\Кедровое\Материалы\Кедровый ЗСО для Марины\Лицензия\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клиенты\Железные\ЗСО\Кедровое\Материалы\Кедровый ЗСО для Марины\Лицензия\Page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10" name="Рисунок 10" descr="X:\клиенты\Железные\ЗСО\Кедровое\Материалы\Кедровый ЗСО для Марины\Лицензия\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клиенты\Железные\ЗСО\Кедровое\Материалы\Кедровый ЗСО для Марины\Лицензия\Page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11" name="Рисунок 11" descr="X:\клиенты\Железные\ЗСО\Кедровое\Материалы\Кедровый ЗСО для Марины\Лицензия\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клиенты\Железные\ЗСО\Кедровое\Материалы\Кедровый ЗСО для Марины\Лицензия\Page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12" name="Рисунок 12" descr="X:\клиенты\Железные\ЗСО\Кедровое\Материалы\Кедровый ЗСО для Марины\Лицензия\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клиенты\Железные\ЗСО\Кедровое\Материалы\Кедровый ЗСО для Марины\Лицензия\Page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13" name="Рисунок 13" descr="X:\клиенты\Железные\ЗСО\Кедровое\Материалы\Кедровый ЗСО для Марины\Лицензия\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клиенты\Железные\ЗСО\Кедровое\Материалы\Кедровый ЗСО для Марины\Лицензия\Page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14" name="Рисунок 14" descr="X:\клиенты\Железные\ЗСО\Кедровое\Материалы\Кедровый ЗСО для Марины\Лицензия\P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клиенты\Железные\ЗСО\Кедровое\Материалы\Кедровый ЗСО для Марины\Лицензия\Page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15" name="Рисунок 15" descr="X:\клиенты\Железные\ЗСО\Кедровое\Материалы\Кедровый ЗСО для Марины\Лицензия\P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клиенты\Железные\ЗСО\Кедровое\Материалы\Кедровый ЗСО для Марины\Лицензия\Page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16" name="Рисунок 16" descr="X:\клиенты\Железные\ЗСО\Кедровое\Материалы\Кедровый ЗСО для Марины\Лицензия\P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клиенты\Железные\ЗСО\Кедровое\Материалы\Кедровый ЗСО для Марины\Лицензия\Page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17" name="Рисунок 17" descr="X:\клиенты\Железные\ЗСО\Кедровое\Материалы\Кедровый ЗСО для Марины\Лицензия\P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клиенты\Железные\ЗСО\Кедровое\Материалы\Кедровый ЗСО для Марины\Лицензия\Page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18" name="Рисунок 18" descr="X:\клиенты\Железные\ЗСО\Кедровое\Материалы\Кедровый ЗСО для Марины\Лицензия\P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клиенты\Железные\ЗСО\Кедровое\Материалы\Кедровый ЗСО для Марины\Лицензия\Page1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BB3CE1" w:rsidRDefault="00BB3CE1" w:rsidP="000E2EFE">
      <w:pPr>
        <w:spacing w:after="0" w:line="360" w:lineRule="auto"/>
        <w:jc w:val="right"/>
        <w:rPr>
          <w:rFonts w:ascii="Times New Roman" w:hAnsi="Times New Roman" w:cs="Times New Roman"/>
          <w:sz w:val="24"/>
          <w:szCs w:val="24"/>
        </w:rPr>
        <w:sectPr w:rsidR="00BB3CE1" w:rsidSect="00860931">
          <w:pgSz w:w="11906" w:h="16838"/>
          <w:pgMar w:top="1134" w:right="850" w:bottom="1134" w:left="1701" w:header="708" w:footer="708" w:gutter="0"/>
          <w:cols w:space="708"/>
          <w:docGrid w:linePitch="360"/>
        </w:sectPr>
      </w:pPr>
    </w:p>
    <w:p w:rsidR="00BB3CE1" w:rsidRDefault="00BB3CE1" w:rsidP="000E2EFE">
      <w:pPr>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2</w:t>
      </w:r>
      <w:r>
        <w:rPr>
          <w:rFonts w:ascii="Times New Roman" w:hAnsi="Times New Roman" w:cs="Times New Roman"/>
          <w:noProof/>
          <w:sz w:val="24"/>
          <w:szCs w:val="24"/>
        </w:rPr>
        <w:drawing>
          <wp:inline distT="0" distB="0" distL="0" distR="0">
            <wp:extent cx="5934075" cy="8172450"/>
            <wp:effectExtent l="0" t="0" r="0" b="0"/>
            <wp:docPr id="19" name="Рисунок 19" descr="X:\клиенты\Железные\ЗСО\Кедровое\Материалы\Кедровый ЗСО для Марины\Скважина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клиенты\Железные\ЗСО\Кедровое\Материалы\Кедровый ЗСО для Марины\Скважина №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172450"/>
            <wp:effectExtent l="0" t="0" r="0" b="0"/>
            <wp:docPr id="20" name="Рисунок 20" descr="X:\клиенты\Железные\ЗСО\Кедровое\Материалы\Кедровый ЗСО для Марины\Скважина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клиенты\Железные\ЗСО\Кедровое\Материалы\Кедровый ЗСО для Марины\Скважина №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172450"/>
            <wp:effectExtent l="0" t="0" r="0" b="0"/>
            <wp:docPr id="21" name="Рисунок 21" descr="X:\клиенты\Железные\ЗСО\Кедровое\Материалы\Кедровый ЗСО для Марины\Скважина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клиенты\Железные\ЗСО\Кедровое\Материалы\Кедровый ЗСО для Марины\Скважина №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172450"/>
            <wp:effectExtent l="0" t="0" r="0" b="0"/>
            <wp:docPr id="22" name="Рисунок 22" descr="X:\клиенты\Железные\ЗСО\Кедровое\Материалы\Кедровый ЗСО для Марины\Скважина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клиенты\Железные\ЗСО\Кедровое\Материалы\Кедровый ЗСО для Марины\Скважина №5\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172450"/>
            <wp:effectExtent l="0" t="0" r="0" b="0"/>
            <wp:docPr id="23" name="Рисунок 23" descr="X:\клиенты\Железные\ЗСО\Кедровое\Материалы\Кедровый ЗСО для Марины\Скважина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клиенты\Железные\ЗСО\Кедровое\Материалы\Кедровый ЗСО для Марины\Скважина №5\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172450"/>
            <wp:effectExtent l="0" t="0" r="0" b="0"/>
            <wp:docPr id="24" name="Рисунок 24" descr="X:\клиенты\Железные\ЗСО\Кедровое\Материалы\Кедровый ЗСО для Марины\Скважина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клиенты\Железные\ЗСО\Кедровое\Материалы\Кедровый ЗСО для Марины\Скважина №5\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172450"/>
            <wp:effectExtent l="0" t="0" r="0" b="0"/>
            <wp:docPr id="25" name="Рисунок 25" descr="X:\клиенты\Железные\ЗСО\Кедровое\Материалы\Кедровый ЗСО для Марины\Скважина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клиенты\Железные\ЗСО\Кедровое\Материалы\Кедровый ЗСО для Марины\Скважина №5\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172450"/>
            <wp:effectExtent l="0" t="0" r="0" b="0"/>
            <wp:docPr id="26" name="Рисунок 26" descr="X:\клиенты\Железные\ЗСО\Кедровое\Материалы\Кедровый ЗСО для Марины\Скважина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клиенты\Железные\ЗСО\Кедровое\Материалы\Кедровый ЗСО для Марины\Скважина №5\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5934075" cy="81724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172450"/>
            <wp:effectExtent l="0" t="0" r="0" b="0"/>
            <wp:docPr id="27" name="Рисунок 27" descr="X:\клиенты\Железные\ЗСО\Кедровое\Материалы\Кедровый ЗСО для Марины\Скважина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клиенты\Железные\ЗСО\Кедровое\Материалы\Кедровый ЗСО для Марины\Скважина №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p>
    <w:p w:rsidR="00BB3CE1" w:rsidRDefault="00BB3CE1" w:rsidP="000E2EFE">
      <w:pPr>
        <w:spacing w:after="0" w:line="360" w:lineRule="auto"/>
        <w:jc w:val="right"/>
        <w:rPr>
          <w:rFonts w:ascii="Times New Roman" w:hAnsi="Times New Roman" w:cs="Times New Roman"/>
          <w:sz w:val="24"/>
          <w:szCs w:val="24"/>
        </w:rPr>
        <w:sectPr w:rsidR="00BB3CE1" w:rsidSect="00860931">
          <w:pgSz w:w="11906" w:h="16838"/>
          <w:pgMar w:top="1134" w:right="850" w:bottom="1134" w:left="1701" w:header="708" w:footer="708" w:gutter="0"/>
          <w:cols w:space="708"/>
          <w:docGrid w:linePitch="360"/>
        </w:sectPr>
      </w:pPr>
    </w:p>
    <w:p w:rsidR="00BB3CE1" w:rsidRDefault="00BB3CE1" w:rsidP="000E2EFE">
      <w:pPr>
        <w:spacing w:after="0" w:line="36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7885" cy="8169910"/>
            <wp:effectExtent l="0" t="0" r="0" b="0"/>
            <wp:docPr id="28" name="Рисунок 28" descr="X:\клиенты\Железные\ЗСО\Кедровое\Материалы\Кедровый ЗСО для Марины\Скважина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клиенты\Железные\ЗСО\Кедровое\Материалы\Кедровый ЗСО для Марины\Скважина №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29" name="Рисунок 29" descr="X:\клиенты\Железные\ЗСО\Кедровое\Материалы\Кедровый ЗСО для Марины\Скважина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клиенты\Железные\ЗСО\Кедровое\Материалы\Кедровый ЗСО для Марины\Скважина №6\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30" name="Рисунок 30" descr="X:\клиенты\Железные\ЗСО\Кедровое\Материалы\Кедровый ЗСО для Марины\Скважина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клиенты\Железные\ЗСО\Кедровое\Материалы\Кедровый ЗСО для Марины\Скважина №6\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31" name="Рисунок 31" descr="X:\клиенты\Железные\ЗСО\Кедровое\Материалы\Кедровый ЗСО для Марины\Скважина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клиенты\Железные\ЗСО\Кедровое\Материалы\Кедровый ЗСО для Марины\Скважина №6\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32" name="Рисунок 32" descr="X:\клиенты\Железные\ЗСО\Кедровое\Материалы\Кедровый ЗСО для Марины\Скважина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клиенты\Железные\ЗСО\Кедровое\Материалы\Кедровый ЗСО для Марины\Скважина №6\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33" name="Рисунок 33" descr="X:\клиенты\Железные\ЗСО\Кедровое\Материалы\Кедровый ЗСО для Марины\Скважина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клиенты\Железные\ЗСО\Кедровое\Материалы\Кедровый ЗСО для Марины\Скважина №6\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34" name="Рисунок 34" descr="X:\клиенты\Железные\ЗСО\Кедровое\Материалы\Кедровый ЗСО для Марины\Скважина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клиенты\Железные\ЗСО\Кедровое\Материалы\Кедровый ЗСО для Марины\Скважина №6\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35" name="Рисунок 35" descr="X:\клиенты\Железные\ЗСО\Кедровое\Материалы\Кедровый ЗСО для Марины\Скважина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клиенты\Железные\ЗСО\Кедровое\Материалы\Кедровый ЗСО для Марины\Скважина №6\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36" name="Рисунок 36" descr="X:\клиенты\Железные\ЗСО\Кедровое\Материалы\Кедровый ЗСО для Марины\Скважина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клиенты\Железные\ЗСО\Кедровое\Материалы\Кедровый ЗСО для Марины\Скважина №6\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p>
    <w:p w:rsidR="00BB3CE1" w:rsidRDefault="00BB3CE1" w:rsidP="000E2EFE">
      <w:pPr>
        <w:spacing w:after="0" w:line="36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7885" cy="8169910"/>
            <wp:effectExtent l="0" t="0" r="0" b="0"/>
            <wp:docPr id="37" name="Рисунок 37" descr="X:\клиенты\Железные\ЗСО\Кедровое\Материалы\Кедровый ЗСО для Марины\Скважина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клиенты\Железные\ЗСО\Кедровое\Материалы\Кедровый ЗСО для Марины\Скважина №7\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38" name="Рисунок 38" descr="X:\клиенты\Железные\ЗСО\Кедровое\Материалы\Кедровый ЗСО для Марины\Скважина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клиенты\Железные\ЗСО\Кедровое\Материалы\Кедровый ЗСО для Марины\Скважина №7\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39" name="Рисунок 39" descr="X:\клиенты\Железные\ЗСО\Кедровое\Материалы\Кедровый ЗСО для Марины\Скважина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клиенты\Железные\ЗСО\Кедровое\Материалы\Кедровый ЗСО для Марины\Скважина №7\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40" name="Рисунок 40" descr="X:\клиенты\Железные\ЗСО\Кедровое\Материалы\Кедровый ЗСО для Марины\Скважина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клиенты\Железные\ЗСО\Кедровое\Материалы\Кедровый ЗСО для Марины\Скважина №7\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41" name="Рисунок 41" descr="X:\клиенты\Железные\ЗСО\Кедровое\Материалы\Кедровый ЗСО для Марины\Скважина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клиенты\Железные\ЗСО\Кедровое\Материалы\Кедровый ЗСО для Марины\Скважина №7\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42" name="Рисунок 42" descr="X:\клиенты\Железные\ЗСО\Кедровое\Материалы\Кедровый ЗСО для Марины\Скважина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клиенты\Железные\ЗСО\Кедровое\Материалы\Кедровый ЗСО для Марины\Скважина №7\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43" name="Рисунок 43" descr="X:\клиенты\Железные\ЗСО\Кедровое\Материалы\Кедровый ЗСО для Марины\Скважина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клиенты\Железные\ЗСО\Кедровое\Материалы\Кедровый ЗСО для Марины\Скважина №7\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44" name="Рисунок 44" descr="X:\клиенты\Железные\ЗСО\Кедровое\Материалы\Кедровый ЗСО для Марины\Скважина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клиенты\Железные\ЗСО\Кедровое\Материалы\Кедровый ЗСО для Марины\Скважина №7\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45" name="Рисунок 45" descr="X:\клиенты\Железные\ЗСО\Кедровое\Материалы\Кедровый ЗСО для Марины\Скважина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клиенты\Железные\ЗСО\Кедровое\Материалы\Кедровый ЗСО для Марины\Скважина №7\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p>
    <w:p w:rsidR="00BB3CE1" w:rsidRDefault="00BB3CE1" w:rsidP="000E2EFE">
      <w:pPr>
        <w:spacing w:after="0" w:line="36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7885" cy="8169910"/>
            <wp:effectExtent l="0" t="0" r="0" b="0"/>
            <wp:docPr id="46" name="Рисунок 46" descr="X:\клиенты\Железные\ЗСО\Кедровое\Материалы\Кедровый ЗСО для Марины\Скважина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клиенты\Железные\ЗСО\Кедровое\Материалы\Кедровый ЗСО для Марины\Скважина №8\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47" name="Рисунок 47" descr="X:\клиенты\Железные\ЗСО\Кедровое\Материалы\Кедровый ЗСО для Марины\Скважина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клиенты\Железные\ЗСО\Кедровое\Материалы\Кедровый ЗСО для Марины\Скважина №8\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48" name="Рисунок 48" descr="X:\клиенты\Железные\ЗСО\Кедровое\Материалы\Кедровый ЗСО для Марины\Скважина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клиенты\Железные\ЗСО\Кедровое\Материалы\Кедровый ЗСО для Марины\Скважина №8\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49" name="Рисунок 49" descr="X:\клиенты\Железные\ЗСО\Кедровое\Материалы\Кедровый ЗСО для Марины\Скважина №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клиенты\Железные\ЗСО\Кедровое\Материалы\Кедровый ЗСО для Марины\Скважина №8\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50" name="Рисунок 50" descr="X:\клиенты\Железные\ЗСО\Кедровое\Материалы\Кедровый ЗСО для Марины\Скважина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клиенты\Железные\ЗСО\Кедровое\Материалы\Кедровый ЗСО для Марины\Скважина №8\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51" name="Рисунок 51" descr="X:\клиенты\Железные\ЗСО\Кедровое\Материалы\Кедровый ЗСО для Марины\Скважина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клиенты\Железные\ЗСО\Кедровое\Материалы\Кедровый ЗСО для Марины\Скважина №8\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52" name="Рисунок 52" descr="X:\клиенты\Железные\ЗСО\Кедровое\Материалы\Кедровый ЗСО для Марины\Скважина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клиенты\Железные\ЗСО\Кедровое\Материалы\Кедровый ЗСО для Марины\Скважина №8\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53" name="Рисунок 53" descr="X:\клиенты\Железные\ЗСО\Кедровое\Материалы\Кедровый ЗСО для Марины\Скважина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X:\клиенты\Железные\ЗСО\Кедровое\Материалы\Кедровый ЗСО для Марины\Скважина №8\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169910"/>
            <wp:effectExtent l="0" t="0" r="0" b="0"/>
            <wp:docPr id="54" name="Рисунок 54" descr="X:\клиенты\Железные\ЗСО\Кедровое\Материалы\Кедровый ЗСО для Марины\Скважина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X:\клиенты\Железные\ЗСО\Кедровое\Материалы\Кедровый ЗСО для Марины\Скважина №8\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7885" cy="8169910"/>
                    </a:xfrm>
                    <a:prstGeom prst="rect">
                      <a:avLst/>
                    </a:prstGeom>
                    <a:noFill/>
                    <a:ln>
                      <a:noFill/>
                    </a:ln>
                  </pic:spPr>
                </pic:pic>
              </a:graphicData>
            </a:graphic>
          </wp:inline>
        </w:drawing>
      </w:r>
    </w:p>
    <w:p w:rsidR="00BB3CE1" w:rsidRDefault="00BB3CE1" w:rsidP="000E2EFE">
      <w:pPr>
        <w:spacing w:after="0" w:line="360" w:lineRule="auto"/>
        <w:jc w:val="right"/>
        <w:rPr>
          <w:rFonts w:ascii="Times New Roman" w:hAnsi="Times New Roman" w:cs="Times New Roman"/>
          <w:sz w:val="24"/>
          <w:szCs w:val="24"/>
        </w:rPr>
        <w:sectPr w:rsidR="00BB3CE1" w:rsidSect="00860931">
          <w:pgSz w:w="11906" w:h="16838"/>
          <w:pgMar w:top="1134" w:right="850" w:bottom="1134" w:left="1701" w:header="708" w:footer="708" w:gutter="0"/>
          <w:cols w:space="708"/>
          <w:docGrid w:linePitch="360"/>
        </w:sectPr>
      </w:pPr>
    </w:p>
    <w:p w:rsidR="00BB3CE1" w:rsidRDefault="00BB3CE1" w:rsidP="000E2EFE">
      <w:pPr>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3</w:t>
      </w:r>
      <w:r>
        <w:rPr>
          <w:rFonts w:ascii="Times New Roman" w:hAnsi="Times New Roman" w:cs="Times New Roman"/>
          <w:noProof/>
          <w:sz w:val="24"/>
          <w:szCs w:val="24"/>
        </w:rPr>
        <w:drawing>
          <wp:inline distT="0" distB="0" distL="0" distR="0">
            <wp:extent cx="5937885" cy="8395970"/>
            <wp:effectExtent l="0" t="0" r="0" b="0"/>
            <wp:docPr id="55" name="Рисунок 55" descr="X:\клиенты\Железные\ЗСО\Кедровое\Материалы\Кедровый ЗСО для Марины\решение\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X:\клиенты\Железные\ЗСО\Кедровое\Материалы\Кедровый ЗСО для Марины\решение\Page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56" name="Рисунок 56" descr="X:\клиенты\Железные\ЗСО\Кедровое\Материалы\Кедровый ЗСО для Марины\решение\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клиенты\Железные\ЗСО\Кедровое\Материалы\Кедровый ЗСО для Марины\решение\Page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57" name="Рисунок 57" descr="X:\клиенты\Железные\ЗСО\Кедровое\Материалы\Кедровый ЗСО для Марины\решение\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X:\клиенты\Железные\ЗСО\Кедровое\Материалы\Кедровый ЗСО для Марины\решение\Page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58" name="Рисунок 58" descr="X:\клиенты\Железные\ЗСО\Кедровое\Материалы\Кедровый ЗСО для Марины\решение\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клиенты\Железные\ЗСО\Кедровое\Материалы\Кедровый ЗСО для Марины\решение\Page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59" name="Рисунок 59" descr="X:\клиенты\Железные\ЗСО\Кедровое\Материалы\Кедровый ЗСО для Марины\решение\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X:\клиенты\Железные\ЗСО\Кедровое\Материалы\Кедровый ЗСО для Марины\решение\Page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60" name="Рисунок 60" descr="X:\клиенты\Железные\ЗСО\Кедровое\Материалы\Кедровый ЗСО для Марины\решение\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клиенты\Железные\ЗСО\Кедровое\Материалы\Кедровый ЗСО для Марины\решение\Page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61" name="Рисунок 61" descr="X:\клиенты\Железные\ЗСО\Кедровое\Материалы\Кедровый ЗСО для Марины\решение\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X:\клиенты\Железные\ЗСО\Кедровое\Материалы\Кедровый ЗСО для Марины\решение\Page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62" name="Рисунок 62" descr="X:\клиенты\Железные\ЗСО\Кедровое\Материалы\Кедровый ЗСО для Марины\решение\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X:\клиенты\Железные\ЗСО\Кедровое\Материалы\Кедровый ЗСО для Марины\решение\Page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63" name="Рисунок 63" descr="X:\клиенты\Железные\ЗСО\Кедровое\Материалы\Кедровый ЗСО для Марины\решение\P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X:\клиенты\Железные\ЗСО\Кедровое\Материалы\Кедровый ЗСО для Марины\решение\Page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64" name="Рисунок 64" descr="X:\клиенты\Железные\ЗСО\Кедровое\Материалы\Кедровый ЗСО для Марины\решение\P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X:\клиенты\Железные\ЗСО\Кедровое\Материалы\Кедровый ЗСО для Марины\решение\Page1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65" name="Рисунок 65" descr="X:\клиенты\Железные\ЗСО\Кедровое\Материалы\Кедровый ЗСО для Марины\решение\P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X:\клиенты\Железные\ЗСО\Кедровое\Материалы\Кедровый ЗСО для Марины\решение\Page1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66" name="Рисунок 66" descr="X:\клиенты\Железные\ЗСО\Кедровое\Материалы\Кедровый ЗСО для Марины\решение\P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X:\клиенты\Железные\ЗСО\Кедровое\Материалы\Кедровый ЗСО для Марины\решение\Page1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465232" w:rsidRDefault="00465232" w:rsidP="000E2EFE">
      <w:pPr>
        <w:spacing w:after="0" w:line="360" w:lineRule="auto"/>
        <w:jc w:val="right"/>
        <w:rPr>
          <w:rFonts w:ascii="Times New Roman" w:hAnsi="Times New Roman" w:cs="Times New Roman"/>
          <w:sz w:val="24"/>
          <w:szCs w:val="24"/>
        </w:rPr>
        <w:sectPr w:rsidR="00465232" w:rsidSect="00860931">
          <w:pgSz w:w="11906" w:h="16838"/>
          <w:pgMar w:top="1134" w:right="850" w:bottom="1134" w:left="1701" w:header="708" w:footer="708" w:gutter="0"/>
          <w:cols w:space="708"/>
          <w:docGrid w:linePitch="360"/>
        </w:sectPr>
      </w:pPr>
    </w:p>
    <w:p w:rsidR="002B7DAD" w:rsidRDefault="00465232" w:rsidP="000E2EFE">
      <w:pPr>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4</w:t>
      </w:r>
      <w:r w:rsidR="002B7DAD">
        <w:rPr>
          <w:rFonts w:ascii="Times New Roman" w:hAnsi="Times New Roman" w:cs="Times New Roman"/>
          <w:noProof/>
          <w:sz w:val="24"/>
          <w:szCs w:val="24"/>
        </w:rPr>
        <w:drawing>
          <wp:inline distT="0" distB="0" distL="0" distR="0">
            <wp:extent cx="5937885" cy="8395970"/>
            <wp:effectExtent l="0" t="0" r="0" b="0"/>
            <wp:docPr id="71" name="Рисунок 71" descr="X:\клиенты\Железные\ЗСО\Кедровое\Материалы\Кедровый ЗСО для Марины\ПЛИ\1\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X:\клиенты\Железные\ЗСО\Кедровое\Материалы\Кедровый ЗСО для Марины\ПЛИ\1\Page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2B7DAD">
        <w:rPr>
          <w:rFonts w:ascii="Times New Roman" w:hAnsi="Times New Roman" w:cs="Times New Roman"/>
          <w:noProof/>
          <w:sz w:val="24"/>
          <w:szCs w:val="24"/>
        </w:rPr>
        <w:lastRenderedPageBreak/>
        <w:drawing>
          <wp:inline distT="0" distB="0" distL="0" distR="0">
            <wp:extent cx="5937885" cy="8395970"/>
            <wp:effectExtent l="0" t="0" r="0" b="0"/>
            <wp:docPr id="72" name="Рисунок 72" descr="X:\клиенты\Железные\ЗСО\Кедровое\Материалы\Кедровый ЗСО для Марины\ПЛИ\1\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X:\клиенты\Железные\ЗСО\Кедровое\Материалы\Кедровый ЗСО для Марины\ПЛИ\1\Page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2B7DAD">
        <w:rPr>
          <w:rFonts w:ascii="Times New Roman" w:hAnsi="Times New Roman" w:cs="Times New Roman"/>
          <w:noProof/>
          <w:sz w:val="24"/>
          <w:szCs w:val="24"/>
        </w:rPr>
        <w:lastRenderedPageBreak/>
        <w:drawing>
          <wp:inline distT="0" distB="0" distL="0" distR="0">
            <wp:extent cx="5937885" cy="8395970"/>
            <wp:effectExtent l="0" t="0" r="0" b="0"/>
            <wp:docPr id="73" name="Рисунок 73" descr="X:\клиенты\Железные\ЗСО\Кедровое\Материалы\Кедровый ЗСО для Марины\ПЛИ\1\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X:\клиенты\Железные\ЗСО\Кедровое\Материалы\Кедровый ЗСО для Марины\ПЛИ\1\Page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2B7DAD">
        <w:rPr>
          <w:rFonts w:ascii="Times New Roman" w:hAnsi="Times New Roman" w:cs="Times New Roman"/>
          <w:noProof/>
          <w:sz w:val="24"/>
          <w:szCs w:val="24"/>
        </w:rPr>
        <w:lastRenderedPageBreak/>
        <w:drawing>
          <wp:inline distT="0" distB="0" distL="0" distR="0">
            <wp:extent cx="5937885" cy="8395970"/>
            <wp:effectExtent l="0" t="0" r="0" b="0"/>
            <wp:docPr id="74" name="Рисунок 74" descr="X:\клиенты\Железные\ЗСО\Кедровое\Материалы\Кедровый ЗСО для Марины\ПЛИ\1\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X:\клиенты\Железные\ЗСО\Кедровое\Материалы\Кедровый ЗСО для Марины\ПЛИ\1\Page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2B7DAD" w:rsidRDefault="002B7DAD" w:rsidP="000E2EFE">
      <w:pPr>
        <w:spacing w:after="0" w:line="360" w:lineRule="auto"/>
        <w:jc w:val="right"/>
        <w:rPr>
          <w:rFonts w:ascii="Times New Roman" w:hAnsi="Times New Roman" w:cs="Times New Roman"/>
          <w:sz w:val="24"/>
          <w:szCs w:val="24"/>
        </w:rPr>
        <w:sectPr w:rsidR="002B7DAD" w:rsidSect="00860931">
          <w:pgSz w:w="11906" w:h="16838"/>
          <w:pgMar w:top="1134" w:right="850" w:bottom="1134" w:left="1701" w:header="708" w:footer="708" w:gutter="0"/>
          <w:cols w:space="708"/>
          <w:docGrid w:linePitch="360"/>
        </w:sectPr>
      </w:pPr>
    </w:p>
    <w:p w:rsidR="002B7DAD" w:rsidRDefault="002B7DAD" w:rsidP="000E2EFE">
      <w:pPr>
        <w:spacing w:after="0" w:line="36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7885" cy="8395970"/>
            <wp:effectExtent l="0" t="0" r="0" b="0"/>
            <wp:docPr id="75" name="Рисунок 75" descr="X:\клиенты\Железные\ЗСО\Кедровое\Материалы\Кедровый ЗСО для Марины\ПЛИ\2\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X:\клиенты\Железные\ЗСО\Кедровое\Материалы\Кедровый ЗСО для Марины\ПЛИ\2\Page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76" name="Рисунок 76" descr="X:\клиенты\Железные\ЗСО\Кедровое\Материалы\Кедровый ЗСО для Марины\ПЛИ\2\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X:\клиенты\Железные\ЗСО\Кедровое\Материалы\Кедровый ЗСО для Марины\ПЛИ\2\Page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77" name="Рисунок 77" descr="X:\клиенты\Железные\ЗСО\Кедровое\Материалы\Кедровый ЗСО для Марины\ПЛИ\2\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X:\клиенты\Железные\ЗСО\Кедровое\Материалы\Кедровый ЗСО для Марины\ПЛИ\2\Page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78" name="Рисунок 78" descr="X:\клиенты\Железные\ЗСО\Кедровое\Материалы\Кедровый ЗСО для Марины\ПЛИ\2\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X:\клиенты\Железные\ЗСО\Кедровое\Материалы\Кедровый ЗСО для Марины\ПЛИ\2\Page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2B7DAD" w:rsidRDefault="002B7DAD" w:rsidP="000E2EFE">
      <w:pPr>
        <w:spacing w:after="0" w:line="360" w:lineRule="auto"/>
        <w:jc w:val="right"/>
        <w:rPr>
          <w:rFonts w:ascii="Times New Roman" w:hAnsi="Times New Roman" w:cs="Times New Roman"/>
          <w:sz w:val="24"/>
          <w:szCs w:val="24"/>
        </w:rPr>
      </w:pPr>
    </w:p>
    <w:p w:rsidR="002B7DAD" w:rsidRDefault="002B7DAD" w:rsidP="000E2EFE">
      <w:pPr>
        <w:spacing w:after="0" w:line="360" w:lineRule="auto"/>
        <w:jc w:val="right"/>
        <w:rPr>
          <w:rFonts w:ascii="Times New Roman" w:hAnsi="Times New Roman" w:cs="Times New Roman"/>
          <w:sz w:val="24"/>
          <w:szCs w:val="24"/>
        </w:rPr>
        <w:sectPr w:rsidR="002B7DAD" w:rsidSect="00860931">
          <w:pgSz w:w="11906" w:h="16838"/>
          <w:pgMar w:top="1134" w:right="850" w:bottom="1134" w:left="1701" w:header="708" w:footer="708" w:gutter="0"/>
          <w:cols w:space="708"/>
          <w:docGrid w:linePitch="360"/>
        </w:sectPr>
      </w:pPr>
    </w:p>
    <w:p w:rsidR="002B7DAD" w:rsidRDefault="002B7DAD" w:rsidP="000E2EFE">
      <w:pPr>
        <w:spacing w:after="0" w:line="36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7885" cy="8395970"/>
            <wp:effectExtent l="0" t="0" r="0" b="0"/>
            <wp:docPr id="79" name="Рисунок 79" descr="X:\клиенты\Железные\ЗСО\Кедровое\Материалы\Кедровый ЗСО для Марины\ПЛИ\3\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X:\клиенты\Железные\ЗСО\Кедровое\Материалы\Кедровый ЗСО для Марины\ПЛИ\3\Page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80" name="Рисунок 80" descr="X:\клиенты\Железные\ЗСО\Кедровое\Материалы\Кедровый ЗСО для Марины\ПЛИ\3\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X:\клиенты\Железные\ЗСО\Кедровое\Материалы\Кедровый ЗСО для Марины\ПЛИ\3\Page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81" name="Рисунок 81" descr="X:\клиенты\Железные\ЗСО\Кедровое\Материалы\Кедровый ЗСО для Марины\ПЛИ\3\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X:\клиенты\Железные\ЗСО\Кедровое\Материалы\Кедровый ЗСО для Марины\ПЛИ\3\Page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82" name="Рисунок 82" descr="X:\клиенты\Железные\ЗСО\Кедровое\Материалы\Кедровый ЗСО для Марины\ПЛИ\3\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X:\клиенты\Железные\ЗСО\Кедровое\Материалы\Кедровый ЗСО для Марины\ПЛИ\3\Page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2B7DAD" w:rsidRDefault="002B7DAD" w:rsidP="000E2EFE">
      <w:pPr>
        <w:spacing w:after="0" w:line="360" w:lineRule="auto"/>
        <w:jc w:val="right"/>
        <w:rPr>
          <w:rFonts w:ascii="Times New Roman" w:hAnsi="Times New Roman" w:cs="Times New Roman"/>
          <w:sz w:val="24"/>
          <w:szCs w:val="24"/>
        </w:rPr>
      </w:pPr>
    </w:p>
    <w:p w:rsidR="002B7DAD" w:rsidRDefault="002B7DAD" w:rsidP="000E2EFE">
      <w:pPr>
        <w:spacing w:after="0" w:line="360" w:lineRule="auto"/>
        <w:jc w:val="right"/>
        <w:rPr>
          <w:rFonts w:ascii="Times New Roman" w:hAnsi="Times New Roman" w:cs="Times New Roman"/>
          <w:sz w:val="24"/>
          <w:szCs w:val="24"/>
        </w:rPr>
        <w:sectPr w:rsidR="002B7DAD" w:rsidSect="00860931">
          <w:pgSz w:w="11906" w:h="16838"/>
          <w:pgMar w:top="1134" w:right="850" w:bottom="1134" w:left="1701" w:header="708" w:footer="708" w:gutter="0"/>
          <w:cols w:space="708"/>
          <w:docGrid w:linePitch="360"/>
        </w:sectPr>
      </w:pPr>
    </w:p>
    <w:p w:rsidR="002B7DAD" w:rsidRDefault="002B7DAD" w:rsidP="000E2EFE">
      <w:pPr>
        <w:spacing w:after="0" w:line="36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7885" cy="8395970"/>
            <wp:effectExtent l="0" t="0" r="0" b="0"/>
            <wp:docPr id="83" name="Рисунок 83" descr="X:\клиенты\Железные\ЗСО\Кедровое\Материалы\Кедровый ЗСО для Марины\ПЛИ\4\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X:\клиенты\Железные\ЗСО\Кедровое\Материалы\Кедровый ЗСО для Марины\ПЛИ\4\Page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84" name="Рисунок 84" descr="X:\клиенты\Железные\ЗСО\Кедровое\Материалы\Кедровый ЗСО для Марины\ПЛИ\4\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X:\клиенты\Железные\ЗСО\Кедровое\Материалы\Кедровый ЗСО для Марины\ПЛИ\4\Page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85" name="Рисунок 85" descr="X:\клиенты\Железные\ЗСО\Кедровое\Материалы\Кедровый ЗСО для Марины\ПЛИ\4\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X:\клиенты\Железные\ЗСО\Кедровое\Материалы\Кедровый ЗСО для Марины\ПЛИ\4\Page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7885" cy="8395970"/>
            <wp:effectExtent l="0" t="0" r="0" b="0"/>
            <wp:docPr id="86" name="Рисунок 86" descr="X:\клиенты\Железные\ЗСО\Кедровое\Материалы\Кедровый ЗСО для Марины\ПЛИ\4\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X:\клиенты\Железные\ЗСО\Кедровое\Материалы\Кедровый ЗСО для Марины\ПЛИ\4\Page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AC7C22" w:rsidRDefault="00AC7C22" w:rsidP="000E2EFE">
      <w:pPr>
        <w:spacing w:after="0" w:line="360" w:lineRule="auto"/>
        <w:jc w:val="right"/>
        <w:rPr>
          <w:rFonts w:ascii="Times New Roman" w:hAnsi="Times New Roman" w:cs="Times New Roman"/>
          <w:sz w:val="24"/>
          <w:szCs w:val="24"/>
        </w:rPr>
        <w:sectPr w:rsidR="00AC7C22" w:rsidSect="00860931">
          <w:pgSz w:w="11906" w:h="16838"/>
          <w:pgMar w:top="1134" w:right="850" w:bottom="1134" w:left="1701" w:header="708" w:footer="708" w:gutter="0"/>
          <w:cols w:space="708"/>
          <w:docGrid w:linePitch="360"/>
        </w:sectPr>
      </w:pPr>
    </w:p>
    <w:p w:rsidR="00AC7C22" w:rsidRDefault="00AC7C22" w:rsidP="000E2EFE">
      <w:pPr>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5</w:t>
      </w:r>
      <w:r>
        <w:rPr>
          <w:rFonts w:ascii="Times New Roman" w:hAnsi="Times New Roman" w:cs="Times New Roman"/>
          <w:noProof/>
          <w:sz w:val="24"/>
          <w:szCs w:val="24"/>
        </w:rPr>
        <w:drawing>
          <wp:inline distT="0" distB="0" distL="0" distR="0">
            <wp:extent cx="5934075" cy="8391525"/>
            <wp:effectExtent l="0" t="0" r="0" b="0"/>
            <wp:docPr id="69" name="Рисунок 69" descr="X:\клиенты\Железные\ЗСО\Кедровое\Проект ЗСО\согласование\№ 4220 от 23.11.2017 г\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клиенты\Железные\ЗСО\Кедровое\Проект ЗСО\согласование\№ 4220 от 23.11.2017 г\Page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075" cy="8391525"/>
            <wp:effectExtent l="0" t="0" r="0" b="0"/>
            <wp:docPr id="70" name="Рисунок 70" descr="X:\клиенты\Железные\ЗСО\Кедровое\Проект ЗСО\согласование\№ 4220 от 23.11.2017 г\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клиенты\Железные\ЗСО\Кедровое\Проект ЗСО\согласование\№ 4220 от 23.11.2017 г\Page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AC7C22" w:rsidRDefault="00AC7C22" w:rsidP="00AC7C22">
      <w:pPr>
        <w:jc w:val="center"/>
      </w:pPr>
      <w:r>
        <w:rPr>
          <w:noProof/>
        </w:rPr>
        <w:lastRenderedPageBreak/>
        <w:drawing>
          <wp:inline distT="0" distB="0" distL="0" distR="0">
            <wp:extent cx="5630400" cy="7657200"/>
            <wp:effectExtent l="0" t="0" r="0" b="0"/>
            <wp:docPr id="87" name="Рисунок 87" descr="X:\клиенты\Железные\ЗСО\Кедровое\Проект ЗСО\II III пояса З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X:\клиенты\Железные\ЗСО\Кедровое\Проект ЗСО\II III пояса ЗСО.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30400" cy="7657200"/>
                    </a:xfrm>
                    <a:prstGeom prst="rect">
                      <a:avLst/>
                    </a:prstGeom>
                    <a:noFill/>
                    <a:ln>
                      <a:noFill/>
                    </a:ln>
                  </pic:spPr>
                </pic:pic>
              </a:graphicData>
            </a:graphic>
          </wp:inline>
        </w:drawing>
      </w:r>
    </w:p>
    <w:p w:rsidR="00AC7C22" w:rsidRPr="00AC7C22" w:rsidRDefault="00AC7C22" w:rsidP="00AC7C22">
      <w:pPr>
        <w:spacing w:before="240"/>
        <w:jc w:val="center"/>
        <w:rPr>
          <w:rFonts w:ascii="Times New Roman" w:hAnsi="Times New Roman" w:cs="Times New Roman"/>
          <w:b/>
          <w:noProof/>
          <w:color w:val="FF0000"/>
          <w:sz w:val="24"/>
          <w:szCs w:val="24"/>
        </w:rPr>
      </w:pPr>
      <w:r w:rsidRPr="00AC7C22">
        <w:rPr>
          <w:rFonts w:ascii="Times New Roman" w:hAnsi="Times New Roman" w:cs="Times New Roman"/>
          <w:sz w:val="24"/>
          <w:szCs w:val="24"/>
        </w:rPr>
        <w:t xml:space="preserve">Контуры проектируемых </w:t>
      </w:r>
      <w:r w:rsidRPr="00AC7C22">
        <w:rPr>
          <w:rFonts w:ascii="Times New Roman" w:hAnsi="Times New Roman" w:cs="Times New Roman"/>
          <w:sz w:val="24"/>
          <w:szCs w:val="24"/>
          <w:lang w:val="en-US"/>
        </w:rPr>
        <w:t>II</w:t>
      </w:r>
      <w:r w:rsidRPr="00AC7C22">
        <w:rPr>
          <w:rFonts w:ascii="Times New Roman" w:hAnsi="Times New Roman" w:cs="Times New Roman"/>
          <w:sz w:val="24"/>
          <w:szCs w:val="24"/>
        </w:rPr>
        <w:t xml:space="preserve"> и </w:t>
      </w:r>
      <w:r w:rsidRPr="00AC7C22">
        <w:rPr>
          <w:rFonts w:ascii="Times New Roman" w:hAnsi="Times New Roman" w:cs="Times New Roman"/>
          <w:sz w:val="24"/>
          <w:szCs w:val="24"/>
          <w:lang w:val="en-US"/>
        </w:rPr>
        <w:t>III</w:t>
      </w:r>
      <w:r w:rsidRPr="00AC7C22">
        <w:rPr>
          <w:rFonts w:ascii="Times New Roman" w:hAnsi="Times New Roman" w:cs="Times New Roman"/>
          <w:sz w:val="24"/>
          <w:szCs w:val="24"/>
        </w:rPr>
        <w:t xml:space="preserve"> поясов ЗСО</w:t>
      </w:r>
    </w:p>
    <w:p w:rsidR="00014CDF" w:rsidRDefault="00014CDF" w:rsidP="000E2EFE">
      <w:pPr>
        <w:spacing w:after="0" w:line="360" w:lineRule="auto"/>
        <w:jc w:val="right"/>
        <w:rPr>
          <w:rFonts w:ascii="Times New Roman" w:hAnsi="Times New Roman" w:cs="Times New Roman"/>
          <w:sz w:val="24"/>
          <w:szCs w:val="24"/>
        </w:rPr>
        <w:sectPr w:rsidR="00014CDF" w:rsidSect="00860931">
          <w:pgSz w:w="11906" w:h="16838"/>
          <w:pgMar w:top="1134" w:right="850" w:bottom="1134" w:left="1701" w:header="708" w:footer="708" w:gutter="0"/>
          <w:cols w:space="708"/>
          <w:docGrid w:linePitch="360"/>
        </w:sectPr>
      </w:pPr>
    </w:p>
    <w:p w:rsidR="00AC7C22" w:rsidRDefault="00014CDF" w:rsidP="000E2EFE">
      <w:pPr>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6</w:t>
      </w:r>
    </w:p>
    <w:p w:rsidR="00014CDF" w:rsidRDefault="00014CDF" w:rsidP="000E2EFE">
      <w:pPr>
        <w:spacing w:after="0" w:line="360" w:lineRule="auto"/>
        <w:jc w:val="righ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34075" cy="8391525"/>
            <wp:effectExtent l="0" t="0" r="0" b="0"/>
            <wp:docPr id="88" name="Рисунок 88" descr="X:\клиенты\Железные\ЗСО\Кедровое\Проект ЗСО\согласование\№ 844-01 от 05.12.2017 г\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клиенты\Железные\ЗСО\Кедровое\Проект ЗСО\согласование\№ 844-01 от 05.12.2017 г\Page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014CDF" w:rsidRDefault="00014CDF" w:rsidP="000E2EFE">
      <w:pPr>
        <w:spacing w:after="0" w:line="360" w:lineRule="auto"/>
        <w:jc w:val="right"/>
        <w:rPr>
          <w:rFonts w:ascii="Times New Roman" w:hAnsi="Times New Roman" w:cs="Times New Roman"/>
          <w:sz w:val="24"/>
          <w:szCs w:val="24"/>
        </w:rPr>
      </w:pPr>
    </w:p>
    <w:p w:rsidR="00014CDF" w:rsidRDefault="00014CDF" w:rsidP="000E2EFE">
      <w:pPr>
        <w:spacing w:after="0" w:line="360" w:lineRule="auto"/>
        <w:jc w:val="right"/>
        <w:rPr>
          <w:rFonts w:ascii="Times New Roman" w:hAnsi="Times New Roman" w:cs="Times New Roman"/>
          <w:sz w:val="24"/>
          <w:szCs w:val="24"/>
        </w:rPr>
        <w:sectPr w:rsidR="00014CDF" w:rsidSect="00860931">
          <w:pgSz w:w="11906" w:h="16838"/>
          <w:pgMar w:top="1134" w:right="850" w:bottom="1134" w:left="1701" w:header="708" w:footer="708" w:gutter="0"/>
          <w:cols w:space="708"/>
          <w:docGrid w:linePitch="360"/>
        </w:sectPr>
      </w:pPr>
    </w:p>
    <w:p w:rsidR="00014CDF" w:rsidRPr="00014CDF" w:rsidRDefault="00014CDF" w:rsidP="00014CDF">
      <w:pPr>
        <w:pStyle w:val="25"/>
        <w:spacing w:after="0"/>
      </w:pPr>
      <w:bookmarkStart w:id="63" w:name="_Toc500496624"/>
      <w:r w:rsidRPr="00014CDF">
        <w:rPr>
          <w:b w:val="0"/>
          <w:noProof/>
          <w:lang w:eastAsia="ru-RU"/>
        </w:rPr>
        <w:lastRenderedPageBreak/>
        <w:drawing>
          <wp:inline distT="0" distB="0" distL="0" distR="0" wp14:anchorId="5C39CFFD" wp14:editId="30ECF4CD">
            <wp:extent cx="5137200" cy="6415200"/>
            <wp:effectExtent l="0" t="0" r="0" b="0"/>
            <wp:docPr id="89" name="Рисунок 89" descr="X:\клиенты\Железные\ЗСО\Кедровое\Проект ЗСО\горный отв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клиенты\Железные\ЗСО\Кедровое\Проект ЗСО\горный отвод.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37200" cy="6415200"/>
                    </a:xfrm>
                    <a:prstGeom prst="rect">
                      <a:avLst/>
                    </a:prstGeom>
                    <a:noFill/>
                    <a:ln>
                      <a:noFill/>
                    </a:ln>
                  </pic:spPr>
                </pic:pic>
              </a:graphicData>
            </a:graphic>
          </wp:inline>
        </w:drawing>
      </w:r>
      <w:bookmarkEnd w:id="63"/>
    </w:p>
    <w:p w:rsidR="00014CDF" w:rsidRPr="00014CDF" w:rsidRDefault="00014CDF" w:rsidP="00014CDF">
      <w:pPr>
        <w:jc w:val="center"/>
        <w:rPr>
          <w:rFonts w:ascii="Times New Roman" w:hAnsi="Times New Roman" w:cs="Times New Roman"/>
          <w:sz w:val="24"/>
          <w:szCs w:val="24"/>
        </w:rPr>
      </w:pPr>
      <w:r w:rsidRPr="00014CDF">
        <w:rPr>
          <w:rFonts w:ascii="Times New Roman" w:hAnsi="Times New Roman" w:cs="Times New Roman"/>
          <w:sz w:val="24"/>
          <w:szCs w:val="24"/>
        </w:rPr>
        <w:t xml:space="preserve">План проектируемого I пояса ЗСО водозаборных </w:t>
      </w:r>
      <w:proofErr w:type="spellStart"/>
      <w:r w:rsidRPr="00014CDF">
        <w:rPr>
          <w:rFonts w:ascii="Times New Roman" w:hAnsi="Times New Roman" w:cs="Times New Roman"/>
          <w:sz w:val="24"/>
          <w:szCs w:val="24"/>
        </w:rPr>
        <w:t>скв</w:t>
      </w:r>
      <w:proofErr w:type="spellEnd"/>
      <w:r w:rsidRPr="00014CDF">
        <w:rPr>
          <w:rFonts w:ascii="Times New Roman" w:hAnsi="Times New Roman" w:cs="Times New Roman"/>
          <w:sz w:val="24"/>
          <w:szCs w:val="24"/>
        </w:rPr>
        <w:t>. № СТ-357, СТ-361, СТ-362, СТ-367.</w:t>
      </w:r>
    </w:p>
    <w:p w:rsidR="00014CDF" w:rsidRDefault="00014CDF" w:rsidP="000E2EFE">
      <w:pPr>
        <w:spacing w:after="0" w:line="360" w:lineRule="auto"/>
        <w:jc w:val="right"/>
        <w:rPr>
          <w:rFonts w:ascii="Times New Roman" w:hAnsi="Times New Roman" w:cs="Times New Roman"/>
          <w:sz w:val="24"/>
          <w:szCs w:val="24"/>
        </w:rPr>
        <w:sectPr w:rsidR="00014CDF" w:rsidSect="00860931">
          <w:pgSz w:w="11906" w:h="16838"/>
          <w:pgMar w:top="1134" w:right="850" w:bottom="1134" w:left="1701" w:header="708" w:footer="708" w:gutter="0"/>
          <w:cols w:space="708"/>
          <w:docGrid w:linePitch="360"/>
        </w:sectPr>
      </w:pPr>
    </w:p>
    <w:p w:rsidR="00014CDF" w:rsidRDefault="00014CDF" w:rsidP="00014CDF">
      <w:pPr>
        <w:spacing w:line="360" w:lineRule="auto"/>
        <w:jc w:val="center"/>
      </w:pPr>
      <w:r>
        <w:rPr>
          <w:noProof/>
        </w:rPr>
        <w:lastRenderedPageBreak/>
        <w:drawing>
          <wp:inline distT="0" distB="0" distL="0" distR="0" wp14:anchorId="142F33B7" wp14:editId="71DFAF92">
            <wp:extent cx="5630400" cy="7657200"/>
            <wp:effectExtent l="0" t="0" r="0" b="0"/>
            <wp:docPr id="90" name="Рисунок 90" descr="X:\клиенты\Железные\ЗСО\Кедровое\Проект ЗСО\II III пояса З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клиенты\Железные\ЗСО\Кедровое\Проект ЗСО\II III пояса ЗСО.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30400" cy="7657200"/>
                    </a:xfrm>
                    <a:prstGeom prst="rect">
                      <a:avLst/>
                    </a:prstGeom>
                    <a:noFill/>
                    <a:ln>
                      <a:noFill/>
                    </a:ln>
                  </pic:spPr>
                </pic:pic>
              </a:graphicData>
            </a:graphic>
          </wp:inline>
        </w:drawing>
      </w:r>
    </w:p>
    <w:p w:rsidR="00014CDF" w:rsidRPr="00014CDF" w:rsidRDefault="00014CDF" w:rsidP="00014CDF">
      <w:pPr>
        <w:spacing w:line="360" w:lineRule="auto"/>
        <w:jc w:val="center"/>
        <w:rPr>
          <w:rFonts w:ascii="Times New Roman" w:hAnsi="Times New Roman" w:cs="Times New Roman"/>
          <w:sz w:val="24"/>
          <w:szCs w:val="24"/>
        </w:rPr>
      </w:pPr>
      <w:r w:rsidRPr="00014CDF">
        <w:rPr>
          <w:rFonts w:ascii="Times New Roman" w:hAnsi="Times New Roman" w:cs="Times New Roman"/>
          <w:sz w:val="24"/>
          <w:szCs w:val="24"/>
        </w:rPr>
        <w:t xml:space="preserve">План контура проектируемых границ </w:t>
      </w:r>
      <w:r w:rsidRPr="00014CDF">
        <w:rPr>
          <w:rFonts w:ascii="Times New Roman" w:hAnsi="Times New Roman" w:cs="Times New Roman"/>
          <w:sz w:val="24"/>
          <w:szCs w:val="24"/>
          <w:lang w:val="en-US"/>
        </w:rPr>
        <w:t>II</w:t>
      </w:r>
      <w:r w:rsidRPr="00014CDF">
        <w:rPr>
          <w:rFonts w:ascii="Times New Roman" w:hAnsi="Times New Roman" w:cs="Times New Roman"/>
          <w:sz w:val="24"/>
          <w:szCs w:val="24"/>
        </w:rPr>
        <w:t xml:space="preserve"> и I</w:t>
      </w:r>
      <w:r w:rsidRPr="00014CDF">
        <w:rPr>
          <w:rFonts w:ascii="Times New Roman" w:hAnsi="Times New Roman" w:cs="Times New Roman"/>
          <w:sz w:val="24"/>
          <w:szCs w:val="24"/>
          <w:lang w:val="en-US"/>
        </w:rPr>
        <w:t>II</w:t>
      </w:r>
      <w:r w:rsidRPr="00014CDF">
        <w:rPr>
          <w:rFonts w:ascii="Times New Roman" w:hAnsi="Times New Roman" w:cs="Times New Roman"/>
          <w:sz w:val="24"/>
          <w:szCs w:val="24"/>
        </w:rPr>
        <w:t xml:space="preserve"> поясов ЗСО</w:t>
      </w:r>
    </w:p>
    <w:p w:rsidR="00014CDF" w:rsidRPr="00105142" w:rsidRDefault="00014CDF" w:rsidP="000E2EFE">
      <w:pPr>
        <w:spacing w:after="0" w:line="360" w:lineRule="auto"/>
        <w:jc w:val="right"/>
        <w:rPr>
          <w:rFonts w:ascii="Times New Roman" w:hAnsi="Times New Roman" w:cs="Times New Roman"/>
          <w:sz w:val="24"/>
          <w:szCs w:val="24"/>
        </w:rPr>
      </w:pPr>
    </w:p>
    <w:sectPr w:rsidR="00014CDF" w:rsidRPr="00105142" w:rsidSect="0086093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598A" w:rsidRDefault="002A598A" w:rsidP="00A54258">
      <w:pPr>
        <w:spacing w:after="0" w:line="240" w:lineRule="auto"/>
      </w:pPr>
      <w:r>
        <w:separator/>
      </w:r>
    </w:p>
  </w:endnote>
  <w:endnote w:type="continuationSeparator" w:id="0">
    <w:p w:rsidR="002A598A" w:rsidRDefault="002A598A" w:rsidP="00A542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NTTimes/Cyrillic">
    <w:altName w:val="Times New Roman"/>
    <w:charset w:val="00"/>
    <w:family w:val="auto"/>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598A" w:rsidRDefault="002A598A" w:rsidP="00A54258">
      <w:pPr>
        <w:spacing w:after="0" w:line="240" w:lineRule="auto"/>
      </w:pPr>
      <w:r>
        <w:separator/>
      </w:r>
    </w:p>
  </w:footnote>
  <w:footnote w:type="continuationSeparator" w:id="0">
    <w:p w:rsidR="002A598A" w:rsidRDefault="002A598A" w:rsidP="00A542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29755"/>
      <w:docPartObj>
        <w:docPartGallery w:val="Page Numbers (Top of Page)"/>
        <w:docPartUnique/>
      </w:docPartObj>
    </w:sdtPr>
    <w:sdtEndPr>
      <w:rPr>
        <w:rFonts w:ascii="Times New Roman" w:hAnsi="Times New Roman" w:cs="Times New Roman"/>
      </w:rPr>
    </w:sdtEndPr>
    <w:sdtContent>
      <w:p w:rsidR="00677F14" w:rsidRPr="008B281A" w:rsidRDefault="00677F14">
        <w:pPr>
          <w:pStyle w:val="ac"/>
          <w:jc w:val="right"/>
          <w:rPr>
            <w:rFonts w:ascii="Times New Roman" w:hAnsi="Times New Roman" w:cs="Times New Roman"/>
          </w:rPr>
        </w:pPr>
        <w:r w:rsidRPr="008B281A">
          <w:rPr>
            <w:rFonts w:ascii="Times New Roman" w:hAnsi="Times New Roman" w:cs="Times New Roman"/>
          </w:rPr>
          <w:fldChar w:fldCharType="begin"/>
        </w:r>
        <w:r w:rsidRPr="008B281A">
          <w:rPr>
            <w:rFonts w:ascii="Times New Roman" w:hAnsi="Times New Roman" w:cs="Times New Roman"/>
          </w:rPr>
          <w:instrText xml:space="preserve"> PAGE   \* MERGEFORMAT </w:instrText>
        </w:r>
        <w:r w:rsidRPr="008B281A">
          <w:rPr>
            <w:rFonts w:ascii="Times New Roman" w:hAnsi="Times New Roman" w:cs="Times New Roman"/>
          </w:rPr>
          <w:fldChar w:fldCharType="separate"/>
        </w:r>
        <w:r w:rsidR="00894786">
          <w:rPr>
            <w:rFonts w:ascii="Times New Roman" w:hAnsi="Times New Roman" w:cs="Times New Roman"/>
            <w:noProof/>
          </w:rPr>
          <w:t>46</w:t>
        </w:r>
        <w:r w:rsidRPr="008B281A">
          <w:rPr>
            <w:rFonts w:ascii="Times New Roman" w:hAnsi="Times New Roman" w:cs="Times New Roman"/>
          </w:rPr>
          <w:fldChar w:fldCharType="end"/>
        </w:r>
      </w:p>
    </w:sdtContent>
  </w:sdt>
  <w:p w:rsidR="00677F14" w:rsidRDefault="00677F14">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57417"/>
    <w:multiLevelType w:val="hybridMultilevel"/>
    <w:tmpl w:val="E3D284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35B6D68"/>
    <w:multiLevelType w:val="hybridMultilevel"/>
    <w:tmpl w:val="1DC2068C"/>
    <w:lvl w:ilvl="0" w:tplc="B40E1A2C">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928759D"/>
    <w:multiLevelType w:val="hybridMultilevel"/>
    <w:tmpl w:val="EB2219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CBE03E5"/>
    <w:multiLevelType w:val="hybridMultilevel"/>
    <w:tmpl w:val="284C6408"/>
    <w:lvl w:ilvl="0" w:tplc="8EB8A3FC">
      <w:start w:val="1"/>
      <w:numFmt w:val="bullet"/>
      <w:lvlText w:val="–"/>
      <w:lvlJc w:val="left"/>
      <w:pPr>
        <w:ind w:left="2149" w:hanging="360"/>
      </w:pPr>
      <w:rPr>
        <w:rFonts w:ascii="Times New Roman" w:hAnsi="Times New Roman" w:cs="Times New Roman"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4" w15:restartNumberingAfterBreak="0">
    <w:nsid w:val="11580C47"/>
    <w:multiLevelType w:val="multilevel"/>
    <w:tmpl w:val="833AE640"/>
    <w:lvl w:ilvl="0">
      <w:start w:val="1"/>
      <w:numFmt w:val="decimal"/>
      <w:lvlText w:val="%1."/>
      <w:lvlJc w:val="left"/>
      <w:pPr>
        <w:tabs>
          <w:tab w:val="num" w:pos="420"/>
        </w:tabs>
        <w:ind w:left="420" w:hanging="420"/>
      </w:pPr>
    </w:lvl>
    <w:lvl w:ilvl="1">
      <w:start w:val="1"/>
      <w:numFmt w:val="decimal"/>
      <w:lvlText w:val="%1.%2."/>
      <w:lvlJc w:val="left"/>
      <w:pPr>
        <w:tabs>
          <w:tab w:val="num" w:pos="1129"/>
        </w:tabs>
        <w:ind w:left="1129" w:hanging="420"/>
      </w:pPr>
    </w:lvl>
    <w:lvl w:ilvl="2">
      <w:start w:val="1"/>
      <w:numFmt w:val="decimal"/>
      <w:lvlText w:val="%1.%2.%3."/>
      <w:lvlJc w:val="left"/>
      <w:pPr>
        <w:tabs>
          <w:tab w:val="num" w:pos="2138"/>
        </w:tabs>
        <w:ind w:left="2138" w:hanging="720"/>
      </w:pPr>
    </w:lvl>
    <w:lvl w:ilvl="3">
      <w:start w:val="1"/>
      <w:numFmt w:val="decimal"/>
      <w:lvlText w:val="%1.%2.%3.%4."/>
      <w:lvlJc w:val="left"/>
      <w:pPr>
        <w:tabs>
          <w:tab w:val="num" w:pos="2847"/>
        </w:tabs>
        <w:ind w:left="2847" w:hanging="720"/>
      </w:pPr>
    </w:lvl>
    <w:lvl w:ilvl="4">
      <w:start w:val="1"/>
      <w:numFmt w:val="decimal"/>
      <w:lvlText w:val="%1.%2.%3.%4.%5."/>
      <w:lvlJc w:val="left"/>
      <w:pPr>
        <w:tabs>
          <w:tab w:val="num" w:pos="3916"/>
        </w:tabs>
        <w:ind w:left="3916" w:hanging="1080"/>
      </w:pPr>
    </w:lvl>
    <w:lvl w:ilvl="5">
      <w:start w:val="1"/>
      <w:numFmt w:val="decimal"/>
      <w:lvlText w:val="%1.%2.%3.%4.%5.%6."/>
      <w:lvlJc w:val="left"/>
      <w:pPr>
        <w:tabs>
          <w:tab w:val="num" w:pos="4625"/>
        </w:tabs>
        <w:ind w:left="4625" w:hanging="1080"/>
      </w:pPr>
    </w:lvl>
    <w:lvl w:ilvl="6">
      <w:start w:val="1"/>
      <w:numFmt w:val="decimal"/>
      <w:lvlText w:val="%1.%2.%3.%4.%5.%6.%7."/>
      <w:lvlJc w:val="left"/>
      <w:pPr>
        <w:tabs>
          <w:tab w:val="num" w:pos="5694"/>
        </w:tabs>
        <w:ind w:left="5694" w:hanging="1440"/>
      </w:pPr>
    </w:lvl>
    <w:lvl w:ilvl="7">
      <w:start w:val="1"/>
      <w:numFmt w:val="decimal"/>
      <w:lvlText w:val="%1.%2.%3.%4.%5.%6.%7.%8."/>
      <w:lvlJc w:val="left"/>
      <w:pPr>
        <w:tabs>
          <w:tab w:val="num" w:pos="6403"/>
        </w:tabs>
        <w:ind w:left="6403" w:hanging="1440"/>
      </w:pPr>
    </w:lvl>
    <w:lvl w:ilvl="8">
      <w:start w:val="1"/>
      <w:numFmt w:val="decimal"/>
      <w:lvlText w:val="%1.%2.%3.%4.%5.%6.%7.%8.%9."/>
      <w:lvlJc w:val="left"/>
      <w:pPr>
        <w:tabs>
          <w:tab w:val="num" w:pos="7472"/>
        </w:tabs>
        <w:ind w:left="7472" w:hanging="1800"/>
      </w:pPr>
    </w:lvl>
  </w:abstractNum>
  <w:abstractNum w:abstractNumId="5" w15:restartNumberingAfterBreak="0">
    <w:nsid w:val="13893225"/>
    <w:multiLevelType w:val="hybridMultilevel"/>
    <w:tmpl w:val="F1CEF5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4507759"/>
    <w:multiLevelType w:val="hybridMultilevel"/>
    <w:tmpl w:val="D6E6C2CE"/>
    <w:lvl w:ilvl="0" w:tplc="0000001E">
      <w:start w:val="1"/>
      <w:numFmt w:val="bullet"/>
      <w:lvlText w:val=""/>
      <w:lvlJc w:val="left"/>
      <w:pPr>
        <w:ind w:left="1470" w:hanging="360"/>
      </w:pPr>
      <w:rPr>
        <w:rFonts w:ascii="Symbol" w:hAnsi="Symbol"/>
      </w:rPr>
    </w:lvl>
    <w:lvl w:ilvl="1" w:tplc="04190003" w:tentative="1">
      <w:start w:val="1"/>
      <w:numFmt w:val="bullet"/>
      <w:lvlText w:val="o"/>
      <w:lvlJc w:val="left"/>
      <w:pPr>
        <w:ind w:left="2190" w:hanging="360"/>
      </w:pPr>
      <w:rPr>
        <w:rFonts w:ascii="Courier New" w:hAnsi="Courier New" w:cs="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cs="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cs="Courier New" w:hint="default"/>
      </w:rPr>
    </w:lvl>
    <w:lvl w:ilvl="8" w:tplc="04190005" w:tentative="1">
      <w:start w:val="1"/>
      <w:numFmt w:val="bullet"/>
      <w:lvlText w:val=""/>
      <w:lvlJc w:val="left"/>
      <w:pPr>
        <w:ind w:left="7230" w:hanging="360"/>
      </w:pPr>
      <w:rPr>
        <w:rFonts w:ascii="Wingdings" w:hAnsi="Wingdings" w:hint="default"/>
      </w:rPr>
    </w:lvl>
  </w:abstractNum>
  <w:abstractNum w:abstractNumId="7" w15:restartNumberingAfterBreak="0">
    <w:nsid w:val="17512524"/>
    <w:multiLevelType w:val="hybridMultilevel"/>
    <w:tmpl w:val="3A2048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FD1497D"/>
    <w:multiLevelType w:val="hybridMultilevel"/>
    <w:tmpl w:val="EEB0894E"/>
    <w:lvl w:ilvl="0" w:tplc="37FE661A">
      <w:start w:val="1"/>
      <w:numFmt w:val="bullet"/>
      <w:lvlText w:val="­"/>
      <w:lvlJc w:val="left"/>
      <w:pPr>
        <w:ind w:left="1485" w:hanging="360"/>
      </w:pPr>
      <w:rPr>
        <w:rFonts w:ascii="Times New Roman" w:hAnsi="Times New Roman" w:cs="Times New Roman"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9" w15:restartNumberingAfterBreak="0">
    <w:nsid w:val="205A47C1"/>
    <w:multiLevelType w:val="hybridMultilevel"/>
    <w:tmpl w:val="EE304C9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 w15:restartNumberingAfterBreak="0">
    <w:nsid w:val="2B2F52FA"/>
    <w:multiLevelType w:val="hybridMultilevel"/>
    <w:tmpl w:val="896EC96C"/>
    <w:lvl w:ilvl="0" w:tplc="0000001E">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0515642"/>
    <w:multiLevelType w:val="multilevel"/>
    <w:tmpl w:val="30DCCE48"/>
    <w:lvl w:ilvl="0">
      <w:start w:val="1"/>
      <w:numFmt w:val="bullet"/>
      <w:lvlText w:val=""/>
      <w:lvlJc w:val="left"/>
      <w:pPr>
        <w:ind w:left="1429" w:hanging="360"/>
      </w:pPr>
      <w:rPr>
        <w:rFonts w:ascii="Symbol" w:hAnsi="Symbol" w:hint="default"/>
      </w:rPr>
    </w:lvl>
    <w:lvl w:ilvl="1">
      <w:start w:val="3"/>
      <w:numFmt w:val="decimal"/>
      <w:isLgl/>
      <w:lvlText w:val="%1.%2."/>
      <w:lvlJc w:val="left"/>
      <w:pPr>
        <w:ind w:left="1789" w:hanging="360"/>
      </w:pPr>
      <w:rPr>
        <w:rFonts w:hint="default"/>
      </w:rPr>
    </w:lvl>
    <w:lvl w:ilvl="2">
      <w:start w:val="1"/>
      <w:numFmt w:val="decimal"/>
      <w:isLgl/>
      <w:lvlText w:val="%1.%2.%3."/>
      <w:lvlJc w:val="left"/>
      <w:pPr>
        <w:ind w:left="2509" w:hanging="720"/>
      </w:pPr>
      <w:rPr>
        <w:rFonts w:hint="default"/>
      </w:rPr>
    </w:lvl>
    <w:lvl w:ilvl="3">
      <w:start w:val="1"/>
      <w:numFmt w:val="decimal"/>
      <w:isLgl/>
      <w:lvlText w:val="%1.%2.%3.%4."/>
      <w:lvlJc w:val="left"/>
      <w:pPr>
        <w:ind w:left="2869" w:hanging="720"/>
      </w:pPr>
      <w:rPr>
        <w:rFonts w:hint="default"/>
      </w:rPr>
    </w:lvl>
    <w:lvl w:ilvl="4">
      <w:start w:val="1"/>
      <w:numFmt w:val="decimal"/>
      <w:isLgl/>
      <w:lvlText w:val="%1.%2.%3.%4.%5."/>
      <w:lvlJc w:val="left"/>
      <w:pPr>
        <w:ind w:left="3589" w:hanging="1080"/>
      </w:pPr>
      <w:rPr>
        <w:rFonts w:hint="default"/>
      </w:rPr>
    </w:lvl>
    <w:lvl w:ilvl="5">
      <w:start w:val="1"/>
      <w:numFmt w:val="decimal"/>
      <w:isLgl/>
      <w:lvlText w:val="%1.%2.%3.%4.%5.%6."/>
      <w:lvlJc w:val="left"/>
      <w:pPr>
        <w:ind w:left="3949" w:hanging="1080"/>
      </w:pPr>
      <w:rPr>
        <w:rFonts w:hint="default"/>
      </w:rPr>
    </w:lvl>
    <w:lvl w:ilvl="6">
      <w:start w:val="1"/>
      <w:numFmt w:val="decimal"/>
      <w:isLgl/>
      <w:lvlText w:val="%1.%2.%3.%4.%5.%6.%7."/>
      <w:lvlJc w:val="left"/>
      <w:pPr>
        <w:ind w:left="4669" w:hanging="1440"/>
      </w:pPr>
      <w:rPr>
        <w:rFonts w:hint="default"/>
      </w:rPr>
    </w:lvl>
    <w:lvl w:ilvl="7">
      <w:start w:val="1"/>
      <w:numFmt w:val="decimal"/>
      <w:isLgl/>
      <w:lvlText w:val="%1.%2.%3.%4.%5.%6.%7.%8."/>
      <w:lvlJc w:val="left"/>
      <w:pPr>
        <w:ind w:left="5029" w:hanging="1440"/>
      </w:pPr>
      <w:rPr>
        <w:rFonts w:hint="default"/>
      </w:rPr>
    </w:lvl>
    <w:lvl w:ilvl="8">
      <w:start w:val="1"/>
      <w:numFmt w:val="decimal"/>
      <w:isLgl/>
      <w:lvlText w:val="%1.%2.%3.%4.%5.%6.%7.%8.%9."/>
      <w:lvlJc w:val="left"/>
      <w:pPr>
        <w:ind w:left="5749" w:hanging="1800"/>
      </w:pPr>
      <w:rPr>
        <w:rFonts w:hint="default"/>
      </w:rPr>
    </w:lvl>
  </w:abstractNum>
  <w:abstractNum w:abstractNumId="12" w15:restartNumberingAfterBreak="0">
    <w:nsid w:val="3C6360CA"/>
    <w:multiLevelType w:val="hybridMultilevel"/>
    <w:tmpl w:val="FAA89B64"/>
    <w:lvl w:ilvl="0" w:tplc="04190001">
      <w:start w:val="1"/>
      <w:numFmt w:val="bullet"/>
      <w:lvlText w:val=""/>
      <w:lvlJc w:val="left"/>
      <w:pPr>
        <w:ind w:left="1557" w:hanging="360"/>
      </w:pPr>
      <w:rPr>
        <w:rFonts w:ascii="Symbol" w:hAnsi="Symbol" w:hint="default"/>
      </w:rPr>
    </w:lvl>
    <w:lvl w:ilvl="1" w:tplc="04190003" w:tentative="1">
      <w:start w:val="1"/>
      <w:numFmt w:val="bullet"/>
      <w:lvlText w:val="o"/>
      <w:lvlJc w:val="left"/>
      <w:pPr>
        <w:ind w:left="2277" w:hanging="360"/>
      </w:pPr>
      <w:rPr>
        <w:rFonts w:ascii="Courier New" w:hAnsi="Courier New" w:cs="Courier New" w:hint="default"/>
      </w:rPr>
    </w:lvl>
    <w:lvl w:ilvl="2" w:tplc="04190005" w:tentative="1">
      <w:start w:val="1"/>
      <w:numFmt w:val="bullet"/>
      <w:lvlText w:val=""/>
      <w:lvlJc w:val="left"/>
      <w:pPr>
        <w:ind w:left="2997" w:hanging="360"/>
      </w:pPr>
      <w:rPr>
        <w:rFonts w:ascii="Wingdings" w:hAnsi="Wingdings" w:hint="default"/>
      </w:rPr>
    </w:lvl>
    <w:lvl w:ilvl="3" w:tplc="04190001" w:tentative="1">
      <w:start w:val="1"/>
      <w:numFmt w:val="bullet"/>
      <w:lvlText w:val=""/>
      <w:lvlJc w:val="left"/>
      <w:pPr>
        <w:ind w:left="3717" w:hanging="360"/>
      </w:pPr>
      <w:rPr>
        <w:rFonts w:ascii="Symbol" w:hAnsi="Symbol" w:hint="default"/>
      </w:rPr>
    </w:lvl>
    <w:lvl w:ilvl="4" w:tplc="04190003" w:tentative="1">
      <w:start w:val="1"/>
      <w:numFmt w:val="bullet"/>
      <w:lvlText w:val="o"/>
      <w:lvlJc w:val="left"/>
      <w:pPr>
        <w:ind w:left="4437" w:hanging="360"/>
      </w:pPr>
      <w:rPr>
        <w:rFonts w:ascii="Courier New" w:hAnsi="Courier New" w:cs="Courier New" w:hint="default"/>
      </w:rPr>
    </w:lvl>
    <w:lvl w:ilvl="5" w:tplc="04190005" w:tentative="1">
      <w:start w:val="1"/>
      <w:numFmt w:val="bullet"/>
      <w:lvlText w:val=""/>
      <w:lvlJc w:val="left"/>
      <w:pPr>
        <w:ind w:left="5157" w:hanging="360"/>
      </w:pPr>
      <w:rPr>
        <w:rFonts w:ascii="Wingdings" w:hAnsi="Wingdings" w:hint="default"/>
      </w:rPr>
    </w:lvl>
    <w:lvl w:ilvl="6" w:tplc="04190001" w:tentative="1">
      <w:start w:val="1"/>
      <w:numFmt w:val="bullet"/>
      <w:lvlText w:val=""/>
      <w:lvlJc w:val="left"/>
      <w:pPr>
        <w:ind w:left="5877" w:hanging="360"/>
      </w:pPr>
      <w:rPr>
        <w:rFonts w:ascii="Symbol" w:hAnsi="Symbol" w:hint="default"/>
      </w:rPr>
    </w:lvl>
    <w:lvl w:ilvl="7" w:tplc="04190003" w:tentative="1">
      <w:start w:val="1"/>
      <w:numFmt w:val="bullet"/>
      <w:lvlText w:val="o"/>
      <w:lvlJc w:val="left"/>
      <w:pPr>
        <w:ind w:left="6597" w:hanging="360"/>
      </w:pPr>
      <w:rPr>
        <w:rFonts w:ascii="Courier New" w:hAnsi="Courier New" w:cs="Courier New" w:hint="default"/>
      </w:rPr>
    </w:lvl>
    <w:lvl w:ilvl="8" w:tplc="04190005" w:tentative="1">
      <w:start w:val="1"/>
      <w:numFmt w:val="bullet"/>
      <w:lvlText w:val=""/>
      <w:lvlJc w:val="left"/>
      <w:pPr>
        <w:ind w:left="7317" w:hanging="360"/>
      </w:pPr>
      <w:rPr>
        <w:rFonts w:ascii="Wingdings" w:hAnsi="Wingdings" w:hint="default"/>
      </w:rPr>
    </w:lvl>
  </w:abstractNum>
  <w:abstractNum w:abstractNumId="13" w15:restartNumberingAfterBreak="0">
    <w:nsid w:val="3CF13430"/>
    <w:multiLevelType w:val="hybridMultilevel"/>
    <w:tmpl w:val="7DAC8CF8"/>
    <w:lvl w:ilvl="0" w:tplc="37FE661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0D15267"/>
    <w:multiLevelType w:val="hybridMultilevel"/>
    <w:tmpl w:val="7182E932"/>
    <w:lvl w:ilvl="0" w:tplc="8EB8A3FC">
      <w:start w:val="1"/>
      <w:numFmt w:val="bullet"/>
      <w:lvlText w:val="–"/>
      <w:lvlJc w:val="left"/>
      <w:pPr>
        <w:tabs>
          <w:tab w:val="num" w:pos="360"/>
        </w:tabs>
        <w:ind w:left="360" w:hanging="360"/>
      </w:pPr>
      <w:rPr>
        <w:rFonts w:ascii="Times New Roman" w:hAnsi="Times New Roman" w:cs="Times New Roman" w:hint="default"/>
      </w:rPr>
    </w:lvl>
    <w:lvl w:ilvl="1" w:tplc="04190019" w:tentative="1">
      <w:start w:val="1"/>
      <w:numFmt w:val="lowerLetter"/>
      <w:lvlText w:val="%2."/>
      <w:lvlJc w:val="left"/>
      <w:pPr>
        <w:tabs>
          <w:tab w:val="num" w:pos="1215"/>
        </w:tabs>
        <w:ind w:left="1215" w:hanging="360"/>
      </w:pPr>
    </w:lvl>
    <w:lvl w:ilvl="2" w:tplc="0419001B" w:tentative="1">
      <w:start w:val="1"/>
      <w:numFmt w:val="lowerRoman"/>
      <w:lvlText w:val="%3."/>
      <w:lvlJc w:val="right"/>
      <w:pPr>
        <w:tabs>
          <w:tab w:val="num" w:pos="1935"/>
        </w:tabs>
        <w:ind w:left="1935" w:hanging="180"/>
      </w:pPr>
    </w:lvl>
    <w:lvl w:ilvl="3" w:tplc="0419000F" w:tentative="1">
      <w:start w:val="1"/>
      <w:numFmt w:val="decimal"/>
      <w:lvlText w:val="%4."/>
      <w:lvlJc w:val="left"/>
      <w:pPr>
        <w:tabs>
          <w:tab w:val="num" w:pos="2655"/>
        </w:tabs>
        <w:ind w:left="2655" w:hanging="360"/>
      </w:pPr>
    </w:lvl>
    <w:lvl w:ilvl="4" w:tplc="04190019" w:tentative="1">
      <w:start w:val="1"/>
      <w:numFmt w:val="lowerLetter"/>
      <w:lvlText w:val="%5."/>
      <w:lvlJc w:val="left"/>
      <w:pPr>
        <w:tabs>
          <w:tab w:val="num" w:pos="3375"/>
        </w:tabs>
        <w:ind w:left="3375" w:hanging="360"/>
      </w:pPr>
    </w:lvl>
    <w:lvl w:ilvl="5" w:tplc="0419001B" w:tentative="1">
      <w:start w:val="1"/>
      <w:numFmt w:val="lowerRoman"/>
      <w:lvlText w:val="%6."/>
      <w:lvlJc w:val="right"/>
      <w:pPr>
        <w:tabs>
          <w:tab w:val="num" w:pos="4095"/>
        </w:tabs>
        <w:ind w:left="4095" w:hanging="180"/>
      </w:pPr>
    </w:lvl>
    <w:lvl w:ilvl="6" w:tplc="0419000F" w:tentative="1">
      <w:start w:val="1"/>
      <w:numFmt w:val="decimal"/>
      <w:lvlText w:val="%7."/>
      <w:lvlJc w:val="left"/>
      <w:pPr>
        <w:tabs>
          <w:tab w:val="num" w:pos="4815"/>
        </w:tabs>
        <w:ind w:left="4815" w:hanging="360"/>
      </w:pPr>
    </w:lvl>
    <w:lvl w:ilvl="7" w:tplc="04190019" w:tentative="1">
      <w:start w:val="1"/>
      <w:numFmt w:val="lowerLetter"/>
      <w:lvlText w:val="%8."/>
      <w:lvlJc w:val="left"/>
      <w:pPr>
        <w:tabs>
          <w:tab w:val="num" w:pos="5535"/>
        </w:tabs>
        <w:ind w:left="5535" w:hanging="360"/>
      </w:pPr>
    </w:lvl>
    <w:lvl w:ilvl="8" w:tplc="0419001B" w:tentative="1">
      <w:start w:val="1"/>
      <w:numFmt w:val="lowerRoman"/>
      <w:lvlText w:val="%9."/>
      <w:lvlJc w:val="right"/>
      <w:pPr>
        <w:tabs>
          <w:tab w:val="num" w:pos="6255"/>
        </w:tabs>
        <w:ind w:left="6255" w:hanging="180"/>
      </w:pPr>
    </w:lvl>
  </w:abstractNum>
  <w:abstractNum w:abstractNumId="15" w15:restartNumberingAfterBreak="0">
    <w:nsid w:val="41093B05"/>
    <w:multiLevelType w:val="hybridMultilevel"/>
    <w:tmpl w:val="FFD41F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1692A54"/>
    <w:multiLevelType w:val="multilevel"/>
    <w:tmpl w:val="34D423EC"/>
    <w:lvl w:ilvl="0">
      <w:start w:val="1"/>
      <w:numFmt w:val="decimal"/>
      <w:lvlText w:val="%1."/>
      <w:lvlJc w:val="left"/>
      <w:pPr>
        <w:tabs>
          <w:tab w:val="num" w:pos="360"/>
        </w:tabs>
        <w:ind w:left="360" w:hanging="360"/>
      </w:pPr>
    </w:lvl>
    <w:lvl w:ilvl="1">
      <w:start w:val="3"/>
      <w:numFmt w:val="decimal"/>
      <w:lvlText w:val="%1.%2."/>
      <w:lvlJc w:val="left"/>
      <w:pPr>
        <w:tabs>
          <w:tab w:val="num" w:pos="1920"/>
        </w:tabs>
        <w:ind w:left="19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17" w15:restartNumberingAfterBreak="0">
    <w:nsid w:val="44327665"/>
    <w:multiLevelType w:val="hybridMultilevel"/>
    <w:tmpl w:val="E0DAB20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453A7557"/>
    <w:multiLevelType w:val="hybridMultilevel"/>
    <w:tmpl w:val="D1E270BA"/>
    <w:lvl w:ilvl="0" w:tplc="04190001">
      <w:start w:val="1"/>
      <w:numFmt w:val="bullet"/>
      <w:lvlText w:val=""/>
      <w:lvlJc w:val="left"/>
      <w:pPr>
        <w:tabs>
          <w:tab w:val="num" w:pos="360"/>
        </w:tabs>
        <w:ind w:left="360" w:hanging="360"/>
      </w:pPr>
      <w:rPr>
        <w:rFonts w:ascii="Symbol" w:hAnsi="Symbol" w:hint="default"/>
      </w:rPr>
    </w:lvl>
    <w:lvl w:ilvl="1" w:tplc="04190019" w:tentative="1">
      <w:start w:val="1"/>
      <w:numFmt w:val="lowerLetter"/>
      <w:lvlText w:val="%2."/>
      <w:lvlJc w:val="left"/>
      <w:pPr>
        <w:tabs>
          <w:tab w:val="num" w:pos="1215"/>
        </w:tabs>
        <w:ind w:left="1215" w:hanging="360"/>
      </w:pPr>
    </w:lvl>
    <w:lvl w:ilvl="2" w:tplc="0419001B" w:tentative="1">
      <w:start w:val="1"/>
      <w:numFmt w:val="lowerRoman"/>
      <w:lvlText w:val="%3."/>
      <w:lvlJc w:val="right"/>
      <w:pPr>
        <w:tabs>
          <w:tab w:val="num" w:pos="1935"/>
        </w:tabs>
        <w:ind w:left="1935" w:hanging="180"/>
      </w:pPr>
    </w:lvl>
    <w:lvl w:ilvl="3" w:tplc="0419000F" w:tentative="1">
      <w:start w:val="1"/>
      <w:numFmt w:val="decimal"/>
      <w:lvlText w:val="%4."/>
      <w:lvlJc w:val="left"/>
      <w:pPr>
        <w:tabs>
          <w:tab w:val="num" w:pos="2655"/>
        </w:tabs>
        <w:ind w:left="2655" w:hanging="360"/>
      </w:pPr>
    </w:lvl>
    <w:lvl w:ilvl="4" w:tplc="04190019" w:tentative="1">
      <w:start w:val="1"/>
      <w:numFmt w:val="lowerLetter"/>
      <w:lvlText w:val="%5."/>
      <w:lvlJc w:val="left"/>
      <w:pPr>
        <w:tabs>
          <w:tab w:val="num" w:pos="3375"/>
        </w:tabs>
        <w:ind w:left="3375" w:hanging="360"/>
      </w:pPr>
    </w:lvl>
    <w:lvl w:ilvl="5" w:tplc="0419001B" w:tentative="1">
      <w:start w:val="1"/>
      <w:numFmt w:val="lowerRoman"/>
      <w:lvlText w:val="%6."/>
      <w:lvlJc w:val="right"/>
      <w:pPr>
        <w:tabs>
          <w:tab w:val="num" w:pos="4095"/>
        </w:tabs>
        <w:ind w:left="4095" w:hanging="180"/>
      </w:pPr>
    </w:lvl>
    <w:lvl w:ilvl="6" w:tplc="0419000F" w:tentative="1">
      <w:start w:val="1"/>
      <w:numFmt w:val="decimal"/>
      <w:lvlText w:val="%7."/>
      <w:lvlJc w:val="left"/>
      <w:pPr>
        <w:tabs>
          <w:tab w:val="num" w:pos="4815"/>
        </w:tabs>
        <w:ind w:left="4815" w:hanging="360"/>
      </w:pPr>
    </w:lvl>
    <w:lvl w:ilvl="7" w:tplc="04190019" w:tentative="1">
      <w:start w:val="1"/>
      <w:numFmt w:val="lowerLetter"/>
      <w:lvlText w:val="%8."/>
      <w:lvlJc w:val="left"/>
      <w:pPr>
        <w:tabs>
          <w:tab w:val="num" w:pos="5535"/>
        </w:tabs>
        <w:ind w:left="5535" w:hanging="360"/>
      </w:pPr>
    </w:lvl>
    <w:lvl w:ilvl="8" w:tplc="0419001B" w:tentative="1">
      <w:start w:val="1"/>
      <w:numFmt w:val="lowerRoman"/>
      <w:lvlText w:val="%9."/>
      <w:lvlJc w:val="right"/>
      <w:pPr>
        <w:tabs>
          <w:tab w:val="num" w:pos="6255"/>
        </w:tabs>
        <w:ind w:left="6255" w:hanging="180"/>
      </w:pPr>
    </w:lvl>
  </w:abstractNum>
  <w:abstractNum w:abstractNumId="19" w15:restartNumberingAfterBreak="0">
    <w:nsid w:val="4822154E"/>
    <w:multiLevelType w:val="singleLevel"/>
    <w:tmpl w:val="B40E1A2C"/>
    <w:lvl w:ilvl="0">
      <w:start w:val="1"/>
      <w:numFmt w:val="bullet"/>
      <w:lvlText w:val="-"/>
      <w:lvlJc w:val="left"/>
      <w:pPr>
        <w:tabs>
          <w:tab w:val="num" w:pos="408"/>
        </w:tabs>
        <w:ind w:left="408" w:hanging="408"/>
      </w:pPr>
      <w:rPr>
        <w:rFonts w:ascii="Times New Roman" w:hAnsi="Times New Roman" w:hint="default"/>
      </w:rPr>
    </w:lvl>
  </w:abstractNum>
  <w:abstractNum w:abstractNumId="20" w15:restartNumberingAfterBreak="0">
    <w:nsid w:val="4A1A7EA7"/>
    <w:multiLevelType w:val="hybridMultilevel"/>
    <w:tmpl w:val="5B4E119C"/>
    <w:lvl w:ilvl="0" w:tplc="0000001E">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FB35D4D"/>
    <w:multiLevelType w:val="hybridMultilevel"/>
    <w:tmpl w:val="5A2A58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25B2F19"/>
    <w:multiLevelType w:val="hybridMultilevel"/>
    <w:tmpl w:val="0B8C4A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94C139A"/>
    <w:multiLevelType w:val="hybridMultilevel"/>
    <w:tmpl w:val="3894D99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5A7B70B7"/>
    <w:multiLevelType w:val="hybridMultilevel"/>
    <w:tmpl w:val="F63625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5A8C0610"/>
    <w:multiLevelType w:val="hybridMultilevel"/>
    <w:tmpl w:val="53206DAA"/>
    <w:lvl w:ilvl="0" w:tplc="0419000F">
      <w:start w:val="1"/>
      <w:numFmt w:val="decimal"/>
      <w:lvlText w:val="%1."/>
      <w:lvlJc w:val="left"/>
      <w:pPr>
        <w:tabs>
          <w:tab w:val="num" w:pos="544"/>
        </w:tabs>
        <w:ind w:left="544" w:hanging="360"/>
      </w:pPr>
    </w:lvl>
    <w:lvl w:ilvl="1" w:tplc="04190019" w:tentative="1">
      <w:start w:val="1"/>
      <w:numFmt w:val="lowerLetter"/>
      <w:lvlText w:val="%2."/>
      <w:lvlJc w:val="left"/>
      <w:pPr>
        <w:tabs>
          <w:tab w:val="num" w:pos="1264"/>
        </w:tabs>
        <w:ind w:left="1264" w:hanging="360"/>
      </w:pPr>
    </w:lvl>
    <w:lvl w:ilvl="2" w:tplc="0419001B" w:tentative="1">
      <w:start w:val="1"/>
      <w:numFmt w:val="lowerRoman"/>
      <w:lvlText w:val="%3."/>
      <w:lvlJc w:val="right"/>
      <w:pPr>
        <w:tabs>
          <w:tab w:val="num" w:pos="1984"/>
        </w:tabs>
        <w:ind w:left="1984" w:hanging="180"/>
      </w:pPr>
    </w:lvl>
    <w:lvl w:ilvl="3" w:tplc="0419000F" w:tentative="1">
      <w:start w:val="1"/>
      <w:numFmt w:val="decimal"/>
      <w:lvlText w:val="%4."/>
      <w:lvlJc w:val="left"/>
      <w:pPr>
        <w:tabs>
          <w:tab w:val="num" w:pos="2704"/>
        </w:tabs>
        <w:ind w:left="2704" w:hanging="360"/>
      </w:pPr>
    </w:lvl>
    <w:lvl w:ilvl="4" w:tplc="04190019" w:tentative="1">
      <w:start w:val="1"/>
      <w:numFmt w:val="lowerLetter"/>
      <w:lvlText w:val="%5."/>
      <w:lvlJc w:val="left"/>
      <w:pPr>
        <w:tabs>
          <w:tab w:val="num" w:pos="3424"/>
        </w:tabs>
        <w:ind w:left="3424" w:hanging="360"/>
      </w:pPr>
    </w:lvl>
    <w:lvl w:ilvl="5" w:tplc="0419001B" w:tentative="1">
      <w:start w:val="1"/>
      <w:numFmt w:val="lowerRoman"/>
      <w:lvlText w:val="%6."/>
      <w:lvlJc w:val="right"/>
      <w:pPr>
        <w:tabs>
          <w:tab w:val="num" w:pos="4144"/>
        </w:tabs>
        <w:ind w:left="4144" w:hanging="180"/>
      </w:pPr>
    </w:lvl>
    <w:lvl w:ilvl="6" w:tplc="0419000F" w:tentative="1">
      <w:start w:val="1"/>
      <w:numFmt w:val="decimal"/>
      <w:lvlText w:val="%7."/>
      <w:lvlJc w:val="left"/>
      <w:pPr>
        <w:tabs>
          <w:tab w:val="num" w:pos="4864"/>
        </w:tabs>
        <w:ind w:left="4864" w:hanging="360"/>
      </w:pPr>
    </w:lvl>
    <w:lvl w:ilvl="7" w:tplc="04190019" w:tentative="1">
      <w:start w:val="1"/>
      <w:numFmt w:val="lowerLetter"/>
      <w:lvlText w:val="%8."/>
      <w:lvlJc w:val="left"/>
      <w:pPr>
        <w:tabs>
          <w:tab w:val="num" w:pos="5584"/>
        </w:tabs>
        <w:ind w:left="5584" w:hanging="360"/>
      </w:pPr>
    </w:lvl>
    <w:lvl w:ilvl="8" w:tplc="0419001B" w:tentative="1">
      <w:start w:val="1"/>
      <w:numFmt w:val="lowerRoman"/>
      <w:lvlText w:val="%9."/>
      <w:lvlJc w:val="right"/>
      <w:pPr>
        <w:tabs>
          <w:tab w:val="num" w:pos="6304"/>
        </w:tabs>
        <w:ind w:left="6304" w:hanging="180"/>
      </w:pPr>
    </w:lvl>
  </w:abstractNum>
  <w:abstractNum w:abstractNumId="26" w15:restartNumberingAfterBreak="0">
    <w:nsid w:val="61CA5072"/>
    <w:multiLevelType w:val="hybridMultilevel"/>
    <w:tmpl w:val="B582D4B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67EE50A1"/>
    <w:multiLevelType w:val="hybridMultilevel"/>
    <w:tmpl w:val="D9B0DCA4"/>
    <w:lvl w:ilvl="0" w:tplc="98FEDF0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92866D9"/>
    <w:multiLevelType w:val="hybridMultilevel"/>
    <w:tmpl w:val="A8CAE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94421DD"/>
    <w:multiLevelType w:val="hybridMultilevel"/>
    <w:tmpl w:val="A7364B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B586861"/>
    <w:multiLevelType w:val="hybridMultilevel"/>
    <w:tmpl w:val="4CA0F956"/>
    <w:lvl w:ilvl="0" w:tplc="8E5619B4">
      <w:start w:val="220"/>
      <w:numFmt w:val="bullet"/>
      <w:lvlText w:val="-"/>
      <w:lvlJc w:val="left"/>
      <w:pPr>
        <w:tabs>
          <w:tab w:val="num" w:pos="360"/>
        </w:tabs>
        <w:ind w:left="360" w:hanging="360"/>
      </w:pPr>
      <w:rPr>
        <w:rFonts w:ascii="Times New Roman" w:eastAsia="Times New Roman" w:hAnsi="Times New Roman" w:cs="Times New Roman" w:hint="default"/>
      </w:rPr>
    </w:lvl>
    <w:lvl w:ilvl="1" w:tplc="04190003" w:tentative="1">
      <w:start w:val="1"/>
      <w:numFmt w:val="bullet"/>
      <w:lvlText w:val="o"/>
      <w:lvlJc w:val="left"/>
      <w:pPr>
        <w:tabs>
          <w:tab w:val="num" w:pos="732"/>
        </w:tabs>
        <w:ind w:left="732" w:hanging="360"/>
      </w:pPr>
      <w:rPr>
        <w:rFonts w:ascii="Courier New" w:hAnsi="Courier New" w:cs="Courier New" w:hint="default"/>
      </w:rPr>
    </w:lvl>
    <w:lvl w:ilvl="2" w:tplc="04190005" w:tentative="1">
      <w:start w:val="1"/>
      <w:numFmt w:val="bullet"/>
      <w:lvlText w:val=""/>
      <w:lvlJc w:val="left"/>
      <w:pPr>
        <w:tabs>
          <w:tab w:val="num" w:pos="1452"/>
        </w:tabs>
        <w:ind w:left="1452" w:hanging="360"/>
      </w:pPr>
      <w:rPr>
        <w:rFonts w:ascii="Wingdings" w:hAnsi="Wingdings" w:hint="default"/>
      </w:rPr>
    </w:lvl>
    <w:lvl w:ilvl="3" w:tplc="04190001" w:tentative="1">
      <w:start w:val="1"/>
      <w:numFmt w:val="bullet"/>
      <w:lvlText w:val=""/>
      <w:lvlJc w:val="left"/>
      <w:pPr>
        <w:tabs>
          <w:tab w:val="num" w:pos="2172"/>
        </w:tabs>
        <w:ind w:left="2172" w:hanging="360"/>
      </w:pPr>
      <w:rPr>
        <w:rFonts w:ascii="Symbol" w:hAnsi="Symbol" w:hint="default"/>
      </w:rPr>
    </w:lvl>
    <w:lvl w:ilvl="4" w:tplc="04190003" w:tentative="1">
      <w:start w:val="1"/>
      <w:numFmt w:val="bullet"/>
      <w:lvlText w:val="o"/>
      <w:lvlJc w:val="left"/>
      <w:pPr>
        <w:tabs>
          <w:tab w:val="num" w:pos="2892"/>
        </w:tabs>
        <w:ind w:left="2892" w:hanging="360"/>
      </w:pPr>
      <w:rPr>
        <w:rFonts w:ascii="Courier New" w:hAnsi="Courier New" w:cs="Courier New" w:hint="default"/>
      </w:rPr>
    </w:lvl>
    <w:lvl w:ilvl="5" w:tplc="04190005" w:tentative="1">
      <w:start w:val="1"/>
      <w:numFmt w:val="bullet"/>
      <w:lvlText w:val=""/>
      <w:lvlJc w:val="left"/>
      <w:pPr>
        <w:tabs>
          <w:tab w:val="num" w:pos="3612"/>
        </w:tabs>
        <w:ind w:left="3612" w:hanging="360"/>
      </w:pPr>
      <w:rPr>
        <w:rFonts w:ascii="Wingdings" w:hAnsi="Wingdings" w:hint="default"/>
      </w:rPr>
    </w:lvl>
    <w:lvl w:ilvl="6" w:tplc="04190001" w:tentative="1">
      <w:start w:val="1"/>
      <w:numFmt w:val="bullet"/>
      <w:lvlText w:val=""/>
      <w:lvlJc w:val="left"/>
      <w:pPr>
        <w:tabs>
          <w:tab w:val="num" w:pos="4332"/>
        </w:tabs>
        <w:ind w:left="4332" w:hanging="360"/>
      </w:pPr>
      <w:rPr>
        <w:rFonts w:ascii="Symbol" w:hAnsi="Symbol" w:hint="default"/>
      </w:rPr>
    </w:lvl>
    <w:lvl w:ilvl="7" w:tplc="04190003" w:tentative="1">
      <w:start w:val="1"/>
      <w:numFmt w:val="bullet"/>
      <w:lvlText w:val="o"/>
      <w:lvlJc w:val="left"/>
      <w:pPr>
        <w:tabs>
          <w:tab w:val="num" w:pos="5052"/>
        </w:tabs>
        <w:ind w:left="5052" w:hanging="360"/>
      </w:pPr>
      <w:rPr>
        <w:rFonts w:ascii="Courier New" w:hAnsi="Courier New" w:cs="Courier New" w:hint="default"/>
      </w:rPr>
    </w:lvl>
    <w:lvl w:ilvl="8" w:tplc="04190005" w:tentative="1">
      <w:start w:val="1"/>
      <w:numFmt w:val="bullet"/>
      <w:lvlText w:val=""/>
      <w:lvlJc w:val="left"/>
      <w:pPr>
        <w:tabs>
          <w:tab w:val="num" w:pos="5772"/>
        </w:tabs>
        <w:ind w:left="5772" w:hanging="360"/>
      </w:pPr>
      <w:rPr>
        <w:rFonts w:ascii="Wingdings" w:hAnsi="Wingdings" w:hint="default"/>
      </w:rPr>
    </w:lvl>
  </w:abstractNum>
  <w:abstractNum w:abstractNumId="31" w15:restartNumberingAfterBreak="0">
    <w:nsid w:val="6F1F486E"/>
    <w:multiLevelType w:val="hybridMultilevel"/>
    <w:tmpl w:val="E940C804"/>
    <w:lvl w:ilvl="0" w:tplc="72B2A504">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47F7A72"/>
    <w:multiLevelType w:val="hybridMultilevel"/>
    <w:tmpl w:val="85B6173C"/>
    <w:lvl w:ilvl="0" w:tplc="58F06546">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D5D292F"/>
    <w:multiLevelType w:val="hybridMultilevel"/>
    <w:tmpl w:val="307EACA6"/>
    <w:lvl w:ilvl="0" w:tplc="0000001E">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8"/>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9"/>
  </w:num>
  <w:num w:numId="5">
    <w:abstractNumId w:val="21"/>
  </w:num>
  <w:num w:numId="6">
    <w:abstractNumId w:val="23"/>
  </w:num>
  <w:num w:numId="7">
    <w:abstractNumId w:val="9"/>
  </w:num>
  <w:num w:numId="8">
    <w:abstractNumId w:val="0"/>
  </w:num>
  <w:num w:numId="9">
    <w:abstractNumId w:val="17"/>
  </w:num>
  <w:num w:numId="10">
    <w:abstractNumId w:val="19"/>
  </w:num>
  <w:num w:numId="11">
    <w:abstractNumId w:val="25"/>
  </w:num>
  <w:num w:numId="12">
    <w:abstractNumId w:val="14"/>
  </w:num>
  <w:num w:numId="13">
    <w:abstractNumId w:val="18"/>
  </w:num>
  <w:num w:numId="14">
    <w:abstractNumId w:val="26"/>
  </w:num>
  <w:num w:numId="15">
    <w:abstractNumId w:val="27"/>
  </w:num>
  <w:num w:numId="16">
    <w:abstractNumId w:val="10"/>
  </w:num>
  <w:num w:numId="17">
    <w:abstractNumId w:val="6"/>
  </w:num>
  <w:num w:numId="18">
    <w:abstractNumId w:val="33"/>
  </w:num>
  <w:num w:numId="19">
    <w:abstractNumId w:val="2"/>
  </w:num>
  <w:num w:numId="20">
    <w:abstractNumId w:val="20"/>
  </w:num>
  <w:num w:numId="21">
    <w:abstractNumId w:val="32"/>
  </w:num>
  <w:num w:numId="22">
    <w:abstractNumId w:val="1"/>
  </w:num>
  <w:num w:numId="23">
    <w:abstractNumId w:val="3"/>
  </w:num>
  <w:num w:numId="24">
    <w:abstractNumId w:val="30"/>
  </w:num>
  <w:num w:numId="25">
    <w:abstractNumId w:val="31"/>
  </w:num>
  <w:num w:numId="26">
    <w:abstractNumId w:val="7"/>
  </w:num>
  <w:num w:numId="27">
    <w:abstractNumId w:val="11"/>
  </w:num>
  <w:num w:numId="28">
    <w:abstractNumId w:val="5"/>
  </w:num>
  <w:num w:numId="29">
    <w:abstractNumId w:val="13"/>
  </w:num>
  <w:num w:numId="30">
    <w:abstractNumId w:val="15"/>
  </w:num>
  <w:num w:numId="31">
    <w:abstractNumId w:val="24"/>
  </w:num>
  <w:num w:numId="32">
    <w:abstractNumId w:val="12"/>
  </w:num>
  <w:num w:numId="33">
    <w:abstractNumId w:val="22"/>
  </w:num>
  <w:num w:numId="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7A76"/>
    <w:rsid w:val="000002E8"/>
    <w:rsid w:val="00001E8D"/>
    <w:rsid w:val="00002083"/>
    <w:rsid w:val="0001086A"/>
    <w:rsid w:val="000118D0"/>
    <w:rsid w:val="00014B5F"/>
    <w:rsid w:val="00014CDF"/>
    <w:rsid w:val="00030240"/>
    <w:rsid w:val="00040980"/>
    <w:rsid w:val="00043E38"/>
    <w:rsid w:val="00046E82"/>
    <w:rsid w:val="00055A2F"/>
    <w:rsid w:val="0006015A"/>
    <w:rsid w:val="00066796"/>
    <w:rsid w:val="00082F49"/>
    <w:rsid w:val="000A2D31"/>
    <w:rsid w:val="000A4D94"/>
    <w:rsid w:val="000B107C"/>
    <w:rsid w:val="000B62DF"/>
    <w:rsid w:val="000C7A7A"/>
    <w:rsid w:val="000E2EFE"/>
    <w:rsid w:val="00101CFC"/>
    <w:rsid w:val="00104589"/>
    <w:rsid w:val="00105142"/>
    <w:rsid w:val="001147D9"/>
    <w:rsid w:val="00115DF4"/>
    <w:rsid w:val="00132F4F"/>
    <w:rsid w:val="00133478"/>
    <w:rsid w:val="001403A2"/>
    <w:rsid w:val="0014119E"/>
    <w:rsid w:val="00175E4C"/>
    <w:rsid w:val="0018150E"/>
    <w:rsid w:val="00191B3A"/>
    <w:rsid w:val="00194272"/>
    <w:rsid w:val="001B71B1"/>
    <w:rsid w:val="001C02E5"/>
    <w:rsid w:val="001C1A9C"/>
    <w:rsid w:val="001C284E"/>
    <w:rsid w:val="001D4E33"/>
    <w:rsid w:val="001E6D9A"/>
    <w:rsid w:val="001F3742"/>
    <w:rsid w:val="001F45E3"/>
    <w:rsid w:val="00200C7D"/>
    <w:rsid w:val="002016BE"/>
    <w:rsid w:val="00204801"/>
    <w:rsid w:val="00221B42"/>
    <w:rsid w:val="00231F19"/>
    <w:rsid w:val="0023637B"/>
    <w:rsid w:val="00236AF3"/>
    <w:rsid w:val="0023721E"/>
    <w:rsid w:val="00256590"/>
    <w:rsid w:val="00261305"/>
    <w:rsid w:val="002779A3"/>
    <w:rsid w:val="0028245C"/>
    <w:rsid w:val="002960A3"/>
    <w:rsid w:val="002A598A"/>
    <w:rsid w:val="002B1072"/>
    <w:rsid w:val="002B1718"/>
    <w:rsid w:val="002B529F"/>
    <w:rsid w:val="002B7DAD"/>
    <w:rsid w:val="002C2173"/>
    <w:rsid w:val="002D00D0"/>
    <w:rsid w:val="002D1166"/>
    <w:rsid w:val="002D645B"/>
    <w:rsid w:val="002F0597"/>
    <w:rsid w:val="002F1565"/>
    <w:rsid w:val="002F3BFD"/>
    <w:rsid w:val="00301F1B"/>
    <w:rsid w:val="00306924"/>
    <w:rsid w:val="00321AB8"/>
    <w:rsid w:val="00342097"/>
    <w:rsid w:val="00342189"/>
    <w:rsid w:val="0035689A"/>
    <w:rsid w:val="0036362D"/>
    <w:rsid w:val="00377936"/>
    <w:rsid w:val="00391456"/>
    <w:rsid w:val="003A4D44"/>
    <w:rsid w:val="003D265C"/>
    <w:rsid w:val="003D4161"/>
    <w:rsid w:val="003F6A83"/>
    <w:rsid w:val="004146BF"/>
    <w:rsid w:val="00422E3B"/>
    <w:rsid w:val="004231D4"/>
    <w:rsid w:val="004269FD"/>
    <w:rsid w:val="00441387"/>
    <w:rsid w:val="00443AD3"/>
    <w:rsid w:val="00443EA6"/>
    <w:rsid w:val="00456B09"/>
    <w:rsid w:val="004622DC"/>
    <w:rsid w:val="00465232"/>
    <w:rsid w:val="0046650E"/>
    <w:rsid w:val="00470426"/>
    <w:rsid w:val="0048075A"/>
    <w:rsid w:val="004860E1"/>
    <w:rsid w:val="00486805"/>
    <w:rsid w:val="00486CA1"/>
    <w:rsid w:val="004A25C0"/>
    <w:rsid w:val="004A6F2F"/>
    <w:rsid w:val="004B7AB4"/>
    <w:rsid w:val="004C47B0"/>
    <w:rsid w:val="004C5CEC"/>
    <w:rsid w:val="004D1D40"/>
    <w:rsid w:val="004D5316"/>
    <w:rsid w:val="004D6C20"/>
    <w:rsid w:val="004D6C35"/>
    <w:rsid w:val="004D6FCA"/>
    <w:rsid w:val="004E21F5"/>
    <w:rsid w:val="004F5DB8"/>
    <w:rsid w:val="00507AD6"/>
    <w:rsid w:val="00507B1B"/>
    <w:rsid w:val="00516AEE"/>
    <w:rsid w:val="00522B6A"/>
    <w:rsid w:val="00530925"/>
    <w:rsid w:val="005337CC"/>
    <w:rsid w:val="005439C6"/>
    <w:rsid w:val="00557174"/>
    <w:rsid w:val="005620EC"/>
    <w:rsid w:val="00562CFF"/>
    <w:rsid w:val="0057288E"/>
    <w:rsid w:val="00581438"/>
    <w:rsid w:val="00584887"/>
    <w:rsid w:val="00586100"/>
    <w:rsid w:val="00590969"/>
    <w:rsid w:val="00590ADC"/>
    <w:rsid w:val="00594861"/>
    <w:rsid w:val="005B0B9D"/>
    <w:rsid w:val="005B2A60"/>
    <w:rsid w:val="005B393A"/>
    <w:rsid w:val="005C5992"/>
    <w:rsid w:val="005E641E"/>
    <w:rsid w:val="00601BD0"/>
    <w:rsid w:val="006028E4"/>
    <w:rsid w:val="00613CB5"/>
    <w:rsid w:val="00627095"/>
    <w:rsid w:val="0064397B"/>
    <w:rsid w:val="00657FE2"/>
    <w:rsid w:val="006655BC"/>
    <w:rsid w:val="00670AC1"/>
    <w:rsid w:val="00677D38"/>
    <w:rsid w:val="00677F14"/>
    <w:rsid w:val="00681F8B"/>
    <w:rsid w:val="00683775"/>
    <w:rsid w:val="00692DFA"/>
    <w:rsid w:val="00692EB1"/>
    <w:rsid w:val="00696132"/>
    <w:rsid w:val="0069651E"/>
    <w:rsid w:val="006A2011"/>
    <w:rsid w:val="006A723E"/>
    <w:rsid w:val="006B51B0"/>
    <w:rsid w:val="006C4C1E"/>
    <w:rsid w:val="006C530D"/>
    <w:rsid w:val="006C7B82"/>
    <w:rsid w:val="006E3F91"/>
    <w:rsid w:val="006E4660"/>
    <w:rsid w:val="006E5EA4"/>
    <w:rsid w:val="006F03A7"/>
    <w:rsid w:val="006F387D"/>
    <w:rsid w:val="00714A33"/>
    <w:rsid w:val="00725B42"/>
    <w:rsid w:val="007310D4"/>
    <w:rsid w:val="00745126"/>
    <w:rsid w:val="00745804"/>
    <w:rsid w:val="00756072"/>
    <w:rsid w:val="00766B5F"/>
    <w:rsid w:val="00775A4C"/>
    <w:rsid w:val="007910E4"/>
    <w:rsid w:val="007947B5"/>
    <w:rsid w:val="00794DF0"/>
    <w:rsid w:val="007C0CFF"/>
    <w:rsid w:val="007C2074"/>
    <w:rsid w:val="007C312F"/>
    <w:rsid w:val="007C4F16"/>
    <w:rsid w:val="007C6F18"/>
    <w:rsid w:val="007D74D3"/>
    <w:rsid w:val="007D7F8F"/>
    <w:rsid w:val="007F5588"/>
    <w:rsid w:val="00811C5A"/>
    <w:rsid w:val="0081467F"/>
    <w:rsid w:val="00831D33"/>
    <w:rsid w:val="00832565"/>
    <w:rsid w:val="008553FE"/>
    <w:rsid w:val="00860931"/>
    <w:rsid w:val="00881354"/>
    <w:rsid w:val="0088411B"/>
    <w:rsid w:val="00884C3E"/>
    <w:rsid w:val="00887CD3"/>
    <w:rsid w:val="00892A7F"/>
    <w:rsid w:val="00894786"/>
    <w:rsid w:val="008A439E"/>
    <w:rsid w:val="008A5427"/>
    <w:rsid w:val="008A7121"/>
    <w:rsid w:val="008B281A"/>
    <w:rsid w:val="008C11BF"/>
    <w:rsid w:val="008E4D5A"/>
    <w:rsid w:val="008F41D2"/>
    <w:rsid w:val="008F5A4E"/>
    <w:rsid w:val="00901ED9"/>
    <w:rsid w:val="0091218E"/>
    <w:rsid w:val="00947896"/>
    <w:rsid w:val="0097190F"/>
    <w:rsid w:val="0099072C"/>
    <w:rsid w:val="009950C3"/>
    <w:rsid w:val="009A0452"/>
    <w:rsid w:val="009B716F"/>
    <w:rsid w:val="009D7E1B"/>
    <w:rsid w:val="009F1BED"/>
    <w:rsid w:val="00A11AF3"/>
    <w:rsid w:val="00A12B1E"/>
    <w:rsid w:val="00A15C57"/>
    <w:rsid w:val="00A23E03"/>
    <w:rsid w:val="00A3312F"/>
    <w:rsid w:val="00A34C32"/>
    <w:rsid w:val="00A435FE"/>
    <w:rsid w:val="00A537C2"/>
    <w:rsid w:val="00A54258"/>
    <w:rsid w:val="00A61C7C"/>
    <w:rsid w:val="00A91C6C"/>
    <w:rsid w:val="00AA0057"/>
    <w:rsid w:val="00AA3C0F"/>
    <w:rsid w:val="00AB2C81"/>
    <w:rsid w:val="00AC7C22"/>
    <w:rsid w:val="00AD044B"/>
    <w:rsid w:val="00AD516E"/>
    <w:rsid w:val="00AE0D82"/>
    <w:rsid w:val="00AF116E"/>
    <w:rsid w:val="00AF1CF3"/>
    <w:rsid w:val="00B0032E"/>
    <w:rsid w:val="00B20D10"/>
    <w:rsid w:val="00B21593"/>
    <w:rsid w:val="00B30CC2"/>
    <w:rsid w:val="00B321DD"/>
    <w:rsid w:val="00B5071B"/>
    <w:rsid w:val="00B52DD0"/>
    <w:rsid w:val="00B5555E"/>
    <w:rsid w:val="00B731F2"/>
    <w:rsid w:val="00B73BF9"/>
    <w:rsid w:val="00B91EBC"/>
    <w:rsid w:val="00BB3CE1"/>
    <w:rsid w:val="00BB5C6F"/>
    <w:rsid w:val="00BB6257"/>
    <w:rsid w:val="00BC4F0A"/>
    <w:rsid w:val="00BD7065"/>
    <w:rsid w:val="00BE3B08"/>
    <w:rsid w:val="00BE6304"/>
    <w:rsid w:val="00BF2C74"/>
    <w:rsid w:val="00BF4035"/>
    <w:rsid w:val="00BF6817"/>
    <w:rsid w:val="00BF6F29"/>
    <w:rsid w:val="00C02525"/>
    <w:rsid w:val="00C21485"/>
    <w:rsid w:val="00C22A10"/>
    <w:rsid w:val="00C35C91"/>
    <w:rsid w:val="00C42FC1"/>
    <w:rsid w:val="00C46BCF"/>
    <w:rsid w:val="00C6697B"/>
    <w:rsid w:val="00C71EA6"/>
    <w:rsid w:val="00C745E8"/>
    <w:rsid w:val="00C83186"/>
    <w:rsid w:val="00C97511"/>
    <w:rsid w:val="00CA7CEE"/>
    <w:rsid w:val="00CB0EBB"/>
    <w:rsid w:val="00CB7149"/>
    <w:rsid w:val="00CF72B0"/>
    <w:rsid w:val="00D044C0"/>
    <w:rsid w:val="00D11876"/>
    <w:rsid w:val="00D15B39"/>
    <w:rsid w:val="00D16C98"/>
    <w:rsid w:val="00D37AA5"/>
    <w:rsid w:val="00D41445"/>
    <w:rsid w:val="00D4255C"/>
    <w:rsid w:val="00D47E71"/>
    <w:rsid w:val="00D54F8A"/>
    <w:rsid w:val="00D575DE"/>
    <w:rsid w:val="00D70AF5"/>
    <w:rsid w:val="00D94097"/>
    <w:rsid w:val="00DA3C9F"/>
    <w:rsid w:val="00DA607F"/>
    <w:rsid w:val="00DB7F9B"/>
    <w:rsid w:val="00DE1862"/>
    <w:rsid w:val="00DE70EC"/>
    <w:rsid w:val="00DF13EF"/>
    <w:rsid w:val="00DF3BE4"/>
    <w:rsid w:val="00DF71CC"/>
    <w:rsid w:val="00E12F9E"/>
    <w:rsid w:val="00E211DF"/>
    <w:rsid w:val="00E2593C"/>
    <w:rsid w:val="00E31FEE"/>
    <w:rsid w:val="00E36B14"/>
    <w:rsid w:val="00E37411"/>
    <w:rsid w:val="00E40F67"/>
    <w:rsid w:val="00E52DF9"/>
    <w:rsid w:val="00E56357"/>
    <w:rsid w:val="00E56568"/>
    <w:rsid w:val="00E57A9F"/>
    <w:rsid w:val="00E62AFD"/>
    <w:rsid w:val="00E72A49"/>
    <w:rsid w:val="00E735AE"/>
    <w:rsid w:val="00E76EF7"/>
    <w:rsid w:val="00E90613"/>
    <w:rsid w:val="00E91538"/>
    <w:rsid w:val="00EB176A"/>
    <w:rsid w:val="00EC0165"/>
    <w:rsid w:val="00EC08CA"/>
    <w:rsid w:val="00EC3ADD"/>
    <w:rsid w:val="00EC3ED3"/>
    <w:rsid w:val="00EC577E"/>
    <w:rsid w:val="00ED0775"/>
    <w:rsid w:val="00ED48AD"/>
    <w:rsid w:val="00ED5F74"/>
    <w:rsid w:val="00EF5452"/>
    <w:rsid w:val="00EF7871"/>
    <w:rsid w:val="00F00CA3"/>
    <w:rsid w:val="00F03121"/>
    <w:rsid w:val="00F0778D"/>
    <w:rsid w:val="00F14ED5"/>
    <w:rsid w:val="00F17B44"/>
    <w:rsid w:val="00F21D4D"/>
    <w:rsid w:val="00F33373"/>
    <w:rsid w:val="00F36FBC"/>
    <w:rsid w:val="00F409C5"/>
    <w:rsid w:val="00F4398F"/>
    <w:rsid w:val="00F53257"/>
    <w:rsid w:val="00F67A76"/>
    <w:rsid w:val="00F772B6"/>
    <w:rsid w:val="00F87267"/>
    <w:rsid w:val="00F87FF3"/>
    <w:rsid w:val="00F9019E"/>
    <w:rsid w:val="00F977EC"/>
    <w:rsid w:val="00FA4A3F"/>
    <w:rsid w:val="00FC1BED"/>
    <w:rsid w:val="00FC4C41"/>
    <w:rsid w:val="00FC52FA"/>
    <w:rsid w:val="00FF1520"/>
    <w:rsid w:val="00FF55BA"/>
    <w:rsid w:val="00FF6E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5BDD306-CA7C-4FA0-9FE8-AE029241E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0118D0"/>
    <w:pPr>
      <w:keepNext/>
      <w:spacing w:after="0" w:line="240" w:lineRule="auto"/>
      <w:outlineLvl w:val="0"/>
    </w:pPr>
    <w:rPr>
      <w:rFonts w:ascii="Times New Roman" w:eastAsia="Times New Roman" w:hAnsi="Times New Roman" w:cs="Times New Roman"/>
      <w:sz w:val="24"/>
      <w:szCs w:val="20"/>
    </w:rPr>
  </w:style>
  <w:style w:type="paragraph" w:styleId="2">
    <w:name w:val="heading 2"/>
    <w:basedOn w:val="a"/>
    <w:next w:val="a"/>
    <w:link w:val="20"/>
    <w:qFormat/>
    <w:rsid w:val="000118D0"/>
    <w:pPr>
      <w:keepNext/>
      <w:spacing w:after="0" w:line="240" w:lineRule="auto"/>
      <w:jc w:val="center"/>
      <w:outlineLvl w:val="1"/>
    </w:pPr>
    <w:rPr>
      <w:rFonts w:ascii="Times New Roman" w:eastAsia="Times New Roman" w:hAnsi="Times New Roman" w:cs="Times New Roman"/>
      <w:sz w:val="24"/>
      <w:szCs w:val="20"/>
    </w:rPr>
  </w:style>
  <w:style w:type="paragraph" w:styleId="3">
    <w:name w:val="heading 3"/>
    <w:basedOn w:val="a"/>
    <w:next w:val="a"/>
    <w:link w:val="30"/>
    <w:qFormat/>
    <w:rsid w:val="000118D0"/>
    <w:pPr>
      <w:keepNext/>
      <w:spacing w:after="0" w:line="240" w:lineRule="atLeast"/>
      <w:ind w:firstLine="709"/>
      <w:jc w:val="right"/>
      <w:outlineLvl w:val="2"/>
    </w:pPr>
    <w:rPr>
      <w:rFonts w:ascii="Times New Roman" w:eastAsia="Times New Roman" w:hAnsi="Times New Roman" w:cs="Times New Roman"/>
      <w:sz w:val="24"/>
      <w:szCs w:val="20"/>
    </w:rPr>
  </w:style>
  <w:style w:type="paragraph" w:styleId="4">
    <w:name w:val="heading 4"/>
    <w:basedOn w:val="a"/>
    <w:next w:val="a"/>
    <w:link w:val="40"/>
    <w:qFormat/>
    <w:rsid w:val="000118D0"/>
    <w:pPr>
      <w:keepNext/>
      <w:spacing w:after="0" w:line="240" w:lineRule="atLeast"/>
      <w:ind w:firstLine="709"/>
      <w:jc w:val="right"/>
      <w:outlineLvl w:val="3"/>
    </w:pPr>
    <w:rPr>
      <w:rFonts w:ascii="Times New Roman" w:eastAsia="Times New Roman" w:hAnsi="Times New Roman" w:cs="Times New Roman"/>
      <w:b/>
      <w:bCs/>
      <w:sz w:val="24"/>
      <w:szCs w:val="20"/>
    </w:rPr>
  </w:style>
  <w:style w:type="paragraph" w:styleId="7">
    <w:name w:val="heading 7"/>
    <w:basedOn w:val="a"/>
    <w:next w:val="a"/>
    <w:link w:val="70"/>
    <w:uiPriority w:val="9"/>
    <w:semiHidden/>
    <w:unhideWhenUsed/>
    <w:qFormat/>
    <w:rsid w:val="00677F14"/>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1 РАЗДЕЛ"/>
    <w:basedOn w:val="a3"/>
    <w:link w:val="12"/>
    <w:qFormat/>
    <w:rsid w:val="00FA4A3F"/>
    <w:pPr>
      <w:spacing w:after="0" w:line="360" w:lineRule="auto"/>
      <w:jc w:val="center"/>
    </w:pPr>
    <w:rPr>
      <w:rFonts w:ascii="Times New Roman" w:eastAsia="Times New Roman" w:hAnsi="Times New Roman" w:cs="Times New Roman"/>
      <w:b/>
      <w:sz w:val="24"/>
      <w:szCs w:val="24"/>
    </w:rPr>
  </w:style>
  <w:style w:type="character" w:customStyle="1" w:styleId="12">
    <w:name w:val="1 РАЗДЕЛ Знак"/>
    <w:basedOn w:val="a4"/>
    <w:link w:val="11"/>
    <w:rsid w:val="00FA4A3F"/>
    <w:rPr>
      <w:rFonts w:ascii="Times New Roman" w:eastAsia="Times New Roman" w:hAnsi="Times New Roman" w:cs="Times New Roman"/>
      <w:b/>
      <w:sz w:val="24"/>
      <w:szCs w:val="24"/>
    </w:rPr>
  </w:style>
  <w:style w:type="paragraph" w:styleId="a3">
    <w:name w:val="Body Text"/>
    <w:basedOn w:val="a"/>
    <w:link w:val="a4"/>
    <w:uiPriority w:val="99"/>
    <w:unhideWhenUsed/>
    <w:rsid w:val="00FA4A3F"/>
    <w:pPr>
      <w:spacing w:after="120"/>
    </w:pPr>
  </w:style>
  <w:style w:type="character" w:customStyle="1" w:styleId="a4">
    <w:name w:val="Основной текст Знак"/>
    <w:basedOn w:val="a0"/>
    <w:link w:val="a3"/>
    <w:uiPriority w:val="99"/>
    <w:rsid w:val="00FA4A3F"/>
  </w:style>
  <w:style w:type="table" w:styleId="a5">
    <w:name w:val="Table Grid"/>
    <w:basedOn w:val="a1"/>
    <w:uiPriority w:val="59"/>
    <w:rsid w:val="00AD516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List Paragraph"/>
    <w:basedOn w:val="a"/>
    <w:link w:val="a7"/>
    <w:uiPriority w:val="34"/>
    <w:qFormat/>
    <w:rsid w:val="004146BF"/>
    <w:pPr>
      <w:ind w:left="720"/>
      <w:contextualSpacing/>
    </w:pPr>
  </w:style>
  <w:style w:type="paragraph" w:styleId="21">
    <w:name w:val="Body Text Indent 2"/>
    <w:basedOn w:val="a"/>
    <w:link w:val="22"/>
    <w:uiPriority w:val="99"/>
    <w:unhideWhenUsed/>
    <w:rsid w:val="000118D0"/>
    <w:pPr>
      <w:spacing w:after="120" w:line="480" w:lineRule="auto"/>
      <w:ind w:left="283"/>
    </w:pPr>
  </w:style>
  <w:style w:type="character" w:customStyle="1" w:styleId="22">
    <w:name w:val="Основной текст с отступом 2 Знак"/>
    <w:basedOn w:val="a0"/>
    <w:link w:val="21"/>
    <w:uiPriority w:val="99"/>
    <w:rsid w:val="000118D0"/>
  </w:style>
  <w:style w:type="paragraph" w:styleId="31">
    <w:name w:val="Body Text Indent 3"/>
    <w:basedOn w:val="a"/>
    <w:link w:val="32"/>
    <w:uiPriority w:val="99"/>
    <w:unhideWhenUsed/>
    <w:rsid w:val="000118D0"/>
    <w:pPr>
      <w:spacing w:after="120"/>
      <w:ind w:left="283"/>
    </w:pPr>
    <w:rPr>
      <w:sz w:val="16"/>
      <w:szCs w:val="16"/>
    </w:rPr>
  </w:style>
  <w:style w:type="character" w:customStyle="1" w:styleId="32">
    <w:name w:val="Основной текст с отступом 3 Знак"/>
    <w:basedOn w:val="a0"/>
    <w:link w:val="31"/>
    <w:uiPriority w:val="99"/>
    <w:rsid w:val="000118D0"/>
    <w:rPr>
      <w:sz w:val="16"/>
      <w:szCs w:val="16"/>
    </w:rPr>
  </w:style>
  <w:style w:type="character" w:customStyle="1" w:styleId="10">
    <w:name w:val="Заголовок 1 Знак"/>
    <w:basedOn w:val="a0"/>
    <w:link w:val="1"/>
    <w:rsid w:val="000118D0"/>
    <w:rPr>
      <w:rFonts w:ascii="Times New Roman" w:eastAsia="Times New Roman" w:hAnsi="Times New Roman" w:cs="Times New Roman"/>
      <w:sz w:val="24"/>
      <w:szCs w:val="20"/>
    </w:rPr>
  </w:style>
  <w:style w:type="character" w:customStyle="1" w:styleId="20">
    <w:name w:val="Заголовок 2 Знак"/>
    <w:basedOn w:val="a0"/>
    <w:link w:val="2"/>
    <w:rsid w:val="000118D0"/>
    <w:rPr>
      <w:rFonts w:ascii="Times New Roman" w:eastAsia="Times New Roman" w:hAnsi="Times New Roman" w:cs="Times New Roman"/>
      <w:sz w:val="24"/>
      <w:szCs w:val="20"/>
    </w:rPr>
  </w:style>
  <w:style w:type="character" w:customStyle="1" w:styleId="30">
    <w:name w:val="Заголовок 3 Знак"/>
    <w:basedOn w:val="a0"/>
    <w:link w:val="3"/>
    <w:rsid w:val="000118D0"/>
    <w:rPr>
      <w:rFonts w:ascii="Times New Roman" w:eastAsia="Times New Roman" w:hAnsi="Times New Roman" w:cs="Times New Roman"/>
      <w:sz w:val="24"/>
      <w:szCs w:val="20"/>
    </w:rPr>
  </w:style>
  <w:style w:type="character" w:customStyle="1" w:styleId="40">
    <w:name w:val="Заголовок 4 Знак"/>
    <w:basedOn w:val="a0"/>
    <w:link w:val="4"/>
    <w:rsid w:val="000118D0"/>
    <w:rPr>
      <w:rFonts w:ascii="Times New Roman" w:eastAsia="Times New Roman" w:hAnsi="Times New Roman" w:cs="Times New Roman"/>
      <w:b/>
      <w:bCs/>
      <w:sz w:val="24"/>
      <w:szCs w:val="20"/>
    </w:rPr>
  </w:style>
  <w:style w:type="paragraph" w:styleId="a8">
    <w:name w:val="Body Text Indent"/>
    <w:basedOn w:val="a"/>
    <w:link w:val="a9"/>
    <w:uiPriority w:val="99"/>
    <w:unhideWhenUsed/>
    <w:rsid w:val="000118D0"/>
    <w:pPr>
      <w:spacing w:after="120"/>
      <w:ind w:left="283"/>
    </w:pPr>
    <w:rPr>
      <w:rFonts w:eastAsiaTheme="minorHAnsi"/>
      <w:lang w:eastAsia="en-US"/>
    </w:rPr>
  </w:style>
  <w:style w:type="character" w:customStyle="1" w:styleId="a9">
    <w:name w:val="Основной текст с отступом Знак"/>
    <w:basedOn w:val="a0"/>
    <w:link w:val="a8"/>
    <w:uiPriority w:val="99"/>
    <w:rsid w:val="000118D0"/>
    <w:rPr>
      <w:rFonts w:eastAsiaTheme="minorHAnsi"/>
      <w:lang w:eastAsia="en-US"/>
    </w:rPr>
  </w:style>
  <w:style w:type="paragraph" w:styleId="aa">
    <w:name w:val="Balloon Text"/>
    <w:basedOn w:val="a"/>
    <w:link w:val="ab"/>
    <w:uiPriority w:val="99"/>
    <w:semiHidden/>
    <w:unhideWhenUsed/>
    <w:rsid w:val="009B716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B716F"/>
    <w:rPr>
      <w:rFonts w:ascii="Tahoma" w:hAnsi="Tahoma" w:cs="Tahoma"/>
      <w:sz w:val="16"/>
      <w:szCs w:val="16"/>
    </w:rPr>
  </w:style>
  <w:style w:type="paragraph" w:styleId="ac">
    <w:name w:val="header"/>
    <w:basedOn w:val="a"/>
    <w:link w:val="ad"/>
    <w:uiPriority w:val="99"/>
    <w:unhideWhenUsed/>
    <w:rsid w:val="00A54258"/>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A54258"/>
  </w:style>
  <w:style w:type="paragraph" w:styleId="ae">
    <w:name w:val="footer"/>
    <w:basedOn w:val="a"/>
    <w:link w:val="af"/>
    <w:uiPriority w:val="99"/>
    <w:unhideWhenUsed/>
    <w:rsid w:val="00A54258"/>
    <w:pPr>
      <w:tabs>
        <w:tab w:val="center" w:pos="4677"/>
        <w:tab w:val="right" w:pos="9355"/>
      </w:tabs>
      <w:spacing w:after="0" w:line="240" w:lineRule="auto"/>
    </w:pPr>
  </w:style>
  <w:style w:type="character" w:customStyle="1" w:styleId="af">
    <w:name w:val="Нижний колонтитул Знак"/>
    <w:basedOn w:val="a0"/>
    <w:link w:val="ae"/>
    <w:uiPriority w:val="99"/>
    <w:rsid w:val="00A54258"/>
  </w:style>
  <w:style w:type="paragraph" w:customStyle="1" w:styleId="13">
    <w:name w:val="1 (раздел)"/>
    <w:basedOn w:val="a"/>
    <w:link w:val="14"/>
    <w:rsid w:val="00443EA6"/>
    <w:pPr>
      <w:spacing w:after="0" w:line="360" w:lineRule="auto"/>
      <w:contextualSpacing/>
      <w:jc w:val="center"/>
    </w:pPr>
    <w:rPr>
      <w:rFonts w:ascii="Times New Roman" w:eastAsia="Calibri" w:hAnsi="Times New Roman" w:cs="Times New Roman"/>
      <w:b/>
      <w:sz w:val="24"/>
      <w:szCs w:val="24"/>
      <w:lang w:eastAsia="en-US"/>
    </w:rPr>
  </w:style>
  <w:style w:type="character" w:customStyle="1" w:styleId="14">
    <w:name w:val="1 (раздел) Знак"/>
    <w:basedOn w:val="a0"/>
    <w:link w:val="13"/>
    <w:rsid w:val="00443EA6"/>
    <w:rPr>
      <w:rFonts w:ascii="Times New Roman" w:eastAsia="Calibri" w:hAnsi="Times New Roman" w:cs="Times New Roman"/>
      <w:b/>
      <w:sz w:val="24"/>
      <w:szCs w:val="24"/>
      <w:lang w:eastAsia="en-US"/>
    </w:rPr>
  </w:style>
  <w:style w:type="paragraph" w:customStyle="1" w:styleId="23">
    <w:name w:val="Стиль2"/>
    <w:basedOn w:val="a6"/>
    <w:link w:val="24"/>
    <w:qFormat/>
    <w:rsid w:val="00443EA6"/>
    <w:pPr>
      <w:spacing w:after="0" w:line="360" w:lineRule="auto"/>
      <w:ind w:left="0"/>
      <w:jc w:val="center"/>
    </w:pPr>
    <w:rPr>
      <w:rFonts w:ascii="Times New Roman" w:eastAsia="Calibri" w:hAnsi="Times New Roman" w:cs="Times New Roman"/>
      <w:b/>
      <w:sz w:val="24"/>
      <w:szCs w:val="24"/>
      <w:lang w:eastAsia="en-US"/>
    </w:rPr>
  </w:style>
  <w:style w:type="character" w:customStyle="1" w:styleId="24">
    <w:name w:val="Стиль2 Знак"/>
    <w:basedOn w:val="a0"/>
    <w:link w:val="23"/>
    <w:rsid w:val="00443EA6"/>
    <w:rPr>
      <w:rFonts w:ascii="Times New Roman" w:eastAsia="Calibri" w:hAnsi="Times New Roman" w:cs="Times New Roman"/>
      <w:b/>
      <w:sz w:val="24"/>
      <w:szCs w:val="24"/>
      <w:lang w:eastAsia="en-US"/>
    </w:rPr>
  </w:style>
  <w:style w:type="character" w:customStyle="1" w:styleId="a7">
    <w:name w:val="Абзац списка Знак"/>
    <w:basedOn w:val="a0"/>
    <w:link w:val="a6"/>
    <w:uiPriority w:val="34"/>
    <w:rsid w:val="00443EA6"/>
  </w:style>
  <w:style w:type="character" w:customStyle="1" w:styleId="apple-converted-space">
    <w:name w:val="apple-converted-space"/>
    <w:basedOn w:val="a0"/>
    <w:rsid w:val="00377936"/>
  </w:style>
  <w:style w:type="character" w:styleId="af0">
    <w:name w:val="Hyperlink"/>
    <w:basedOn w:val="a0"/>
    <w:uiPriority w:val="99"/>
    <w:unhideWhenUsed/>
    <w:rsid w:val="00377936"/>
    <w:rPr>
      <w:color w:val="0000FF"/>
      <w:u w:val="single"/>
    </w:rPr>
  </w:style>
  <w:style w:type="paragraph" w:customStyle="1" w:styleId="25">
    <w:name w:val="2 (подраздел)"/>
    <w:basedOn w:val="a"/>
    <w:link w:val="26"/>
    <w:qFormat/>
    <w:rsid w:val="00745804"/>
    <w:pPr>
      <w:spacing w:after="240" w:line="360" w:lineRule="auto"/>
      <w:contextualSpacing/>
      <w:jc w:val="center"/>
    </w:pPr>
    <w:rPr>
      <w:rFonts w:ascii="Times New Roman" w:eastAsia="Calibri" w:hAnsi="Times New Roman" w:cs="Times New Roman"/>
      <w:b/>
      <w:sz w:val="24"/>
      <w:szCs w:val="24"/>
      <w:lang w:eastAsia="en-US"/>
    </w:rPr>
  </w:style>
  <w:style w:type="character" w:customStyle="1" w:styleId="26">
    <w:name w:val="2 (подраздел) Знак"/>
    <w:basedOn w:val="a0"/>
    <w:link w:val="25"/>
    <w:rsid w:val="00745804"/>
    <w:rPr>
      <w:rFonts w:ascii="Times New Roman" w:eastAsia="Calibri" w:hAnsi="Times New Roman" w:cs="Times New Roman"/>
      <w:b/>
      <w:sz w:val="24"/>
      <w:szCs w:val="24"/>
      <w:lang w:eastAsia="en-US"/>
    </w:rPr>
  </w:style>
  <w:style w:type="paragraph" w:customStyle="1" w:styleId="27">
    <w:name w:val="2 а подраздел"/>
    <w:basedOn w:val="a"/>
    <w:link w:val="28"/>
    <w:rsid w:val="00745804"/>
    <w:pPr>
      <w:spacing w:after="240" w:line="360" w:lineRule="auto"/>
      <w:jc w:val="center"/>
    </w:pPr>
    <w:rPr>
      <w:rFonts w:ascii="Times New Roman" w:eastAsia="Times New Roman" w:hAnsi="Times New Roman" w:cs="Times New Roman"/>
      <w:sz w:val="24"/>
      <w:szCs w:val="24"/>
    </w:rPr>
  </w:style>
  <w:style w:type="character" w:customStyle="1" w:styleId="28">
    <w:name w:val="2 а подраздел Знак"/>
    <w:basedOn w:val="a0"/>
    <w:link w:val="27"/>
    <w:rsid w:val="00745804"/>
    <w:rPr>
      <w:rFonts w:ascii="Times New Roman" w:eastAsia="Times New Roman" w:hAnsi="Times New Roman" w:cs="Times New Roman"/>
      <w:sz w:val="24"/>
      <w:szCs w:val="24"/>
    </w:rPr>
  </w:style>
  <w:style w:type="paragraph" w:customStyle="1" w:styleId="15">
    <w:name w:val="Обычный1"/>
    <w:rsid w:val="006C530D"/>
    <w:pPr>
      <w:spacing w:after="0" w:line="240" w:lineRule="auto"/>
    </w:pPr>
    <w:rPr>
      <w:rFonts w:ascii="NTTimes/Cyrillic" w:eastAsia="Times New Roman" w:hAnsi="NTTimes/Cyrillic" w:cs="Times New Roman"/>
      <w:sz w:val="30"/>
      <w:szCs w:val="20"/>
    </w:rPr>
  </w:style>
  <w:style w:type="paragraph" w:customStyle="1" w:styleId="Iniiaiieoaeno">
    <w:name w:val="Iniiaiie oaeno"/>
    <w:basedOn w:val="a"/>
    <w:rsid w:val="00D4255C"/>
    <w:pPr>
      <w:spacing w:after="0" w:line="240" w:lineRule="auto"/>
      <w:jc w:val="both"/>
    </w:pPr>
    <w:rPr>
      <w:rFonts w:ascii="Peterburg" w:eastAsia="Times New Roman" w:hAnsi="Peterburg" w:cs="Times New Roman"/>
      <w:sz w:val="20"/>
      <w:szCs w:val="20"/>
    </w:rPr>
  </w:style>
  <w:style w:type="paragraph" w:customStyle="1" w:styleId="Iniiaiieoaenonionooiii2">
    <w:name w:val="Iniiaiie oaeno n ionooiii 2"/>
    <w:basedOn w:val="a"/>
    <w:rsid w:val="00D47E71"/>
    <w:pPr>
      <w:widowControl w:val="0"/>
      <w:spacing w:after="0" w:line="240" w:lineRule="auto"/>
      <w:ind w:firstLine="720"/>
      <w:jc w:val="both"/>
    </w:pPr>
    <w:rPr>
      <w:rFonts w:ascii="Times New Roman" w:eastAsia="Times New Roman" w:hAnsi="Times New Roman" w:cs="Times New Roman"/>
      <w:color w:val="000000"/>
      <w:sz w:val="24"/>
      <w:szCs w:val="20"/>
    </w:rPr>
  </w:style>
  <w:style w:type="paragraph" w:styleId="af1">
    <w:name w:val="No Spacing"/>
    <w:uiPriority w:val="1"/>
    <w:qFormat/>
    <w:rsid w:val="00ED48AD"/>
    <w:pPr>
      <w:spacing w:after="0" w:line="240" w:lineRule="auto"/>
    </w:pPr>
    <w:rPr>
      <w:rFonts w:eastAsiaTheme="minorHAnsi"/>
      <w:lang w:eastAsia="en-US"/>
    </w:rPr>
  </w:style>
  <w:style w:type="paragraph" w:customStyle="1" w:styleId="41">
    <w:name w:val="4 а табл"/>
    <w:basedOn w:val="a"/>
    <w:link w:val="42"/>
    <w:qFormat/>
    <w:rsid w:val="00692EB1"/>
    <w:pPr>
      <w:spacing w:after="0" w:line="360" w:lineRule="auto"/>
      <w:ind w:firstLine="567"/>
      <w:jc w:val="right"/>
      <w:outlineLvl w:val="3"/>
    </w:pPr>
    <w:rPr>
      <w:rFonts w:ascii="Times New Roman" w:eastAsia="Times New Roman" w:hAnsi="Times New Roman" w:cs="Times New Roman"/>
      <w:b/>
      <w:sz w:val="24"/>
      <w:szCs w:val="24"/>
    </w:rPr>
  </w:style>
  <w:style w:type="character" w:customStyle="1" w:styleId="42">
    <w:name w:val="4 а табл Знак"/>
    <w:basedOn w:val="a0"/>
    <w:link w:val="41"/>
    <w:rsid w:val="00692EB1"/>
    <w:rPr>
      <w:rFonts w:ascii="Times New Roman" w:eastAsia="Times New Roman" w:hAnsi="Times New Roman" w:cs="Times New Roman"/>
      <w:b/>
      <w:sz w:val="24"/>
      <w:szCs w:val="24"/>
    </w:rPr>
  </w:style>
  <w:style w:type="paragraph" w:styleId="af2">
    <w:name w:val="Normal (Web)"/>
    <w:basedOn w:val="a"/>
    <w:uiPriority w:val="99"/>
    <w:rsid w:val="006F387D"/>
    <w:pPr>
      <w:spacing w:before="41" w:after="41" w:line="240" w:lineRule="auto"/>
      <w:ind w:left="41" w:right="41" w:firstLine="720"/>
      <w:jc w:val="both"/>
    </w:pPr>
    <w:rPr>
      <w:rFonts w:ascii="Tahoma" w:eastAsia="Times New Roman" w:hAnsi="Tahoma" w:cs="Tahoma"/>
      <w:color w:val="000000"/>
      <w:sz w:val="16"/>
      <w:szCs w:val="16"/>
    </w:rPr>
  </w:style>
  <w:style w:type="paragraph" w:customStyle="1" w:styleId="ConsPlusNormal">
    <w:name w:val="ConsPlusNormal"/>
    <w:rsid w:val="006F387D"/>
    <w:pPr>
      <w:widowControl w:val="0"/>
      <w:spacing w:after="0" w:line="240" w:lineRule="auto"/>
      <w:ind w:firstLine="720"/>
    </w:pPr>
    <w:rPr>
      <w:rFonts w:ascii="Arial" w:eastAsia="Times New Roman" w:hAnsi="Arial" w:cs="Times New Roman"/>
      <w:snapToGrid w:val="0"/>
      <w:sz w:val="20"/>
      <w:szCs w:val="20"/>
    </w:rPr>
  </w:style>
  <w:style w:type="character" w:customStyle="1" w:styleId="mw-headline">
    <w:name w:val="mw-headline"/>
    <w:basedOn w:val="a0"/>
    <w:rsid w:val="00C71EA6"/>
  </w:style>
  <w:style w:type="character" w:customStyle="1" w:styleId="mw-editsection">
    <w:name w:val="mw-editsection"/>
    <w:basedOn w:val="a0"/>
    <w:rsid w:val="00C71EA6"/>
  </w:style>
  <w:style w:type="character" w:customStyle="1" w:styleId="mw-editsection-bracket">
    <w:name w:val="mw-editsection-bracket"/>
    <w:basedOn w:val="a0"/>
    <w:rsid w:val="00C71EA6"/>
  </w:style>
  <w:style w:type="character" w:customStyle="1" w:styleId="mw-editsection-divider">
    <w:name w:val="mw-editsection-divider"/>
    <w:basedOn w:val="a0"/>
    <w:rsid w:val="00C71EA6"/>
  </w:style>
  <w:style w:type="paragraph" w:styleId="29">
    <w:name w:val="Body Text 2"/>
    <w:basedOn w:val="a"/>
    <w:link w:val="2a"/>
    <w:rsid w:val="00C71EA6"/>
    <w:pPr>
      <w:spacing w:after="120" w:line="480" w:lineRule="auto"/>
    </w:pPr>
    <w:rPr>
      <w:rFonts w:ascii="Times New Roman" w:eastAsia="Times New Roman" w:hAnsi="Times New Roman" w:cs="Times New Roman"/>
      <w:sz w:val="24"/>
      <w:szCs w:val="20"/>
    </w:rPr>
  </w:style>
  <w:style w:type="character" w:customStyle="1" w:styleId="2a">
    <w:name w:val="Основной текст 2 Знак"/>
    <w:basedOn w:val="a0"/>
    <w:link w:val="29"/>
    <w:rsid w:val="00C71EA6"/>
    <w:rPr>
      <w:rFonts w:ascii="Times New Roman" w:eastAsia="Times New Roman" w:hAnsi="Times New Roman" w:cs="Times New Roman"/>
      <w:sz w:val="24"/>
      <w:szCs w:val="20"/>
    </w:rPr>
  </w:style>
  <w:style w:type="paragraph" w:customStyle="1" w:styleId="af3">
    <w:name w:val="Просто абзац"/>
    <w:basedOn w:val="a"/>
    <w:autoRedefine/>
    <w:rsid w:val="00CB0EBB"/>
    <w:pPr>
      <w:tabs>
        <w:tab w:val="left" w:pos="426"/>
        <w:tab w:val="left" w:pos="540"/>
      </w:tabs>
      <w:spacing w:after="0" w:line="360" w:lineRule="auto"/>
      <w:ind w:right="-28" w:firstLine="720"/>
      <w:contextualSpacing/>
      <w:jc w:val="both"/>
    </w:pPr>
    <w:rPr>
      <w:rFonts w:ascii="Times New Roman" w:eastAsia="Times New Roman" w:hAnsi="Times New Roman" w:cs="Times New Roman"/>
      <w:sz w:val="24"/>
      <w:szCs w:val="24"/>
    </w:rPr>
  </w:style>
  <w:style w:type="character" w:styleId="af4">
    <w:name w:val="Placeholder Text"/>
    <w:basedOn w:val="a0"/>
    <w:uiPriority w:val="99"/>
    <w:semiHidden/>
    <w:rsid w:val="00C745E8"/>
    <w:rPr>
      <w:color w:val="808080"/>
    </w:rPr>
  </w:style>
  <w:style w:type="paragraph" w:styleId="16">
    <w:name w:val="toc 1"/>
    <w:basedOn w:val="a"/>
    <w:next w:val="a"/>
    <w:autoRedefine/>
    <w:uiPriority w:val="39"/>
    <w:unhideWhenUsed/>
    <w:rsid w:val="00DF13EF"/>
    <w:pPr>
      <w:spacing w:after="100"/>
    </w:pPr>
  </w:style>
  <w:style w:type="paragraph" w:styleId="2b">
    <w:name w:val="toc 2"/>
    <w:basedOn w:val="a"/>
    <w:next w:val="a"/>
    <w:autoRedefine/>
    <w:uiPriority w:val="39"/>
    <w:unhideWhenUsed/>
    <w:rsid w:val="00DF13EF"/>
    <w:pPr>
      <w:spacing w:after="100"/>
      <w:ind w:left="220"/>
    </w:pPr>
  </w:style>
  <w:style w:type="character" w:customStyle="1" w:styleId="70">
    <w:name w:val="Заголовок 7 Знак"/>
    <w:basedOn w:val="a0"/>
    <w:link w:val="7"/>
    <w:uiPriority w:val="9"/>
    <w:semiHidden/>
    <w:rsid w:val="00677F14"/>
    <w:rPr>
      <w:rFonts w:asciiTheme="majorHAnsi" w:eastAsiaTheme="majorEastAsia" w:hAnsiTheme="majorHAnsi" w:cstheme="majorBidi"/>
      <w:i/>
      <w:iCs/>
      <w:color w:val="243F60" w:themeColor="accent1" w:themeShade="7F"/>
    </w:rPr>
  </w:style>
  <w:style w:type="paragraph" w:customStyle="1" w:styleId="af5">
    <w:name w:val="Нормальный (таблица)"/>
    <w:basedOn w:val="a"/>
    <w:next w:val="a"/>
    <w:rsid w:val="00677F14"/>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af6">
    <w:name w:val="Прижатый влево"/>
    <w:basedOn w:val="a"/>
    <w:next w:val="a"/>
    <w:rsid w:val="00677F14"/>
    <w:pPr>
      <w:widowControl w:val="0"/>
      <w:autoSpaceDE w:val="0"/>
      <w:autoSpaceDN w:val="0"/>
      <w:adjustRightInd w:val="0"/>
      <w:spacing w:after="0" w:line="240" w:lineRule="auto"/>
    </w:pPr>
    <w:rPr>
      <w:rFonts w:ascii="Arial" w:eastAsia="Times New Roman"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2180646">
      <w:bodyDiv w:val="1"/>
      <w:marLeft w:val="0"/>
      <w:marRight w:val="0"/>
      <w:marTop w:val="0"/>
      <w:marBottom w:val="0"/>
      <w:divBdr>
        <w:top w:val="none" w:sz="0" w:space="0" w:color="auto"/>
        <w:left w:val="none" w:sz="0" w:space="0" w:color="auto"/>
        <w:bottom w:val="none" w:sz="0" w:space="0" w:color="auto"/>
        <w:right w:val="none" w:sz="0" w:space="0" w:color="auto"/>
      </w:divBdr>
    </w:div>
    <w:div w:id="965501995">
      <w:bodyDiv w:val="1"/>
      <w:marLeft w:val="0"/>
      <w:marRight w:val="0"/>
      <w:marTop w:val="0"/>
      <w:marBottom w:val="0"/>
      <w:divBdr>
        <w:top w:val="none" w:sz="0" w:space="0" w:color="auto"/>
        <w:left w:val="none" w:sz="0" w:space="0" w:color="auto"/>
        <w:bottom w:val="none" w:sz="0" w:space="0" w:color="auto"/>
        <w:right w:val="none" w:sz="0" w:space="0" w:color="auto"/>
      </w:divBdr>
    </w:div>
    <w:div w:id="2131852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oleObject" Target="embeddings/oleObject2.bin"/><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jpeg"/><Relationship Id="rId11" Type="http://schemas.openxmlformats.org/officeDocument/2006/relationships/hyperlink" Target="https://ru.wikipedia.org/wiki/%D0%A7%D1%83%D0%B7%D0%B8%D0%BA"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image" Target="media/image89.jpe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8.jpeg"/><Relationship Id="rId14" Type="http://schemas.openxmlformats.org/officeDocument/2006/relationships/oleObject" Target="embeddings/oleObject1.bin"/><Relationship Id="rId22" Type="http://schemas.openxmlformats.org/officeDocument/2006/relationships/image" Target="media/image10.wmf"/><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20" Type="http://schemas.openxmlformats.org/officeDocument/2006/relationships/image" Target="media/image9.wmf"/><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oleObject" Target="embeddings/oleObject3.bin"/><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hyperlink" Target="http://www.kedradm.tomsk.ru" TargetMode="External"/><Relationship Id="rId13" Type="http://schemas.openxmlformats.org/officeDocument/2006/relationships/image" Target="media/image3.wmf"/><Relationship Id="rId18" Type="http://schemas.openxmlformats.org/officeDocument/2006/relationships/image" Target="media/image7.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6CFCEB-39B0-4EEF-8188-CA9F00639F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128</Pages>
  <Words>11516</Words>
  <Characters>65647</Characters>
  <Application>Microsoft Office Word</Application>
  <DocSecurity>0</DocSecurity>
  <Lines>547</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77009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6</cp:revision>
  <cp:lastPrinted>2017-12-06T08:07:00Z</cp:lastPrinted>
  <dcterms:created xsi:type="dcterms:W3CDTF">2017-12-11T07:12:00Z</dcterms:created>
  <dcterms:modified xsi:type="dcterms:W3CDTF">2018-05-04T01:55:00Z</dcterms:modified>
</cp:coreProperties>
</file>