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7F08FA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07 февраля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EF21E4">
              <w:rPr>
                <w:bCs/>
                <w:szCs w:val="24"/>
                <w:lang w:eastAsia="ru-RU"/>
              </w:rPr>
              <w:t>2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4C796B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7F08FA">
              <w:rPr>
                <w:bCs/>
                <w:szCs w:val="24"/>
                <w:lang w:eastAsia="ru-RU"/>
              </w:rPr>
              <w:t>32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</w:t>
      </w:r>
      <w:r w:rsidR="00147CC6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47CC6" w:rsidRPr="00147CC6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264598" w:rsidP="004840B8">
      <w:pPr>
        <w:pStyle w:val="1"/>
        <w:spacing w:before="0" w:after="0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, решением Думы города Кедрового от 25.12.2020 № 59 «О бюджете города Кедрового на 2021 год и на плановый период 2022 и 2023 годов»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>, решением Думы города Кедрового от 28.12.2021 № 74 «О бюджете города Кедрового на 2022 год и на плановый период 2023 и 2024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DF29A4" w:rsidRDefault="004840B8" w:rsidP="00147CC6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</w:t>
      </w:r>
      <w:r w:rsidR="00147CC6" w:rsidRPr="00147CC6"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  <w:r w:rsidR="00DF29A4">
        <w:t>,</w:t>
      </w:r>
      <w:r w:rsidR="00147CC6">
        <w:t xml:space="preserve"> </w:t>
      </w:r>
      <w:r w:rsidR="00DF29A4">
        <w:t>утвержденную постановлением А</w:t>
      </w:r>
      <w:r w:rsidR="00DF29A4" w:rsidRPr="0056706C">
        <w:t>дми</w:t>
      </w:r>
      <w:r w:rsidR="00DF29A4">
        <w:t>нистрации горо</w:t>
      </w:r>
      <w:r w:rsidR="00147CC6">
        <w:t>да Кедрового от 06.11.2020 № 366</w:t>
      </w:r>
      <w:r w:rsidR="00DF29A4" w:rsidRPr="0056706C">
        <w:t xml:space="preserve"> (далее – программа), следующие изменения:</w:t>
      </w:r>
    </w:p>
    <w:p w:rsidR="00147CC6" w:rsidRDefault="00925667" w:rsidP="004840B8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DF29A4">
        <w:t xml:space="preserve">) </w:t>
      </w:r>
      <w:r w:rsidR="00147CC6">
        <w:t>в паспорте программы строку 8 изложить в новой редакции: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722"/>
        <w:gridCol w:w="7544"/>
      </w:tblGrid>
      <w:tr w:rsidR="00147CC6" w:rsidRPr="00147CC6" w:rsidTr="00840382">
        <w:trPr>
          <w:jc w:val="center"/>
        </w:trPr>
        <w:tc>
          <w:tcPr>
            <w:tcW w:w="237" w:type="pct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8</w:t>
            </w: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3878" w:type="pct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ind w:left="9"/>
              <w:jc w:val="both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Задача 1. 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ind w:left="9"/>
              <w:jc w:val="both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Задача 2. «Формирование у детей навыков безопасного поведения на дорогах»</w:t>
            </w:r>
          </w:p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ind w:left="9"/>
              <w:jc w:val="both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Задача 3. «Повышение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</w:tbl>
    <w:p w:rsidR="00147CC6" w:rsidRDefault="00147CC6" w:rsidP="004840B8">
      <w:pPr>
        <w:tabs>
          <w:tab w:val="left" w:pos="709"/>
          <w:tab w:val="left" w:pos="10260"/>
        </w:tabs>
        <w:ind w:firstLine="709"/>
        <w:jc w:val="both"/>
      </w:pPr>
      <w:r>
        <w:t>2) в паспорте программы строку 9 изложить в новой редакции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2574"/>
        <w:gridCol w:w="1477"/>
        <w:gridCol w:w="1043"/>
        <w:gridCol w:w="1035"/>
        <w:gridCol w:w="21"/>
        <w:gridCol w:w="903"/>
        <w:gridCol w:w="1107"/>
        <w:gridCol w:w="10"/>
        <w:gridCol w:w="1086"/>
      </w:tblGrid>
      <w:tr w:rsidR="00147CC6" w:rsidRPr="00147CC6" w:rsidTr="00147CC6">
        <w:trPr>
          <w:jc w:val="center"/>
        </w:trPr>
        <w:tc>
          <w:tcPr>
            <w:tcW w:w="242" w:type="pct"/>
            <w:vMerge w:val="restart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32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 xml:space="preserve">Показатели задач муниципальной программы и их значения (с детализацией по годам </w:t>
            </w:r>
            <w:r w:rsidRPr="00147CC6">
              <w:rPr>
                <w:szCs w:val="24"/>
                <w:lang w:eastAsia="ru-RU"/>
              </w:rPr>
              <w:lastRenderedPageBreak/>
              <w:t>реализации)</w:t>
            </w:r>
          </w:p>
        </w:tc>
        <w:tc>
          <w:tcPr>
            <w:tcW w:w="7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2020 год</w:t>
            </w:r>
          </w:p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(оценка)</w:t>
            </w:r>
          </w:p>
        </w:tc>
        <w:tc>
          <w:tcPr>
            <w:tcW w:w="532" w:type="pct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2021 год</w:t>
            </w:r>
          </w:p>
        </w:tc>
        <w:tc>
          <w:tcPr>
            <w:tcW w:w="4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2022 год</w:t>
            </w:r>
          </w:p>
        </w:tc>
        <w:tc>
          <w:tcPr>
            <w:tcW w:w="57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2023 год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ind w:left="-28" w:firstLine="28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2024 год</w:t>
            </w:r>
          </w:p>
        </w:tc>
      </w:tr>
      <w:tr w:rsidR="00147CC6" w:rsidRPr="00147CC6" w:rsidTr="00147CC6">
        <w:trPr>
          <w:trHeight w:val="68"/>
          <w:jc w:val="center"/>
        </w:trPr>
        <w:tc>
          <w:tcPr>
            <w:tcW w:w="242" w:type="pct"/>
            <w:vMerge/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13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3434" w:type="pct"/>
            <w:gridSpan w:val="8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ind w:left="11"/>
              <w:jc w:val="both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 xml:space="preserve">Задача 1 Создание комплексной системы профилактики дорожно-транспортных происшествий в целях формирования у участников дорожного движения стереотипа </w:t>
            </w:r>
            <w:r w:rsidRPr="00147CC6">
              <w:rPr>
                <w:szCs w:val="24"/>
                <w:lang w:eastAsia="ru-RU"/>
              </w:rPr>
              <w:lastRenderedPageBreak/>
              <w:t>законопослушного поведения</w:t>
            </w:r>
          </w:p>
        </w:tc>
      </w:tr>
      <w:tr w:rsidR="00147CC6" w:rsidRPr="00147CC6" w:rsidTr="00147CC6">
        <w:trPr>
          <w:jc w:val="center"/>
        </w:trPr>
        <w:tc>
          <w:tcPr>
            <w:tcW w:w="242" w:type="pct"/>
            <w:vMerge/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13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Количество материалов, размещенных в средствах массовой информации по безопасности дорожного движения, ед.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gridSpan w:val="2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14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15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16</w:t>
            </w:r>
          </w:p>
        </w:tc>
        <w:tc>
          <w:tcPr>
            <w:tcW w:w="56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17</w:t>
            </w:r>
          </w:p>
        </w:tc>
      </w:tr>
      <w:tr w:rsidR="00147CC6" w:rsidRPr="00147CC6" w:rsidTr="00147CC6">
        <w:trPr>
          <w:jc w:val="center"/>
        </w:trPr>
        <w:tc>
          <w:tcPr>
            <w:tcW w:w="242" w:type="pct"/>
            <w:vMerge/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13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3434" w:type="pct"/>
            <w:gridSpan w:val="8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ind w:left="11"/>
              <w:jc w:val="both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Задача 2 Формирование у детей навыков безопасного поведения на дорогах</w:t>
            </w:r>
          </w:p>
        </w:tc>
      </w:tr>
      <w:tr w:rsidR="00147CC6" w:rsidRPr="00147CC6" w:rsidTr="00147CC6">
        <w:trPr>
          <w:jc w:val="center"/>
        </w:trPr>
        <w:tc>
          <w:tcPr>
            <w:tcW w:w="242" w:type="pct"/>
            <w:vMerge/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13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Количество проведенных мероприятий по профилактике детского дорожно-транспортного травматизма, ед.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36</w:t>
            </w:r>
          </w:p>
        </w:tc>
        <w:tc>
          <w:tcPr>
            <w:tcW w:w="543" w:type="pct"/>
            <w:gridSpan w:val="2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37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38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39</w:t>
            </w:r>
          </w:p>
        </w:tc>
        <w:tc>
          <w:tcPr>
            <w:tcW w:w="56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40</w:t>
            </w:r>
          </w:p>
        </w:tc>
      </w:tr>
      <w:tr w:rsidR="00147CC6" w:rsidRPr="00147CC6" w:rsidTr="00147CC6">
        <w:trPr>
          <w:jc w:val="center"/>
        </w:trPr>
        <w:tc>
          <w:tcPr>
            <w:tcW w:w="242" w:type="pct"/>
            <w:vMerge/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13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343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Задача 3 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147CC6" w:rsidRPr="00147CC6" w:rsidTr="00147CC6">
        <w:trPr>
          <w:trHeight w:val="28"/>
          <w:jc w:val="center"/>
        </w:trPr>
        <w:tc>
          <w:tcPr>
            <w:tcW w:w="242" w:type="pct"/>
            <w:vMerge/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13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Доля пешеходных переходов, соответствующих новым национальным стандартам, 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543" w:type="pct"/>
            <w:gridSpan w:val="2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100</w:t>
            </w:r>
          </w:p>
        </w:tc>
        <w:tc>
          <w:tcPr>
            <w:tcW w:w="56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100</w:t>
            </w:r>
          </w:p>
        </w:tc>
      </w:tr>
      <w:tr w:rsidR="00147CC6" w:rsidRPr="00147CC6" w:rsidTr="00147CC6">
        <w:trPr>
          <w:jc w:val="center"/>
        </w:trPr>
        <w:tc>
          <w:tcPr>
            <w:tcW w:w="242" w:type="pct"/>
            <w:vMerge/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13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rPr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Доля установленных дорожных знаков от общего количества требуемых дорожных знаков, 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543" w:type="pct"/>
            <w:gridSpan w:val="2"/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20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50</w:t>
            </w:r>
          </w:p>
        </w:tc>
        <w:tc>
          <w:tcPr>
            <w:tcW w:w="56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147CC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47CC6">
              <w:rPr>
                <w:szCs w:val="24"/>
                <w:lang w:eastAsia="ru-RU"/>
              </w:rPr>
              <w:t>70</w:t>
            </w:r>
          </w:p>
        </w:tc>
      </w:tr>
    </w:tbl>
    <w:p w:rsidR="00DF29A4" w:rsidRDefault="00147CC6" w:rsidP="004840B8">
      <w:pPr>
        <w:tabs>
          <w:tab w:val="left" w:pos="709"/>
          <w:tab w:val="left" w:pos="10260"/>
        </w:tabs>
        <w:ind w:firstLine="709"/>
        <w:jc w:val="both"/>
      </w:pPr>
      <w:r>
        <w:t>3) в паспорте программы строку 11</w:t>
      </w:r>
      <w:r w:rsidR="00DF29A4">
        <w:t xml:space="preserve"> изложить в новой редакции:</w:t>
      </w: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1844"/>
        <w:gridCol w:w="1983"/>
        <w:gridCol w:w="1134"/>
        <w:gridCol w:w="1134"/>
        <w:gridCol w:w="1134"/>
        <w:gridCol w:w="1134"/>
        <w:gridCol w:w="1154"/>
      </w:tblGrid>
      <w:tr w:rsidR="00147CC6" w:rsidRPr="000A175A" w:rsidTr="00CB33F8">
        <w:trPr>
          <w:trHeight w:val="459"/>
          <w:jc w:val="center"/>
        </w:trPr>
        <w:tc>
          <w:tcPr>
            <w:tcW w:w="225" w:type="pct"/>
            <w:vMerge w:val="restar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9" w:type="pct"/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119,60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119,60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119,60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119,60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40382" w:rsidRDefault="00840382" w:rsidP="00840382">
      <w:pPr>
        <w:tabs>
          <w:tab w:val="left" w:pos="0"/>
          <w:tab w:val="left" w:pos="709"/>
        </w:tabs>
        <w:ind w:left="709"/>
        <w:jc w:val="both"/>
      </w:pPr>
      <w:r>
        <w:t>4) раздел 3 программы изложить в новой редакции</w:t>
      </w:r>
    </w:p>
    <w:p w:rsidR="00840382" w:rsidRDefault="00840382" w:rsidP="00840382">
      <w:pPr>
        <w:tabs>
          <w:tab w:val="left" w:pos="0"/>
          <w:tab w:val="left" w:pos="709"/>
        </w:tabs>
        <w:ind w:left="709"/>
        <w:jc w:val="center"/>
        <w:rPr>
          <w:b/>
        </w:rPr>
      </w:pPr>
      <w:r>
        <w:rPr>
          <w:b/>
        </w:rPr>
        <w:t xml:space="preserve">«3. Цель и задачи муниципальной программы, </w:t>
      </w:r>
    </w:p>
    <w:p w:rsidR="00840382" w:rsidRPr="00840382" w:rsidRDefault="00840382" w:rsidP="00840382">
      <w:pPr>
        <w:tabs>
          <w:tab w:val="left" w:pos="0"/>
          <w:tab w:val="left" w:pos="709"/>
        </w:tabs>
        <w:ind w:left="709"/>
        <w:jc w:val="center"/>
        <w:rPr>
          <w:b/>
        </w:rPr>
      </w:pPr>
      <w:r>
        <w:rPr>
          <w:b/>
        </w:rPr>
        <w:t>показатели цели и задач муниципальной программы</w:t>
      </w:r>
    </w:p>
    <w:p w:rsidR="00840382" w:rsidRDefault="00840382" w:rsidP="00840382">
      <w:pPr>
        <w:tabs>
          <w:tab w:val="left" w:pos="0"/>
          <w:tab w:val="left" w:pos="709"/>
        </w:tabs>
        <w:ind w:left="709"/>
        <w:jc w:val="both"/>
      </w:pPr>
    </w:p>
    <w:p w:rsidR="00840382" w:rsidRPr="008C2545" w:rsidRDefault="00840382" w:rsidP="008403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840382" w:rsidRDefault="00840382" w:rsidP="00840382">
      <w:pPr>
        <w:tabs>
          <w:tab w:val="left" w:pos="0"/>
          <w:tab w:val="left" w:pos="709"/>
        </w:tabs>
        <w:ind w:left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"/>
        <w:gridCol w:w="1417"/>
        <w:gridCol w:w="601"/>
        <w:gridCol w:w="1055"/>
        <w:gridCol w:w="1055"/>
        <w:gridCol w:w="1070"/>
        <w:gridCol w:w="1084"/>
        <w:gridCol w:w="1039"/>
        <w:gridCol w:w="1221"/>
        <w:gridCol w:w="935"/>
      </w:tblGrid>
      <w:tr w:rsidR="00CB33F8" w:rsidRPr="00A77E7D" w:rsidTr="00650E55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№</w:t>
            </w:r>
          </w:p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1C15C0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 xml:space="preserve">Пункт Федерального </w:t>
            </w:r>
            <w:hyperlink r:id="rId9" w:history="1">
              <w:r w:rsidRPr="001C15C0">
                <w:rPr>
                  <w:rFonts w:ascii="Times New Roman" w:hAnsi="Times New Roman" w:cs="Times New Roman"/>
                  <w:sz w:val="20"/>
                </w:rPr>
                <w:t>плана</w:t>
              </w:r>
            </w:hyperlink>
            <w:r w:rsidRPr="001C15C0">
              <w:rPr>
                <w:rFonts w:ascii="Times New Roman" w:hAnsi="Times New Roman" w:cs="Times New Roman"/>
                <w:sz w:val="20"/>
              </w:rPr>
              <w:t xml:space="preserve"> статистических работ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Периодичность сбора данных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Временные характеристики показателя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Метод сбора информации 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Ответственный за сбор данных по показателю 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Дата получения фактического значения показателя </w:t>
            </w:r>
          </w:p>
        </w:tc>
      </w:tr>
      <w:tr w:rsidR="00CB33F8" w:rsidRPr="00A77E7D" w:rsidTr="00650E55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526"/>
            <w:bookmarkEnd w:id="0"/>
            <w:r w:rsidRPr="00A77E7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529"/>
            <w:bookmarkEnd w:id="1"/>
            <w:r w:rsidRPr="00A77E7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B33F8" w:rsidRPr="00A77E7D" w:rsidTr="00650E55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Показатели цели </w:t>
            </w:r>
            <w:r>
              <w:rPr>
                <w:rFonts w:ascii="Times New Roman" w:hAnsi="Times New Roman" w:cs="Times New Roman"/>
                <w:sz w:val="20"/>
              </w:rPr>
              <w:t>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травматизма»</w:t>
            </w:r>
          </w:p>
        </w:tc>
      </w:tr>
      <w:tr w:rsidR="00CB33F8" w:rsidRPr="00A77E7D" w:rsidTr="00650E55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Количество детей, пострадавших и</w:t>
            </w:r>
            <w:r>
              <w:rPr>
                <w:rFonts w:ascii="Times New Roman" w:hAnsi="Times New Roman" w:cs="Times New Roman"/>
                <w:sz w:val="20"/>
              </w:rPr>
              <w:t xml:space="preserve"> (или)</w:t>
            </w:r>
            <w:r w:rsidRPr="00A77E7D">
              <w:rPr>
                <w:rFonts w:ascii="Times New Roman" w:hAnsi="Times New Roman" w:cs="Times New Roman"/>
                <w:sz w:val="20"/>
              </w:rPr>
              <w:t xml:space="preserve"> погибших в до</w:t>
            </w:r>
            <w:r>
              <w:rPr>
                <w:rFonts w:ascii="Times New Roman" w:hAnsi="Times New Roman" w:cs="Times New Roman"/>
                <w:sz w:val="20"/>
              </w:rPr>
              <w:t>рожно-транспортных происшествиях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1C15C0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1C15C0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CB33F8" w:rsidRPr="00A77E7D" w:rsidTr="00650E55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Количество выявленных административных правонарушений в области дорожного движения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1C15C0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1C15C0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 данными органов УМВД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CB33F8" w:rsidRPr="00A77E7D" w:rsidTr="00650E55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1C15C0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 xml:space="preserve">Показатели задачи 1 </w:t>
            </w:r>
            <w:r>
              <w:rPr>
                <w:rFonts w:ascii="Times New Roman" w:hAnsi="Times New Roman" w:cs="Times New Roman"/>
                <w:sz w:val="20"/>
              </w:rPr>
              <w:t>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</w:tc>
      </w:tr>
      <w:tr w:rsidR="00CB33F8" w:rsidRPr="00A77E7D" w:rsidTr="00650E55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5853">
              <w:rPr>
                <w:rFonts w:ascii="Times New Roman" w:hAnsi="Times New Roman" w:cs="Times New Roman"/>
                <w:sz w:val="20"/>
              </w:rPr>
              <w:t>Количество материалов, размещенных в средствах массовой информации по безопасности дорожного движения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Ежеквартально 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1C15C0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1C15C0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Подсчет размещенных материалов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CB33F8" w:rsidRPr="00A77E7D" w:rsidTr="00650E55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Показатели задачи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77E7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«Формирование у детей навыков безопасного поведения на дорогах»</w:t>
            </w:r>
          </w:p>
        </w:tc>
      </w:tr>
      <w:tr w:rsidR="00CB33F8" w:rsidRPr="00A77E7D" w:rsidTr="00650E55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5853">
              <w:rPr>
                <w:rFonts w:ascii="Times New Roman" w:hAnsi="Times New Roman" w:cs="Times New Roman"/>
                <w:sz w:val="20"/>
              </w:rPr>
              <w:t xml:space="preserve">Количество проведенных мероприятий по профилактике детского </w:t>
            </w:r>
            <w:r w:rsidRPr="00325853">
              <w:rPr>
                <w:rFonts w:ascii="Times New Roman" w:hAnsi="Times New Roman" w:cs="Times New Roman"/>
                <w:sz w:val="20"/>
              </w:rPr>
              <w:lastRenderedPageBreak/>
              <w:t>дорожно-транспортного травматизма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1C15C0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1C15C0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Учет организаторами мероприятий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A77E7D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CB33F8" w:rsidRPr="00A77E7D" w:rsidTr="00650E55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Показатели задачи 3 «Повышение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CB33F8" w:rsidRPr="00A77E7D" w:rsidTr="00650E55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 xml:space="preserve">Доля пешеходных переходов, соответствующих новым национальным стандартам 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ru-RU"/>
                </w:rPr>
                <m:t>Д</m:t>
              </m:r>
              <m:r>
                <m:rPr>
                  <m:sty m:val="p"/>
                </m:rPr>
                <w:rPr>
                  <w:rFonts w:ascii="Cambria Math"/>
                  <w:sz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ОП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П</m:t>
                  </m:r>
                </m:den>
              </m:f>
            </m:oMath>
            <w:r w:rsidRPr="00CB33F8">
              <w:rPr>
                <w:sz w:val="20"/>
                <w:lang w:eastAsia="ru-RU"/>
              </w:rPr>
              <w:t>*100%</w:t>
            </w:r>
          </w:p>
          <w:p w:rsidR="00CB33F8" w:rsidRPr="00CB33F8" w:rsidRDefault="00CB33F8" w:rsidP="00650E5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Д-доля</w:t>
            </w:r>
          </w:p>
          <w:p w:rsidR="00CB33F8" w:rsidRPr="00CB33F8" w:rsidRDefault="00CB33F8" w:rsidP="00650E5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ОП – пешеходные переходы, соответствующие требованиям</w:t>
            </w:r>
          </w:p>
          <w:p w:rsidR="00CB33F8" w:rsidRPr="00CB33F8" w:rsidRDefault="00CB33F8" w:rsidP="00650E5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 – всего пешеходных переходов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Руководитель отдела по управлению муниципальной собственностью,</w:t>
            </w:r>
          </w:p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CB33F8" w:rsidRPr="00A77E7D" w:rsidTr="00650E55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  <w:szCs w:val="24"/>
              </w:rPr>
              <w:t>Доля установленных дорожных знаков от общего количества требуемых дорожных знаков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ru-RU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УД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ОД</m:t>
                  </m:r>
                </m:den>
              </m:f>
            </m:oMath>
            <w:r w:rsidRPr="00CB33F8">
              <w:rPr>
                <w:sz w:val="20"/>
                <w:lang w:eastAsia="ru-RU"/>
              </w:rPr>
              <w:t>*100%</w:t>
            </w:r>
          </w:p>
          <w:p w:rsidR="00CB33F8" w:rsidRPr="00CB33F8" w:rsidRDefault="00CB33F8" w:rsidP="00650E5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Д-доля</w:t>
            </w:r>
          </w:p>
          <w:p w:rsidR="00CB33F8" w:rsidRPr="00CB33F8" w:rsidRDefault="00CB33F8" w:rsidP="00650E5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УД – установленные дорожные знаки</w:t>
            </w:r>
          </w:p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ОД-общее количество необходимых дорожных знаков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Руководитель отдела по управлению муниципальной собственностью,</w:t>
            </w:r>
          </w:p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3F8" w:rsidRPr="00CB33F8" w:rsidRDefault="00CB33F8" w:rsidP="00650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</w:tbl>
    <w:p w:rsidR="00DF29A4" w:rsidRDefault="00CB33F8" w:rsidP="00CB33F8">
      <w:pPr>
        <w:tabs>
          <w:tab w:val="left" w:pos="0"/>
          <w:tab w:val="left" w:pos="709"/>
        </w:tabs>
        <w:ind w:firstLine="709"/>
        <w:jc w:val="both"/>
      </w:pPr>
      <w:r>
        <w:t xml:space="preserve">5)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457"/>
        <w:gridCol w:w="524"/>
        <w:gridCol w:w="388"/>
        <w:gridCol w:w="1845"/>
        <w:gridCol w:w="1330"/>
        <w:gridCol w:w="1033"/>
        <w:gridCol w:w="926"/>
        <w:gridCol w:w="926"/>
        <w:gridCol w:w="926"/>
        <w:gridCol w:w="972"/>
      </w:tblGrid>
      <w:tr w:rsidR="00CB33F8" w:rsidRPr="00CB33F8" w:rsidTr="00CB33F8">
        <w:trPr>
          <w:trHeight w:val="600"/>
        </w:trPr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CB33F8" w:rsidRPr="00CB33F8" w:rsidTr="00CB33F8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МП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Пп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2021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2022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2023 год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 xml:space="preserve"> 2024 год </w:t>
            </w:r>
          </w:p>
        </w:tc>
      </w:tr>
      <w:tr w:rsidR="00CB33F8" w:rsidRPr="00CB33F8" w:rsidTr="00CB33F8">
        <w:trPr>
          <w:trHeight w:val="1023"/>
        </w:trPr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«Город Кедровый»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119,60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119,60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</w:tr>
      <w:tr w:rsidR="00CB33F8" w:rsidRPr="00CB33F8" w:rsidTr="00CB33F8">
        <w:trPr>
          <w:trHeight w:val="60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119,60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119,60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</w:tr>
      <w:tr w:rsidR="00CB33F8" w:rsidRPr="00CB33F8" w:rsidTr="00CB33F8">
        <w:trPr>
          <w:trHeight w:val="600"/>
        </w:trPr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3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 xml:space="preserve">Основное мероприятие "Развитие системы организации движения транспортных средств и </w:t>
            </w:r>
            <w:r w:rsidRPr="00CB33F8">
              <w:rPr>
                <w:sz w:val="20"/>
                <w:lang w:eastAsia="ru-RU"/>
              </w:rPr>
              <w:lastRenderedPageBreak/>
              <w:t>пешеходов, повышение безопасности дорожного движения»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119,60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CB33F8" w:rsidRPr="00CB33F8" w:rsidTr="00CB33F8">
        <w:trPr>
          <w:trHeight w:val="1005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119,60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119,60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</w:tbl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980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"/>
        <w:gridCol w:w="386"/>
        <w:gridCol w:w="1571"/>
        <w:gridCol w:w="1559"/>
        <w:gridCol w:w="851"/>
        <w:gridCol w:w="1134"/>
        <w:gridCol w:w="992"/>
        <w:gridCol w:w="1134"/>
        <w:gridCol w:w="992"/>
      </w:tblGrid>
      <w:tr w:rsidR="00CB33F8" w:rsidRPr="00930252" w:rsidTr="00CB33F8">
        <w:trPr>
          <w:trHeight w:val="20"/>
          <w:tblHeader/>
        </w:trPr>
        <w:tc>
          <w:tcPr>
            <w:tcW w:w="1576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задачи,</w:t>
            </w:r>
          </w:p>
          <w:p w:rsidR="00CB33F8" w:rsidRPr="00930252" w:rsidRDefault="00CB33F8" w:rsidP="00650E55">
            <w:pPr>
              <w:jc w:val="center"/>
              <w:rPr>
                <w:sz w:val="20"/>
              </w:rPr>
            </w:pPr>
            <w:r w:rsidRPr="00930252">
              <w:rPr>
                <w:sz w:val="20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Значение показателей</w:t>
            </w:r>
          </w:p>
        </w:tc>
      </w:tr>
      <w:tr w:rsidR="00CB33F8" w:rsidRPr="00930252" w:rsidTr="00CB33F8">
        <w:trPr>
          <w:trHeight w:val="230"/>
          <w:tblHeader/>
        </w:trPr>
        <w:tc>
          <w:tcPr>
            <w:tcW w:w="157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2024 год</w:t>
            </w:r>
          </w:p>
        </w:tc>
      </w:tr>
      <w:tr w:rsidR="00CB33F8" w:rsidRPr="00930252" w:rsidTr="00CB33F8">
        <w:trPr>
          <w:trHeight w:val="20"/>
          <w:tblHeader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930252">
              <w:rPr>
                <w:sz w:val="20"/>
                <w:lang w:eastAsia="ru-RU"/>
              </w:rPr>
              <w:t>П</w:t>
            </w:r>
          </w:p>
        </w:tc>
        <w:tc>
          <w:tcPr>
            <w:tcW w:w="62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ОМ</w:t>
            </w:r>
          </w:p>
        </w:tc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М</w:t>
            </w: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8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55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</w:t>
            </w:r>
            <w:r>
              <w:rPr>
                <w:sz w:val="20"/>
                <w:lang w:eastAsia="ru-RU"/>
              </w:rPr>
              <w:t>нсирования всего (тыс. рублей)</w:t>
            </w:r>
          </w:p>
        </w:tc>
        <w:tc>
          <w:tcPr>
            <w:tcW w:w="85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119,60</w:t>
            </w:r>
          </w:p>
        </w:tc>
        <w:tc>
          <w:tcPr>
            <w:tcW w:w="113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9809" w:type="dxa"/>
            <w:gridSpan w:val="10"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1: «</w:t>
            </w:r>
            <w:r w:rsidRPr="007B2C88">
              <w:rPr>
                <w:rFonts w:ascii="Times New Roman" w:hAnsi="Times New Roman" w:cs="Times New Roman"/>
                <w:sz w:val="20"/>
              </w:rPr>
              <w:t>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 w:rsidRPr="00930252">
              <w:rPr>
                <w:sz w:val="20"/>
                <w:lang w:val="en-US" w:eastAsia="ru-RU"/>
              </w:rPr>
              <w:t>1</w:t>
            </w:r>
          </w:p>
        </w:tc>
        <w:tc>
          <w:tcPr>
            <w:tcW w:w="38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«Освещение вопросов обеспечения профилактики дорожно-транспортного травматизма в средствах массовой информации»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6579A6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A8585C" w:rsidRDefault="00CB33F8" w:rsidP="00650E55">
            <w:pPr>
              <w:ind w:left="-28" w:firstLine="28"/>
              <w:rPr>
                <w:color w:val="FF0000"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материалов, размещенных в средствах массовой информации по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</w:p>
        </w:tc>
      </w:tr>
      <w:tr w:rsidR="00CB33F8" w:rsidRPr="00930252" w:rsidTr="00CB33F8">
        <w:trPr>
          <w:trHeight w:val="20"/>
        </w:trPr>
        <w:tc>
          <w:tcPr>
            <w:tcW w:w="9809" w:type="dxa"/>
            <w:gridSpan w:val="10"/>
            <w:tcMar>
              <w:left w:w="28" w:type="dxa"/>
              <w:right w:w="28" w:type="dxa"/>
            </w:tcMar>
          </w:tcPr>
          <w:p w:rsidR="00CB33F8" w:rsidRPr="007B2C88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2: </w:t>
            </w:r>
            <w:r w:rsidR="00DC1CE5">
              <w:rPr>
                <w:rFonts w:ascii="Times New Roman" w:hAnsi="Times New Roman" w:cs="Times New Roman"/>
                <w:sz w:val="20"/>
              </w:rPr>
              <w:t>«</w:t>
            </w:r>
            <w:r w:rsidRPr="007B2C88">
              <w:rPr>
                <w:rFonts w:ascii="Times New Roman" w:hAnsi="Times New Roman" w:cs="Times New Roman"/>
                <w:sz w:val="20"/>
              </w:rPr>
              <w:t>Формирование у детей навыков безопасного поведения на дорогах</w:t>
            </w:r>
            <w:r w:rsidR="00DC1CE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«Мероприятия по профилактике детского дорожно-транспортного травматизма»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6579A6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Организация и проведение </w:t>
            </w:r>
            <w:r>
              <w:rPr>
                <w:sz w:val="20"/>
                <w:lang w:eastAsia="ru-RU"/>
              </w:rPr>
              <w:lastRenderedPageBreak/>
              <w:t>ежедневных пятиминутных бесед – напоминаний, инструктажей по правилам дорожного движения с детьми «минутка безопасности» в образовательных организациях</w:t>
            </w:r>
            <w:r w:rsidRPr="00930252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 xml:space="preserve">Объем финансирования </w:t>
            </w:r>
            <w:r w:rsidRPr="00930252">
              <w:rPr>
                <w:sz w:val="20"/>
                <w:lang w:eastAsia="ru-RU"/>
              </w:rPr>
              <w:lastRenderedPageBreak/>
              <w:t>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Проведение занятий и пешеходных экскурсий с детьми на улично-дорожной сети вблизи образовательных организаций с применением светоотражающих элементов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 </w:t>
            </w: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Обустройство, обновление уголков по безопасности дорожного движения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  <w:r w:rsidRPr="00930252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Организация деятельности отрядов юных инспекторов </w:t>
            </w:r>
            <w:r>
              <w:rPr>
                <w:sz w:val="20"/>
                <w:lang w:eastAsia="ru-RU"/>
              </w:rPr>
              <w:lastRenderedPageBreak/>
              <w:t>движения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  <w:r w:rsidRPr="00930252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Корректировка Паспортов дорожной безопасности образовательных организаций с ориентацией на реальные дорожные условия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</w:t>
            </w:r>
            <w:r>
              <w:rPr>
                <w:sz w:val="20"/>
                <w:lang w:eastAsia="ru-RU"/>
              </w:rPr>
              <w:t>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873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 </w:t>
            </w:r>
            <w:r w:rsidRPr="00930252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</w:t>
            </w:r>
            <w:r>
              <w:rPr>
                <w:sz w:val="20"/>
                <w:lang w:eastAsia="ru-RU"/>
              </w:rPr>
              <w:t>ансирования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 </w:t>
            </w: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9809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both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Задача 3</w:t>
            </w:r>
            <w:r w:rsidR="00DC1CE5">
              <w:rPr>
                <w:sz w:val="20"/>
                <w:lang w:eastAsia="ru-RU"/>
              </w:rPr>
              <w:t>:</w:t>
            </w:r>
            <w:r w:rsidRPr="00CB33F8">
              <w:rPr>
                <w:sz w:val="20"/>
                <w:lang w:eastAsia="ru-RU"/>
              </w:rPr>
              <w:t xml:space="preserve"> </w:t>
            </w:r>
            <w:r w:rsidR="00DC1CE5">
              <w:rPr>
                <w:sz w:val="20"/>
                <w:lang w:eastAsia="ru-RU"/>
              </w:rPr>
              <w:t>«</w:t>
            </w:r>
            <w:r w:rsidRPr="00CB33F8">
              <w:rPr>
                <w:sz w:val="20"/>
              </w:rPr>
              <w:t>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3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 xml:space="preserve">Основное мероприятие «Развитие системы </w:t>
            </w:r>
            <w:r w:rsidRPr="00CB33F8">
              <w:rPr>
                <w:sz w:val="20"/>
                <w:lang w:eastAsia="ru-RU"/>
              </w:rPr>
              <w:lastRenderedPageBreak/>
              <w:t>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lastRenderedPageBreak/>
              <w:t>Объем финансирования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119,60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119,60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b/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119,60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119,60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Потребность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</w:rPr>
              <w:t>Доля пешеходных переходов, соответствующих новым национальным стандартам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szCs w:val="24"/>
              </w:rPr>
              <w:t>Доля установленных дорожных знаков от общего количества требуемых дорожных знаков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70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50493A">
        <w:t>а правоотношения, возникшие с 01 января 2022</w:t>
      </w:r>
      <w:r w:rsidR="006F6C6F" w:rsidRPr="006F6C6F">
        <w:t xml:space="preserve"> года и до окончания действия программы.</w:t>
      </w:r>
    </w:p>
    <w:p w:rsidR="007A04BF" w:rsidRPr="007A04BF" w:rsidRDefault="00537F2F" w:rsidP="00537F2F">
      <w:pPr>
        <w:ind w:firstLine="709"/>
        <w:jc w:val="both"/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50493A" w:rsidRPr="0050493A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50493A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                    Н.А. Соловьева</w:t>
      </w:r>
    </w:p>
    <w:p w:rsidR="004E5C67" w:rsidRDefault="004E5C6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Pr="0021460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50493A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264598" w:rsidRDefault="00264598" w:rsidP="00264598">
      <w:pPr>
        <w:rPr>
          <w:sz w:val="20"/>
        </w:rPr>
      </w:pPr>
    </w:p>
    <w:sectPr w:rsidR="00264598" w:rsidSect="002F38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82" w:rsidRDefault="00840382" w:rsidP="002F38F1">
      <w:r>
        <w:separator/>
      </w:r>
    </w:p>
  </w:endnote>
  <w:endnote w:type="continuationSeparator" w:id="0">
    <w:p w:rsidR="00840382" w:rsidRDefault="00840382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82" w:rsidRDefault="00840382" w:rsidP="002F38F1">
      <w:r>
        <w:separator/>
      </w:r>
    </w:p>
  </w:footnote>
  <w:footnote w:type="continuationSeparator" w:id="0">
    <w:p w:rsidR="00840382" w:rsidRDefault="00840382" w:rsidP="002F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3D8B"/>
    <w:multiLevelType w:val="hybridMultilevel"/>
    <w:tmpl w:val="650E1E92"/>
    <w:lvl w:ilvl="0" w:tplc="A5C4BCA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47CC6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6450B"/>
    <w:rsid w:val="00264598"/>
    <w:rsid w:val="00291648"/>
    <w:rsid w:val="00292ADA"/>
    <w:rsid w:val="002A0449"/>
    <w:rsid w:val="002B6D3D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46E0"/>
    <w:rsid w:val="0039139F"/>
    <w:rsid w:val="00393E52"/>
    <w:rsid w:val="003A68A8"/>
    <w:rsid w:val="003B38C7"/>
    <w:rsid w:val="003B79B9"/>
    <w:rsid w:val="003C1C10"/>
    <w:rsid w:val="003D6FAE"/>
    <w:rsid w:val="003E5685"/>
    <w:rsid w:val="003F1B2F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0493A"/>
    <w:rsid w:val="00515FBB"/>
    <w:rsid w:val="00527CA7"/>
    <w:rsid w:val="00533AF1"/>
    <w:rsid w:val="00537F2F"/>
    <w:rsid w:val="005428E5"/>
    <w:rsid w:val="005814B4"/>
    <w:rsid w:val="00591EC5"/>
    <w:rsid w:val="00595427"/>
    <w:rsid w:val="005A1D1E"/>
    <w:rsid w:val="005B0416"/>
    <w:rsid w:val="005D7D75"/>
    <w:rsid w:val="005E1815"/>
    <w:rsid w:val="005E1A1A"/>
    <w:rsid w:val="005E52CB"/>
    <w:rsid w:val="006011A5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100C6"/>
    <w:rsid w:val="0072275D"/>
    <w:rsid w:val="00723CAC"/>
    <w:rsid w:val="007308F5"/>
    <w:rsid w:val="00755717"/>
    <w:rsid w:val="00784A09"/>
    <w:rsid w:val="007855A4"/>
    <w:rsid w:val="00792CA9"/>
    <w:rsid w:val="007A04BF"/>
    <w:rsid w:val="007A20D2"/>
    <w:rsid w:val="007A5A93"/>
    <w:rsid w:val="007D1C0C"/>
    <w:rsid w:val="007D3059"/>
    <w:rsid w:val="007F08FA"/>
    <w:rsid w:val="007F2ACC"/>
    <w:rsid w:val="00815E20"/>
    <w:rsid w:val="00835A19"/>
    <w:rsid w:val="00840382"/>
    <w:rsid w:val="00857CA1"/>
    <w:rsid w:val="008818CE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07B17"/>
    <w:rsid w:val="00B11D39"/>
    <w:rsid w:val="00B4056A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8714E"/>
    <w:rsid w:val="00CB115C"/>
    <w:rsid w:val="00CB33F8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CEE"/>
    <w:rsid w:val="00DB28EA"/>
    <w:rsid w:val="00DC1BA9"/>
    <w:rsid w:val="00DC1CE5"/>
    <w:rsid w:val="00DD23DA"/>
    <w:rsid w:val="00DF29A4"/>
    <w:rsid w:val="00E16E85"/>
    <w:rsid w:val="00E201DF"/>
    <w:rsid w:val="00E23E2B"/>
    <w:rsid w:val="00E326F4"/>
    <w:rsid w:val="00E47271"/>
    <w:rsid w:val="00E550E3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504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d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BA07D714CA69E0507FE232A64308B52895D85896A7F38AAA1FCC672D7497D675FE3F255154BBBF52A7D318FBECA42068D3282329DA4B6Fb6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E0222-E72B-4AD7-830D-2E124ED3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8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148</cp:revision>
  <cp:lastPrinted>2022-02-03T08:53:00Z</cp:lastPrinted>
  <dcterms:created xsi:type="dcterms:W3CDTF">2020-10-06T07:12:00Z</dcterms:created>
  <dcterms:modified xsi:type="dcterms:W3CDTF">2022-02-07T06:46:00Z</dcterms:modified>
</cp:coreProperties>
</file>