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3D5" w:rsidRPr="00E5428F" w:rsidRDefault="008D33D5" w:rsidP="002B46B3">
      <w:pPr>
        <w:spacing w:after="0" w:line="240" w:lineRule="auto"/>
        <w:jc w:val="center"/>
        <w:rPr>
          <w:rFonts w:ascii="Times New Roman" w:eastAsia="Times New Roman" w:hAnsi="Times New Roman" w:cs="Times New Roman"/>
          <w:sz w:val="24"/>
          <w:szCs w:val="24"/>
          <w:lang w:eastAsia="ru-RU"/>
        </w:rPr>
      </w:pPr>
      <w:r w:rsidRPr="00E5428F">
        <w:rPr>
          <w:rFonts w:ascii="Times New Roman" w:eastAsia="Times New Roman" w:hAnsi="Times New Roman" w:cs="Times New Roman"/>
          <w:b/>
          <w:noProof/>
          <w:sz w:val="28"/>
          <w:szCs w:val="28"/>
          <w:lang w:eastAsia="ru-RU"/>
        </w:rPr>
        <w:drawing>
          <wp:inline distT="0" distB="0" distL="0" distR="0">
            <wp:extent cx="571500" cy="790575"/>
            <wp:effectExtent l="0" t="0" r="0"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дноцветный_мелень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90575"/>
                    </a:xfrm>
                    <a:prstGeom prst="rect">
                      <a:avLst/>
                    </a:prstGeom>
                    <a:noFill/>
                    <a:ln>
                      <a:noFill/>
                    </a:ln>
                  </pic:spPr>
                </pic:pic>
              </a:graphicData>
            </a:graphic>
          </wp:inline>
        </w:drawing>
      </w:r>
    </w:p>
    <w:p w:rsidR="008D33D5" w:rsidRPr="00E5428F" w:rsidRDefault="008D33D5" w:rsidP="008D33D5">
      <w:pPr>
        <w:spacing w:after="0" w:line="240" w:lineRule="auto"/>
        <w:jc w:val="center"/>
        <w:outlineLvl w:val="6"/>
        <w:rPr>
          <w:rFonts w:ascii="Times New Roman" w:eastAsia="Times New Roman" w:hAnsi="Times New Roman" w:cs="Times New Roman"/>
          <w:b/>
          <w:bCs/>
          <w:sz w:val="28"/>
          <w:szCs w:val="24"/>
          <w:lang w:eastAsia="ru-RU"/>
        </w:rPr>
      </w:pPr>
      <w:r w:rsidRPr="00E5428F">
        <w:rPr>
          <w:rFonts w:ascii="Times New Roman" w:eastAsia="Times New Roman" w:hAnsi="Times New Roman" w:cs="Times New Roman"/>
          <w:b/>
          <w:bCs/>
          <w:sz w:val="28"/>
          <w:szCs w:val="24"/>
          <w:lang w:eastAsia="ru-RU"/>
        </w:rPr>
        <w:t>ДУМА ГОРОДА КЕДРОВОГО</w:t>
      </w:r>
    </w:p>
    <w:p w:rsidR="008D33D5" w:rsidRPr="00E5428F" w:rsidRDefault="008D33D5" w:rsidP="008D33D5">
      <w:pPr>
        <w:spacing w:after="0" w:line="240" w:lineRule="auto"/>
        <w:jc w:val="center"/>
        <w:outlineLvl w:val="8"/>
        <w:rPr>
          <w:rFonts w:ascii="Times New Roman" w:eastAsia="Times New Roman" w:hAnsi="Times New Roman" w:cs="Times New Roman"/>
          <w:b/>
          <w:bCs/>
          <w:sz w:val="36"/>
          <w:szCs w:val="28"/>
          <w:lang w:eastAsia="ru-RU"/>
        </w:rPr>
      </w:pPr>
    </w:p>
    <w:p w:rsidR="008D33D5" w:rsidRPr="00E5428F" w:rsidRDefault="008D33D5" w:rsidP="008D33D5">
      <w:pPr>
        <w:spacing w:after="0" w:line="240" w:lineRule="auto"/>
        <w:jc w:val="center"/>
        <w:outlineLvl w:val="8"/>
        <w:rPr>
          <w:rFonts w:ascii="Times New Roman" w:eastAsia="Times New Roman" w:hAnsi="Times New Roman" w:cs="Times New Roman"/>
          <w:b/>
          <w:bCs/>
          <w:sz w:val="36"/>
          <w:szCs w:val="28"/>
          <w:lang w:eastAsia="ru-RU"/>
        </w:rPr>
      </w:pPr>
      <w:r w:rsidRPr="00E5428F">
        <w:rPr>
          <w:rFonts w:ascii="Times New Roman" w:eastAsia="Times New Roman" w:hAnsi="Times New Roman" w:cs="Times New Roman"/>
          <w:b/>
          <w:bCs/>
          <w:sz w:val="36"/>
          <w:szCs w:val="28"/>
          <w:lang w:eastAsia="ru-RU"/>
        </w:rPr>
        <w:t>РЕШЕНИЕ</w:t>
      </w:r>
    </w:p>
    <w:p w:rsidR="008D33D5" w:rsidRPr="00E5428F" w:rsidRDefault="008D33D5" w:rsidP="008D33D5">
      <w:pPr>
        <w:spacing w:after="0" w:line="240" w:lineRule="auto"/>
        <w:rPr>
          <w:rFonts w:ascii="Times New Roman" w:eastAsia="Times New Roman" w:hAnsi="Times New Roman" w:cs="Times New Roman"/>
          <w:sz w:val="24"/>
          <w:szCs w:val="24"/>
          <w:lang w:eastAsia="ru-RU"/>
        </w:rPr>
      </w:pPr>
    </w:p>
    <w:tbl>
      <w:tblPr>
        <w:tblW w:w="9639" w:type="dxa"/>
        <w:tblLook w:val="01E0" w:firstRow="1" w:lastRow="1" w:firstColumn="1" w:lastColumn="1" w:noHBand="0" w:noVBand="0"/>
      </w:tblPr>
      <w:tblGrid>
        <w:gridCol w:w="3736"/>
        <w:gridCol w:w="2649"/>
        <w:gridCol w:w="3254"/>
      </w:tblGrid>
      <w:tr w:rsidR="008D33D5" w:rsidRPr="00E5428F" w:rsidTr="002B46B3">
        <w:tc>
          <w:tcPr>
            <w:tcW w:w="3736" w:type="dxa"/>
          </w:tcPr>
          <w:p w:rsidR="008D33D5" w:rsidRPr="00E5428F" w:rsidRDefault="008D33D5" w:rsidP="001E7592">
            <w:pPr>
              <w:widowControl w:val="0"/>
              <w:tabs>
                <w:tab w:val="left" w:pos="708"/>
                <w:tab w:val="center" w:pos="4677"/>
                <w:tab w:val="right" w:pos="9355"/>
              </w:tabs>
              <w:autoSpaceDE w:val="0"/>
              <w:autoSpaceDN w:val="0"/>
              <w:adjustRightInd w:val="0"/>
              <w:spacing w:after="0" w:line="240" w:lineRule="auto"/>
              <w:rPr>
                <w:rFonts w:ascii="Times New Roman" w:eastAsia="Times New Roman" w:hAnsi="Times New Roman" w:cs="Times New Roman"/>
                <w:bCs/>
                <w:sz w:val="24"/>
                <w:szCs w:val="20"/>
                <w:lang w:eastAsia="ru-RU"/>
              </w:rPr>
            </w:pPr>
            <w:r w:rsidRPr="00E5428F">
              <w:rPr>
                <w:rFonts w:ascii="Times New Roman" w:eastAsia="Times New Roman" w:hAnsi="Times New Roman" w:cs="Times New Roman"/>
                <w:bCs/>
                <w:sz w:val="24"/>
                <w:szCs w:val="20"/>
                <w:lang w:eastAsia="ru-RU"/>
              </w:rPr>
              <w:t>____________________ 20</w:t>
            </w:r>
            <w:r w:rsidR="007E038F">
              <w:rPr>
                <w:rFonts w:ascii="Times New Roman" w:eastAsia="Times New Roman" w:hAnsi="Times New Roman" w:cs="Times New Roman"/>
                <w:bCs/>
                <w:sz w:val="24"/>
                <w:szCs w:val="20"/>
                <w:lang w:eastAsia="ru-RU"/>
              </w:rPr>
              <w:t>2</w:t>
            </w:r>
            <w:r w:rsidR="001E7592">
              <w:rPr>
                <w:rFonts w:ascii="Times New Roman" w:eastAsia="Times New Roman" w:hAnsi="Times New Roman" w:cs="Times New Roman"/>
                <w:bCs/>
                <w:sz w:val="24"/>
                <w:szCs w:val="20"/>
                <w:lang w:eastAsia="ru-RU"/>
              </w:rPr>
              <w:t>2</w:t>
            </w:r>
            <w:r w:rsidRPr="00E5428F">
              <w:rPr>
                <w:rFonts w:ascii="Times New Roman" w:eastAsia="Times New Roman" w:hAnsi="Times New Roman" w:cs="Times New Roman"/>
                <w:bCs/>
                <w:sz w:val="24"/>
                <w:szCs w:val="20"/>
                <w:lang w:eastAsia="ru-RU"/>
              </w:rPr>
              <w:t xml:space="preserve"> г. </w:t>
            </w:r>
          </w:p>
        </w:tc>
        <w:tc>
          <w:tcPr>
            <w:tcW w:w="2649" w:type="dxa"/>
          </w:tcPr>
          <w:p w:rsidR="008D33D5" w:rsidRPr="00E5428F" w:rsidRDefault="008D33D5" w:rsidP="008D33D5">
            <w:pPr>
              <w:spacing w:after="0" w:line="240" w:lineRule="auto"/>
              <w:jc w:val="center"/>
              <w:rPr>
                <w:rFonts w:ascii="Times New Roman" w:eastAsia="Times New Roman" w:hAnsi="Times New Roman" w:cs="Times New Roman"/>
                <w:bCs/>
                <w:sz w:val="24"/>
                <w:szCs w:val="24"/>
                <w:lang w:eastAsia="ru-RU"/>
              </w:rPr>
            </w:pPr>
          </w:p>
        </w:tc>
        <w:tc>
          <w:tcPr>
            <w:tcW w:w="3254" w:type="dxa"/>
          </w:tcPr>
          <w:p w:rsidR="008D33D5" w:rsidRPr="00E5428F" w:rsidRDefault="008D33D5" w:rsidP="008D33D5">
            <w:pPr>
              <w:spacing w:after="0" w:line="240" w:lineRule="auto"/>
              <w:jc w:val="right"/>
              <w:rPr>
                <w:rFonts w:ascii="Times New Roman" w:eastAsia="Times New Roman" w:hAnsi="Times New Roman" w:cs="Times New Roman"/>
                <w:bCs/>
                <w:sz w:val="24"/>
                <w:szCs w:val="24"/>
                <w:lang w:eastAsia="ru-RU"/>
              </w:rPr>
            </w:pPr>
            <w:r w:rsidRPr="00E5428F">
              <w:rPr>
                <w:rFonts w:ascii="Times New Roman" w:eastAsia="Times New Roman" w:hAnsi="Times New Roman" w:cs="Times New Roman"/>
                <w:bCs/>
                <w:sz w:val="24"/>
                <w:szCs w:val="24"/>
                <w:lang w:eastAsia="ru-RU"/>
              </w:rPr>
              <w:t>№ ____</w:t>
            </w:r>
          </w:p>
        </w:tc>
      </w:tr>
    </w:tbl>
    <w:p w:rsidR="008D33D5" w:rsidRPr="00E5428F" w:rsidRDefault="008D33D5" w:rsidP="008D33D5">
      <w:pPr>
        <w:spacing w:after="0" w:line="240" w:lineRule="auto"/>
        <w:jc w:val="center"/>
        <w:rPr>
          <w:rFonts w:ascii="Times New Roman" w:eastAsia="Times New Roman" w:hAnsi="Times New Roman" w:cs="Times New Roman"/>
          <w:b/>
          <w:sz w:val="24"/>
          <w:szCs w:val="20"/>
          <w:lang w:eastAsia="ru-RU"/>
        </w:rPr>
      </w:pPr>
    </w:p>
    <w:p w:rsidR="008D33D5" w:rsidRPr="00E5428F" w:rsidRDefault="008D33D5" w:rsidP="008D33D5">
      <w:pPr>
        <w:spacing w:after="0" w:line="240" w:lineRule="auto"/>
        <w:jc w:val="center"/>
        <w:rPr>
          <w:rFonts w:ascii="Times New Roman" w:eastAsia="Times New Roman" w:hAnsi="Times New Roman" w:cs="Times New Roman"/>
          <w:b/>
          <w:sz w:val="24"/>
          <w:szCs w:val="24"/>
          <w:lang w:eastAsia="ru-RU"/>
        </w:rPr>
      </w:pPr>
      <w:r w:rsidRPr="00E5428F">
        <w:rPr>
          <w:rFonts w:ascii="Times New Roman" w:eastAsia="Times New Roman" w:hAnsi="Times New Roman" w:cs="Times New Roman"/>
          <w:b/>
          <w:sz w:val="24"/>
          <w:szCs w:val="24"/>
          <w:lang w:eastAsia="ru-RU"/>
        </w:rPr>
        <w:t>Томская область</w:t>
      </w:r>
    </w:p>
    <w:p w:rsidR="008D33D5" w:rsidRPr="00E5428F" w:rsidRDefault="008D33D5" w:rsidP="008D33D5">
      <w:pPr>
        <w:spacing w:after="0" w:line="240" w:lineRule="auto"/>
        <w:jc w:val="center"/>
        <w:rPr>
          <w:rFonts w:ascii="Times New Roman" w:eastAsia="Times New Roman" w:hAnsi="Times New Roman" w:cs="Times New Roman"/>
          <w:b/>
          <w:sz w:val="24"/>
          <w:szCs w:val="24"/>
          <w:lang w:eastAsia="ru-RU"/>
        </w:rPr>
      </w:pPr>
      <w:proofErr w:type="spellStart"/>
      <w:r w:rsidRPr="00E5428F">
        <w:rPr>
          <w:rFonts w:ascii="Times New Roman" w:eastAsia="Times New Roman" w:hAnsi="Times New Roman" w:cs="Times New Roman"/>
          <w:b/>
          <w:sz w:val="24"/>
          <w:szCs w:val="24"/>
          <w:lang w:eastAsia="ru-RU"/>
        </w:rPr>
        <w:t>г.Кедровый</w:t>
      </w:r>
      <w:proofErr w:type="spellEnd"/>
    </w:p>
    <w:p w:rsidR="002B46B3" w:rsidRDefault="002B46B3" w:rsidP="002B46B3">
      <w:pPr>
        <w:spacing w:after="0" w:line="240" w:lineRule="auto"/>
        <w:jc w:val="center"/>
        <w:rPr>
          <w:rFonts w:ascii="Times New Roman" w:eastAsia="Times New Roman" w:hAnsi="Times New Roman" w:cs="Times New Roman"/>
          <w:sz w:val="24"/>
          <w:szCs w:val="24"/>
          <w:lang w:eastAsia="ru-RU"/>
        </w:rPr>
      </w:pPr>
    </w:p>
    <w:p w:rsidR="008D33D5" w:rsidRPr="00E5428F" w:rsidRDefault="002B46B3" w:rsidP="002B46B3">
      <w:pPr>
        <w:spacing w:after="0" w:line="240" w:lineRule="auto"/>
        <w:jc w:val="center"/>
        <w:rPr>
          <w:rFonts w:ascii="Times New Roman" w:eastAsia="Times New Roman" w:hAnsi="Times New Roman" w:cs="Times New Roman"/>
          <w:sz w:val="24"/>
          <w:szCs w:val="24"/>
          <w:lang w:eastAsia="ru-RU"/>
        </w:rPr>
      </w:pPr>
      <w:r w:rsidRPr="00E5428F">
        <w:rPr>
          <w:rFonts w:ascii="Times New Roman" w:eastAsia="Times New Roman" w:hAnsi="Times New Roman" w:cs="Times New Roman"/>
          <w:sz w:val="24"/>
          <w:szCs w:val="24"/>
          <w:lang w:eastAsia="ru-RU"/>
        </w:rPr>
        <w:t xml:space="preserve">О ежегодном отчете Мэра города Кедрового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w:t>
      </w:r>
      <w:r w:rsidRPr="00E5428F">
        <w:rPr>
          <w:rFonts w:ascii="Times New Roman" w:eastAsia="Times New Roman" w:hAnsi="Times New Roman" w:cs="Times New Roman"/>
          <w:bCs/>
          <w:sz w:val="24"/>
          <w:szCs w:val="24"/>
          <w:lang w:eastAsia="ru-RU"/>
        </w:rPr>
        <w:t>за 20</w:t>
      </w:r>
      <w:r>
        <w:rPr>
          <w:rFonts w:ascii="Times New Roman" w:eastAsia="Times New Roman" w:hAnsi="Times New Roman" w:cs="Times New Roman"/>
          <w:bCs/>
          <w:sz w:val="24"/>
          <w:szCs w:val="24"/>
          <w:lang w:eastAsia="ru-RU"/>
        </w:rPr>
        <w:t>21</w:t>
      </w:r>
      <w:r w:rsidRPr="00E5428F">
        <w:rPr>
          <w:rFonts w:ascii="Times New Roman" w:eastAsia="Times New Roman" w:hAnsi="Times New Roman" w:cs="Times New Roman"/>
          <w:bCs/>
          <w:sz w:val="24"/>
          <w:szCs w:val="24"/>
          <w:lang w:eastAsia="ru-RU"/>
        </w:rPr>
        <w:t xml:space="preserve"> год</w:t>
      </w:r>
    </w:p>
    <w:p w:rsidR="008D33D5" w:rsidRPr="00E5428F" w:rsidRDefault="008D33D5" w:rsidP="008D33D5">
      <w:pPr>
        <w:keepNext/>
        <w:keepLines/>
        <w:spacing w:before="480" w:after="0" w:line="240" w:lineRule="auto"/>
        <w:ind w:firstLine="748"/>
        <w:jc w:val="both"/>
        <w:outlineLvl w:val="0"/>
        <w:rPr>
          <w:rFonts w:ascii="Times New Roman" w:eastAsia="Times New Roman" w:hAnsi="Times New Roman" w:cs="Times New Roman"/>
          <w:bCs/>
          <w:sz w:val="24"/>
          <w:szCs w:val="24"/>
          <w:lang w:eastAsia="ru-RU"/>
        </w:rPr>
      </w:pPr>
      <w:r w:rsidRPr="00E5428F">
        <w:rPr>
          <w:rFonts w:ascii="Times New Roman" w:eastAsia="Times New Roman" w:hAnsi="Times New Roman" w:cs="Times New Roman"/>
          <w:bCs/>
          <w:sz w:val="24"/>
          <w:szCs w:val="24"/>
          <w:lang w:eastAsia="ru-RU"/>
        </w:rPr>
        <w:t xml:space="preserve">Заслушав ежегодный отчет </w:t>
      </w:r>
      <w:r w:rsidR="006C7CD0" w:rsidRPr="00E5428F">
        <w:rPr>
          <w:rFonts w:ascii="Times New Roman" w:eastAsia="Times New Roman" w:hAnsi="Times New Roman" w:cs="Times New Roman"/>
          <w:bCs/>
          <w:sz w:val="24"/>
          <w:szCs w:val="24"/>
          <w:lang w:eastAsia="ru-RU"/>
        </w:rPr>
        <w:t>Мэра города Кедрового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w:t>
      </w:r>
      <w:r w:rsidRPr="00E5428F">
        <w:rPr>
          <w:rFonts w:ascii="Times New Roman" w:eastAsia="Times New Roman" w:hAnsi="Times New Roman" w:cs="Times New Roman"/>
          <w:bCs/>
          <w:sz w:val="24"/>
          <w:szCs w:val="24"/>
          <w:lang w:eastAsia="ru-RU"/>
        </w:rPr>
        <w:t xml:space="preserve"> за 20</w:t>
      </w:r>
      <w:r w:rsidR="00571D86">
        <w:rPr>
          <w:rFonts w:ascii="Times New Roman" w:eastAsia="Times New Roman" w:hAnsi="Times New Roman" w:cs="Times New Roman"/>
          <w:bCs/>
          <w:sz w:val="24"/>
          <w:szCs w:val="24"/>
          <w:lang w:eastAsia="ru-RU"/>
        </w:rPr>
        <w:t>21</w:t>
      </w:r>
      <w:r w:rsidRPr="00E5428F">
        <w:rPr>
          <w:rFonts w:ascii="Times New Roman" w:eastAsia="Times New Roman" w:hAnsi="Times New Roman" w:cs="Times New Roman"/>
          <w:bCs/>
          <w:sz w:val="24"/>
          <w:szCs w:val="24"/>
          <w:lang w:eastAsia="ru-RU"/>
        </w:rPr>
        <w:t xml:space="preserve"> год, в соответствии со статьями 35, 36 Федерального закона от 06.10.2003 № 131-ФЗ «Об общих принципах организации местного самоуправления в Российской Федерации», статьями </w:t>
      </w:r>
      <w:r w:rsidR="006C7CD0" w:rsidRPr="00E5428F">
        <w:rPr>
          <w:rFonts w:ascii="Times New Roman" w:eastAsia="Times New Roman" w:hAnsi="Times New Roman" w:cs="Times New Roman"/>
          <w:bCs/>
          <w:sz w:val="24"/>
          <w:szCs w:val="24"/>
          <w:lang w:eastAsia="ru-RU"/>
        </w:rPr>
        <w:t>8, 9</w:t>
      </w:r>
      <w:r w:rsidRPr="00E5428F">
        <w:rPr>
          <w:rFonts w:ascii="Times New Roman" w:eastAsia="Times New Roman" w:hAnsi="Times New Roman" w:cs="Times New Roman"/>
          <w:bCs/>
          <w:sz w:val="24"/>
          <w:szCs w:val="24"/>
          <w:lang w:eastAsia="ru-RU"/>
        </w:rPr>
        <w:t xml:space="preserve"> Устава </w:t>
      </w:r>
      <w:r w:rsidR="006C7CD0" w:rsidRPr="00E5428F">
        <w:rPr>
          <w:rFonts w:ascii="Times New Roman" w:eastAsia="Times New Roman" w:hAnsi="Times New Roman" w:cs="Times New Roman"/>
          <w:bCs/>
          <w:sz w:val="24"/>
          <w:szCs w:val="24"/>
          <w:lang w:eastAsia="ru-RU"/>
        </w:rPr>
        <w:t>городского округа</w:t>
      </w:r>
      <w:r w:rsidRPr="00E5428F">
        <w:rPr>
          <w:rFonts w:ascii="Times New Roman" w:eastAsia="Times New Roman" w:hAnsi="Times New Roman" w:cs="Times New Roman"/>
          <w:bCs/>
          <w:sz w:val="24"/>
          <w:szCs w:val="24"/>
          <w:lang w:eastAsia="ru-RU"/>
        </w:rPr>
        <w:t xml:space="preserve"> «Город Кедровый»</w:t>
      </w:r>
    </w:p>
    <w:p w:rsidR="008D33D5" w:rsidRPr="00E5428F" w:rsidRDefault="008D33D5" w:rsidP="008D33D5">
      <w:pPr>
        <w:spacing w:after="0" w:line="240" w:lineRule="auto"/>
        <w:rPr>
          <w:rFonts w:ascii="Times New Roman" w:eastAsia="Times New Roman" w:hAnsi="Times New Roman" w:cs="Times New Roman"/>
          <w:sz w:val="24"/>
          <w:szCs w:val="24"/>
          <w:lang w:eastAsia="ru-RU"/>
        </w:rPr>
      </w:pPr>
    </w:p>
    <w:p w:rsidR="008D33D5" w:rsidRPr="00E5428F" w:rsidRDefault="008D33D5" w:rsidP="008D33D5">
      <w:pPr>
        <w:spacing w:after="0" w:line="240" w:lineRule="auto"/>
        <w:jc w:val="center"/>
        <w:rPr>
          <w:rFonts w:ascii="Times New Roman" w:eastAsia="Times New Roman" w:hAnsi="Times New Roman" w:cs="Times New Roman"/>
          <w:sz w:val="24"/>
          <w:szCs w:val="24"/>
          <w:lang w:eastAsia="ru-RU"/>
        </w:rPr>
      </w:pPr>
      <w:r w:rsidRPr="00E5428F">
        <w:rPr>
          <w:rFonts w:ascii="Times New Roman" w:eastAsia="Times New Roman" w:hAnsi="Times New Roman" w:cs="Times New Roman"/>
          <w:sz w:val="24"/>
          <w:szCs w:val="24"/>
          <w:lang w:eastAsia="ru-RU"/>
        </w:rPr>
        <w:t>РЕШИЛА:</w:t>
      </w:r>
    </w:p>
    <w:p w:rsidR="008D33D5" w:rsidRPr="00E5428F" w:rsidRDefault="008D33D5" w:rsidP="008D33D5">
      <w:pPr>
        <w:spacing w:after="0" w:line="240" w:lineRule="auto"/>
        <w:rPr>
          <w:rFonts w:ascii="Times New Roman" w:eastAsia="Times New Roman" w:hAnsi="Times New Roman" w:cs="Times New Roman"/>
          <w:sz w:val="24"/>
          <w:szCs w:val="24"/>
          <w:lang w:eastAsia="ru-RU"/>
        </w:rPr>
      </w:pPr>
    </w:p>
    <w:p w:rsidR="008D33D5" w:rsidRPr="00E5428F" w:rsidRDefault="008D33D5" w:rsidP="008D33D5">
      <w:pPr>
        <w:spacing w:after="0" w:line="240" w:lineRule="auto"/>
        <w:ind w:firstLine="748"/>
        <w:jc w:val="both"/>
        <w:rPr>
          <w:rFonts w:ascii="Times New Roman" w:eastAsia="Times New Roman" w:hAnsi="Times New Roman" w:cs="Times New Roman"/>
          <w:sz w:val="24"/>
          <w:szCs w:val="24"/>
          <w:lang w:eastAsia="ru-RU"/>
        </w:rPr>
      </w:pPr>
      <w:r w:rsidRPr="00E5428F">
        <w:rPr>
          <w:rFonts w:ascii="Times New Roman" w:eastAsia="Times New Roman" w:hAnsi="Times New Roman" w:cs="Times New Roman"/>
          <w:sz w:val="24"/>
          <w:szCs w:val="24"/>
          <w:lang w:eastAsia="ru-RU"/>
        </w:rPr>
        <w:t xml:space="preserve">1. Принять ежегодный отчет </w:t>
      </w:r>
      <w:r w:rsidR="006C7CD0" w:rsidRPr="00E5428F">
        <w:rPr>
          <w:rFonts w:ascii="Times New Roman" w:eastAsia="Times New Roman" w:hAnsi="Times New Roman" w:cs="Times New Roman"/>
          <w:sz w:val="24"/>
          <w:szCs w:val="24"/>
          <w:lang w:eastAsia="ru-RU"/>
        </w:rPr>
        <w:t>Мэра города Кедрового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w:t>
      </w:r>
      <w:r w:rsidRPr="00E5428F">
        <w:rPr>
          <w:rFonts w:ascii="Times New Roman" w:eastAsia="Times New Roman" w:hAnsi="Times New Roman" w:cs="Times New Roman"/>
          <w:sz w:val="24"/>
          <w:szCs w:val="24"/>
          <w:lang w:eastAsia="ru-RU"/>
        </w:rPr>
        <w:t xml:space="preserve"> </w:t>
      </w:r>
      <w:r w:rsidRPr="00E5428F">
        <w:rPr>
          <w:rFonts w:ascii="Times New Roman" w:eastAsia="Times New Roman" w:hAnsi="Times New Roman" w:cs="Times New Roman"/>
          <w:bCs/>
          <w:sz w:val="24"/>
          <w:szCs w:val="24"/>
          <w:lang w:eastAsia="ru-RU"/>
        </w:rPr>
        <w:t>за 20</w:t>
      </w:r>
      <w:r w:rsidR="00571D86">
        <w:rPr>
          <w:rFonts w:ascii="Times New Roman" w:eastAsia="Times New Roman" w:hAnsi="Times New Roman" w:cs="Times New Roman"/>
          <w:bCs/>
          <w:sz w:val="24"/>
          <w:szCs w:val="24"/>
          <w:lang w:eastAsia="ru-RU"/>
        </w:rPr>
        <w:t>21</w:t>
      </w:r>
      <w:r w:rsidRPr="00E5428F">
        <w:rPr>
          <w:rFonts w:ascii="Times New Roman" w:eastAsia="Times New Roman" w:hAnsi="Times New Roman" w:cs="Times New Roman"/>
          <w:bCs/>
          <w:sz w:val="24"/>
          <w:szCs w:val="24"/>
          <w:lang w:eastAsia="ru-RU"/>
        </w:rPr>
        <w:t xml:space="preserve"> год</w:t>
      </w:r>
      <w:r w:rsidRPr="00E5428F">
        <w:rPr>
          <w:rFonts w:ascii="Times New Roman" w:eastAsia="Times New Roman" w:hAnsi="Times New Roman" w:cs="Times New Roman"/>
          <w:sz w:val="24"/>
          <w:szCs w:val="24"/>
          <w:lang w:eastAsia="ru-RU"/>
        </w:rPr>
        <w:t xml:space="preserve"> к сведению, согласно приложению.</w:t>
      </w:r>
    </w:p>
    <w:p w:rsidR="008D33D5" w:rsidRPr="00E5428F" w:rsidRDefault="008D33D5" w:rsidP="008D33D5">
      <w:pPr>
        <w:spacing w:after="0" w:line="240" w:lineRule="auto"/>
        <w:ind w:firstLine="709"/>
        <w:contextualSpacing/>
        <w:jc w:val="both"/>
        <w:rPr>
          <w:rFonts w:ascii="Times New Roman" w:eastAsia="Times New Roman" w:hAnsi="Times New Roman" w:cs="Times New Roman"/>
          <w:sz w:val="24"/>
          <w:szCs w:val="24"/>
          <w:lang w:eastAsia="ru-RU"/>
        </w:rPr>
      </w:pPr>
      <w:r w:rsidRPr="00E5428F">
        <w:rPr>
          <w:rFonts w:ascii="Times New Roman" w:eastAsia="Times New Roman" w:hAnsi="Times New Roman" w:cs="Times New Roman"/>
          <w:sz w:val="24"/>
          <w:szCs w:val="24"/>
          <w:lang w:eastAsia="ru-RU"/>
        </w:rPr>
        <w:t>2</w:t>
      </w:r>
      <w:r w:rsidR="008564CC" w:rsidRPr="00E5428F">
        <w:rPr>
          <w:rFonts w:ascii="Times New Roman" w:eastAsia="Times New Roman" w:hAnsi="Times New Roman" w:cs="Times New Roman"/>
          <w:sz w:val="24"/>
          <w:szCs w:val="24"/>
          <w:lang w:eastAsia="ru-RU"/>
        </w:rPr>
        <w:t>. Признать деятельность Главы муниципального образования «Город Кедровый»</w:t>
      </w:r>
      <w:r w:rsidR="008564CC" w:rsidRPr="00E5428F">
        <w:rPr>
          <w:rFonts w:ascii="Times New Roman" w:hAnsi="Times New Roman" w:cs="Times New Roman"/>
          <w:sz w:val="24"/>
          <w:szCs w:val="24"/>
        </w:rPr>
        <w:t xml:space="preserve"> и</w:t>
      </w:r>
      <w:r w:rsidR="008564CC" w:rsidRPr="00E5428F">
        <w:t xml:space="preserve"> </w:t>
      </w:r>
      <w:r w:rsidR="008564CC" w:rsidRPr="00E5428F">
        <w:rPr>
          <w:rFonts w:ascii="Times New Roman" w:eastAsia="Times New Roman" w:hAnsi="Times New Roman" w:cs="Times New Roman"/>
          <w:sz w:val="24"/>
          <w:szCs w:val="24"/>
          <w:lang w:eastAsia="ru-RU"/>
        </w:rPr>
        <w:t>Администрации муниципального образования «Город Кедровый» за 20</w:t>
      </w:r>
      <w:r w:rsidR="001E7592">
        <w:rPr>
          <w:rFonts w:ascii="Times New Roman" w:eastAsia="Times New Roman" w:hAnsi="Times New Roman" w:cs="Times New Roman"/>
          <w:sz w:val="24"/>
          <w:szCs w:val="24"/>
          <w:lang w:eastAsia="ru-RU"/>
        </w:rPr>
        <w:t>21</w:t>
      </w:r>
      <w:r w:rsidR="008564CC" w:rsidRPr="00E5428F">
        <w:rPr>
          <w:rFonts w:ascii="Times New Roman" w:eastAsia="Times New Roman" w:hAnsi="Times New Roman" w:cs="Times New Roman"/>
          <w:sz w:val="24"/>
          <w:szCs w:val="24"/>
          <w:lang w:eastAsia="ru-RU"/>
        </w:rPr>
        <w:t xml:space="preserve"> год </w:t>
      </w:r>
      <w:r w:rsidR="001E7592">
        <w:rPr>
          <w:rFonts w:ascii="Times New Roman" w:eastAsia="Times New Roman" w:hAnsi="Times New Roman" w:cs="Times New Roman"/>
          <w:sz w:val="24"/>
          <w:szCs w:val="24"/>
          <w:lang w:eastAsia="ru-RU"/>
        </w:rPr>
        <w:t>____________________</w:t>
      </w:r>
      <w:r w:rsidR="00D24BE6">
        <w:rPr>
          <w:rFonts w:ascii="Times New Roman" w:eastAsia="Times New Roman" w:hAnsi="Times New Roman" w:cs="Times New Roman"/>
          <w:sz w:val="24"/>
          <w:szCs w:val="24"/>
          <w:lang w:eastAsia="ru-RU"/>
        </w:rPr>
        <w:t>.</w:t>
      </w:r>
      <w:r w:rsidR="008564CC" w:rsidRPr="00E5428F">
        <w:rPr>
          <w:rFonts w:ascii="Times New Roman" w:eastAsia="Times New Roman" w:hAnsi="Times New Roman" w:cs="Times New Roman"/>
          <w:sz w:val="24"/>
          <w:szCs w:val="24"/>
          <w:lang w:eastAsia="ru-RU"/>
        </w:rPr>
        <w:t xml:space="preserve"> </w:t>
      </w:r>
    </w:p>
    <w:p w:rsidR="008D33D5" w:rsidRPr="002F387D" w:rsidRDefault="008D33D5" w:rsidP="008D33D5">
      <w:pPr>
        <w:spacing w:after="0" w:line="240" w:lineRule="auto"/>
        <w:ind w:firstLine="709"/>
        <w:jc w:val="both"/>
        <w:rPr>
          <w:rFonts w:ascii="Times New Roman" w:eastAsia="Times New Roman" w:hAnsi="Times New Roman" w:cs="Times New Roman"/>
          <w:sz w:val="24"/>
          <w:szCs w:val="24"/>
          <w:lang w:eastAsia="ru-RU"/>
        </w:rPr>
      </w:pPr>
      <w:r w:rsidRPr="00E5428F">
        <w:rPr>
          <w:rFonts w:ascii="Times New Roman" w:eastAsia="Times New Roman" w:hAnsi="Times New Roman" w:cs="Times New Roman"/>
          <w:sz w:val="24"/>
          <w:szCs w:val="24"/>
          <w:lang w:eastAsia="ru-RU"/>
        </w:rPr>
        <w:t xml:space="preserve">3. Настоящее решение разместить на официальном сайте </w:t>
      </w:r>
      <w:r w:rsidR="00A8022A" w:rsidRPr="00E5428F">
        <w:rPr>
          <w:rFonts w:ascii="Times New Roman" w:eastAsia="Times New Roman" w:hAnsi="Times New Roman" w:cs="Times New Roman"/>
          <w:sz w:val="24"/>
          <w:szCs w:val="24"/>
          <w:lang w:eastAsia="ru-RU"/>
        </w:rPr>
        <w:t>А</w:t>
      </w:r>
      <w:r w:rsidRPr="00E5428F">
        <w:rPr>
          <w:rFonts w:ascii="Times New Roman" w:eastAsia="Times New Roman" w:hAnsi="Times New Roman" w:cs="Times New Roman"/>
          <w:sz w:val="24"/>
          <w:szCs w:val="24"/>
          <w:lang w:eastAsia="ru-RU"/>
        </w:rPr>
        <w:t xml:space="preserve">дминистрации города Кедрового в информационно-телекоммуникационной сети «Интернет»: </w:t>
      </w:r>
      <w:hyperlink r:id="rId9" w:history="1">
        <w:r w:rsidR="002F387D" w:rsidRPr="002F387D">
          <w:rPr>
            <w:rStyle w:val="af"/>
            <w:rFonts w:ascii="Times New Roman" w:eastAsia="Times New Roman" w:hAnsi="Times New Roman" w:cs="Times New Roman"/>
            <w:color w:val="auto"/>
            <w:sz w:val="24"/>
            <w:szCs w:val="24"/>
            <w:u w:val="none"/>
            <w:lang w:val="en-US" w:eastAsia="ru-RU"/>
          </w:rPr>
          <w:t>www</w:t>
        </w:r>
        <w:r w:rsidR="002F387D" w:rsidRPr="002F387D">
          <w:rPr>
            <w:rStyle w:val="af"/>
            <w:rFonts w:ascii="Times New Roman" w:eastAsia="Times New Roman" w:hAnsi="Times New Roman" w:cs="Times New Roman"/>
            <w:color w:val="auto"/>
            <w:sz w:val="24"/>
            <w:szCs w:val="24"/>
            <w:u w:val="none"/>
            <w:lang w:eastAsia="ru-RU"/>
          </w:rPr>
          <w:t>.</w:t>
        </w:r>
        <w:proofErr w:type="spellStart"/>
        <w:r w:rsidR="002F387D" w:rsidRPr="002F387D">
          <w:rPr>
            <w:rStyle w:val="af"/>
            <w:rFonts w:ascii="Times New Roman" w:eastAsia="Times New Roman" w:hAnsi="Times New Roman" w:cs="Times New Roman"/>
            <w:color w:val="auto"/>
            <w:sz w:val="24"/>
            <w:szCs w:val="24"/>
            <w:u w:val="none"/>
            <w:lang w:val="en-US" w:eastAsia="ru-RU"/>
          </w:rPr>
          <w:t>kedradm</w:t>
        </w:r>
        <w:proofErr w:type="spellEnd"/>
        <w:r w:rsidR="002F387D" w:rsidRPr="002F387D">
          <w:rPr>
            <w:rStyle w:val="af"/>
            <w:rFonts w:ascii="Times New Roman" w:eastAsia="Times New Roman" w:hAnsi="Times New Roman" w:cs="Times New Roman"/>
            <w:color w:val="auto"/>
            <w:sz w:val="24"/>
            <w:szCs w:val="24"/>
            <w:u w:val="none"/>
            <w:lang w:eastAsia="ru-RU"/>
          </w:rPr>
          <w:t>.</w:t>
        </w:r>
        <w:proofErr w:type="spellStart"/>
        <w:r w:rsidR="002F387D" w:rsidRPr="002F387D">
          <w:rPr>
            <w:rStyle w:val="af"/>
            <w:rFonts w:ascii="Times New Roman" w:eastAsia="Times New Roman" w:hAnsi="Times New Roman" w:cs="Times New Roman"/>
            <w:color w:val="auto"/>
            <w:sz w:val="24"/>
            <w:szCs w:val="24"/>
            <w:u w:val="none"/>
            <w:lang w:val="en-US" w:eastAsia="ru-RU"/>
          </w:rPr>
          <w:t>ru</w:t>
        </w:r>
        <w:proofErr w:type="spellEnd"/>
      </w:hyperlink>
      <w:r w:rsidRPr="002F387D">
        <w:rPr>
          <w:rFonts w:ascii="Times New Roman" w:eastAsia="Times New Roman" w:hAnsi="Times New Roman" w:cs="Times New Roman"/>
          <w:sz w:val="24"/>
          <w:szCs w:val="24"/>
          <w:lang w:eastAsia="ru-RU"/>
        </w:rPr>
        <w:t>.</w:t>
      </w:r>
    </w:p>
    <w:p w:rsidR="008D33D5" w:rsidRDefault="008D33D5" w:rsidP="008D33D5">
      <w:pPr>
        <w:spacing w:after="0" w:line="240" w:lineRule="auto"/>
        <w:rPr>
          <w:rFonts w:ascii="Times New Roman" w:eastAsia="Times New Roman" w:hAnsi="Times New Roman" w:cs="Times New Roman"/>
          <w:sz w:val="24"/>
          <w:szCs w:val="24"/>
          <w:lang w:eastAsia="ru-RU"/>
        </w:rPr>
      </w:pPr>
    </w:p>
    <w:p w:rsidR="00216431" w:rsidRPr="00E5428F" w:rsidRDefault="00216431" w:rsidP="008D33D5">
      <w:pPr>
        <w:spacing w:after="0" w:line="240" w:lineRule="auto"/>
        <w:rPr>
          <w:rFonts w:ascii="Times New Roman" w:eastAsia="Times New Roman" w:hAnsi="Times New Roman" w:cs="Times New Roman"/>
          <w:sz w:val="24"/>
          <w:szCs w:val="24"/>
          <w:lang w:eastAsia="ru-RU"/>
        </w:rPr>
      </w:pPr>
    </w:p>
    <w:p w:rsidR="008D33D5" w:rsidRPr="00E5428F" w:rsidRDefault="008D33D5" w:rsidP="008D33D5">
      <w:pPr>
        <w:keepNext/>
        <w:spacing w:before="240" w:after="60" w:line="240" w:lineRule="auto"/>
        <w:jc w:val="both"/>
        <w:outlineLvl w:val="2"/>
        <w:rPr>
          <w:rFonts w:ascii="Times New Roman" w:eastAsia="Times New Roman" w:hAnsi="Times New Roman" w:cs="Times New Roman"/>
          <w:sz w:val="24"/>
          <w:szCs w:val="24"/>
          <w:lang w:eastAsia="ru-RU"/>
        </w:rPr>
      </w:pPr>
      <w:r w:rsidRPr="00E5428F">
        <w:rPr>
          <w:rFonts w:ascii="Times New Roman" w:eastAsia="Times New Roman" w:hAnsi="Times New Roman" w:cs="Times New Roman"/>
          <w:sz w:val="24"/>
          <w:szCs w:val="24"/>
          <w:lang w:eastAsia="ru-RU"/>
        </w:rPr>
        <w:t>Председатель Думы города Кедрового</w:t>
      </w:r>
      <w:r w:rsidRPr="00E5428F">
        <w:rPr>
          <w:rFonts w:ascii="Times New Roman" w:eastAsia="Times New Roman" w:hAnsi="Times New Roman" w:cs="Times New Roman"/>
          <w:sz w:val="24"/>
          <w:szCs w:val="24"/>
          <w:lang w:eastAsia="ru-RU"/>
        </w:rPr>
        <w:tab/>
      </w:r>
      <w:r w:rsidRPr="00E5428F">
        <w:rPr>
          <w:rFonts w:ascii="Times New Roman" w:eastAsia="Times New Roman" w:hAnsi="Times New Roman" w:cs="Times New Roman"/>
          <w:sz w:val="24"/>
          <w:szCs w:val="24"/>
          <w:lang w:eastAsia="ru-RU"/>
        </w:rPr>
        <w:tab/>
      </w:r>
      <w:r w:rsidRPr="00E5428F">
        <w:rPr>
          <w:rFonts w:ascii="Times New Roman" w:eastAsia="Times New Roman" w:hAnsi="Times New Roman" w:cs="Times New Roman"/>
          <w:sz w:val="24"/>
          <w:szCs w:val="24"/>
          <w:lang w:eastAsia="ru-RU"/>
        </w:rPr>
        <w:tab/>
      </w:r>
      <w:r w:rsidRPr="00E5428F">
        <w:rPr>
          <w:rFonts w:ascii="Times New Roman" w:eastAsia="Times New Roman" w:hAnsi="Times New Roman" w:cs="Times New Roman"/>
          <w:sz w:val="24"/>
          <w:szCs w:val="24"/>
          <w:lang w:eastAsia="ru-RU"/>
        </w:rPr>
        <w:tab/>
      </w:r>
      <w:r w:rsidRPr="00E5428F">
        <w:rPr>
          <w:rFonts w:ascii="Times New Roman" w:eastAsia="Times New Roman" w:hAnsi="Times New Roman" w:cs="Times New Roman"/>
          <w:sz w:val="24"/>
          <w:szCs w:val="24"/>
          <w:lang w:eastAsia="ru-RU"/>
        </w:rPr>
        <w:tab/>
        <w:t xml:space="preserve">        </w:t>
      </w:r>
      <w:r w:rsidR="0036224F" w:rsidRPr="00E5428F">
        <w:rPr>
          <w:rFonts w:ascii="Times New Roman" w:eastAsia="Times New Roman" w:hAnsi="Times New Roman" w:cs="Times New Roman"/>
          <w:sz w:val="24"/>
          <w:szCs w:val="24"/>
          <w:lang w:eastAsia="ru-RU"/>
        </w:rPr>
        <w:t xml:space="preserve">  </w:t>
      </w:r>
      <w:r w:rsidR="002B46B3">
        <w:rPr>
          <w:rFonts w:ascii="Times New Roman" w:eastAsia="Times New Roman" w:hAnsi="Times New Roman" w:cs="Times New Roman"/>
          <w:sz w:val="24"/>
          <w:szCs w:val="24"/>
          <w:lang w:eastAsia="ru-RU"/>
        </w:rPr>
        <w:t xml:space="preserve">  </w:t>
      </w:r>
      <w:r w:rsidR="0036224F" w:rsidRPr="00E5428F">
        <w:rPr>
          <w:rFonts w:ascii="Times New Roman" w:eastAsia="Times New Roman" w:hAnsi="Times New Roman" w:cs="Times New Roman"/>
          <w:sz w:val="24"/>
          <w:szCs w:val="24"/>
          <w:lang w:eastAsia="ru-RU"/>
        </w:rPr>
        <w:t xml:space="preserve">   </w:t>
      </w:r>
      <w:r w:rsidR="00DA7788" w:rsidRPr="00E5428F">
        <w:rPr>
          <w:rFonts w:ascii="Times New Roman" w:eastAsia="Times New Roman" w:hAnsi="Times New Roman" w:cs="Times New Roman"/>
          <w:sz w:val="24"/>
          <w:szCs w:val="24"/>
          <w:lang w:eastAsia="ru-RU"/>
        </w:rPr>
        <w:t xml:space="preserve">     </w:t>
      </w:r>
      <w:r w:rsidR="0036224F" w:rsidRPr="00E5428F">
        <w:rPr>
          <w:rFonts w:ascii="Times New Roman" w:eastAsia="Times New Roman" w:hAnsi="Times New Roman" w:cs="Times New Roman"/>
          <w:sz w:val="24"/>
          <w:szCs w:val="24"/>
          <w:lang w:eastAsia="ru-RU"/>
        </w:rPr>
        <w:t xml:space="preserve">    </w:t>
      </w:r>
      <w:r w:rsidRPr="00E5428F">
        <w:rPr>
          <w:rFonts w:ascii="Times New Roman" w:eastAsia="Times New Roman" w:hAnsi="Times New Roman" w:cs="Times New Roman"/>
          <w:sz w:val="24"/>
          <w:szCs w:val="24"/>
          <w:lang w:eastAsia="ru-RU"/>
        </w:rPr>
        <w:t xml:space="preserve">  </w:t>
      </w:r>
      <w:r w:rsidR="0036224F" w:rsidRPr="00E5428F">
        <w:rPr>
          <w:rFonts w:ascii="Times New Roman" w:eastAsia="Times New Roman" w:hAnsi="Times New Roman" w:cs="Times New Roman"/>
          <w:bCs/>
          <w:sz w:val="24"/>
          <w:szCs w:val="24"/>
          <w:lang w:eastAsia="ru-RU"/>
        </w:rPr>
        <w:t>Л.В. Гоза</w:t>
      </w:r>
    </w:p>
    <w:p w:rsidR="008D33D5" w:rsidRPr="00E5428F" w:rsidRDefault="008D33D5" w:rsidP="008D33D5">
      <w:pPr>
        <w:spacing w:after="0" w:line="240" w:lineRule="auto"/>
        <w:rPr>
          <w:rFonts w:ascii="Times New Roman" w:eastAsia="Times New Roman" w:hAnsi="Times New Roman" w:cs="Times New Roman"/>
          <w:bCs/>
          <w:sz w:val="24"/>
          <w:szCs w:val="24"/>
          <w:lang w:eastAsia="ru-RU"/>
        </w:rPr>
      </w:pPr>
    </w:p>
    <w:p w:rsidR="008D33D5" w:rsidRPr="00E5428F" w:rsidRDefault="008D33D5" w:rsidP="008D33D5">
      <w:pPr>
        <w:spacing w:after="0" w:line="240" w:lineRule="auto"/>
        <w:ind w:firstLine="5580"/>
        <w:jc w:val="both"/>
        <w:rPr>
          <w:rFonts w:ascii="Times New Roman" w:eastAsia="Times New Roman" w:hAnsi="Times New Roman" w:cs="Times New Roman"/>
          <w:sz w:val="24"/>
          <w:szCs w:val="24"/>
          <w:lang w:eastAsia="ru-RU"/>
        </w:rPr>
      </w:pPr>
    </w:p>
    <w:p w:rsidR="008D33D5" w:rsidRPr="00E5428F" w:rsidRDefault="008D33D5" w:rsidP="008D33D5">
      <w:pPr>
        <w:spacing w:after="200" w:line="240" w:lineRule="auto"/>
        <w:rPr>
          <w:rFonts w:ascii="Times New Roman" w:eastAsia="Times New Roman" w:hAnsi="Times New Roman" w:cs="Times New Roman"/>
          <w:b/>
          <w:sz w:val="24"/>
          <w:szCs w:val="24"/>
          <w:lang w:eastAsia="ru-RU"/>
        </w:rPr>
      </w:pPr>
      <w:r w:rsidRPr="00E5428F">
        <w:rPr>
          <w:rFonts w:ascii="Times New Roman" w:eastAsia="Times New Roman" w:hAnsi="Times New Roman" w:cs="Times New Roman"/>
          <w:b/>
          <w:sz w:val="24"/>
          <w:szCs w:val="24"/>
          <w:lang w:eastAsia="ru-RU"/>
        </w:rPr>
        <w:br w:type="page"/>
      </w:r>
    </w:p>
    <w:p w:rsidR="008D33D5" w:rsidRPr="00E5428F" w:rsidRDefault="008D33D5" w:rsidP="008D33D5">
      <w:pPr>
        <w:spacing w:after="0" w:line="240" w:lineRule="auto"/>
        <w:ind w:firstLine="5580"/>
        <w:jc w:val="both"/>
        <w:rPr>
          <w:rFonts w:ascii="Times New Roman" w:eastAsia="Times New Roman" w:hAnsi="Times New Roman" w:cs="Times New Roman"/>
          <w:sz w:val="24"/>
          <w:szCs w:val="24"/>
          <w:lang w:eastAsia="ru-RU"/>
        </w:rPr>
      </w:pPr>
      <w:r w:rsidRPr="00E5428F">
        <w:rPr>
          <w:rFonts w:ascii="Times New Roman" w:eastAsia="Times New Roman" w:hAnsi="Times New Roman" w:cs="Times New Roman"/>
          <w:sz w:val="24"/>
          <w:szCs w:val="24"/>
          <w:lang w:eastAsia="ru-RU"/>
        </w:rPr>
        <w:lastRenderedPageBreak/>
        <w:t>Приложение</w:t>
      </w:r>
    </w:p>
    <w:p w:rsidR="001E7592" w:rsidRDefault="001E7592" w:rsidP="008D33D5">
      <w:pPr>
        <w:spacing w:after="0" w:line="240" w:lineRule="auto"/>
        <w:ind w:firstLine="55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8D33D5" w:rsidRPr="00E5428F" w:rsidRDefault="008D33D5" w:rsidP="008D33D5">
      <w:pPr>
        <w:spacing w:after="0" w:line="240" w:lineRule="auto"/>
        <w:ind w:firstLine="5580"/>
        <w:jc w:val="both"/>
        <w:rPr>
          <w:rFonts w:ascii="Times New Roman" w:eastAsia="Times New Roman" w:hAnsi="Times New Roman" w:cs="Times New Roman"/>
          <w:sz w:val="24"/>
          <w:szCs w:val="24"/>
          <w:lang w:eastAsia="ru-RU"/>
        </w:rPr>
      </w:pPr>
      <w:r w:rsidRPr="00E5428F">
        <w:rPr>
          <w:rFonts w:ascii="Times New Roman" w:eastAsia="Times New Roman" w:hAnsi="Times New Roman" w:cs="Times New Roman"/>
          <w:sz w:val="24"/>
          <w:szCs w:val="24"/>
          <w:lang w:eastAsia="ru-RU"/>
        </w:rPr>
        <w:t>решени</w:t>
      </w:r>
      <w:r w:rsidR="001E7592">
        <w:rPr>
          <w:rFonts w:ascii="Times New Roman" w:eastAsia="Times New Roman" w:hAnsi="Times New Roman" w:cs="Times New Roman"/>
          <w:sz w:val="24"/>
          <w:szCs w:val="24"/>
          <w:lang w:eastAsia="ru-RU"/>
        </w:rPr>
        <w:t>ем</w:t>
      </w:r>
      <w:r w:rsidRPr="00E5428F">
        <w:rPr>
          <w:rFonts w:ascii="Times New Roman" w:eastAsia="Times New Roman" w:hAnsi="Times New Roman" w:cs="Times New Roman"/>
          <w:sz w:val="24"/>
          <w:szCs w:val="24"/>
          <w:lang w:eastAsia="ru-RU"/>
        </w:rPr>
        <w:t xml:space="preserve"> Думы города Кедрового</w:t>
      </w:r>
    </w:p>
    <w:p w:rsidR="008D33D5" w:rsidRPr="00E5428F" w:rsidRDefault="008D33D5" w:rsidP="008D33D5">
      <w:pPr>
        <w:spacing w:after="0" w:line="240" w:lineRule="auto"/>
        <w:ind w:firstLine="5580"/>
        <w:jc w:val="both"/>
        <w:rPr>
          <w:rFonts w:ascii="Times New Roman" w:eastAsia="Times New Roman" w:hAnsi="Times New Roman" w:cs="Times New Roman"/>
          <w:sz w:val="24"/>
          <w:szCs w:val="24"/>
          <w:lang w:eastAsia="ru-RU"/>
        </w:rPr>
      </w:pPr>
      <w:r w:rsidRPr="00E5428F">
        <w:rPr>
          <w:rFonts w:ascii="Times New Roman" w:eastAsia="Times New Roman" w:hAnsi="Times New Roman" w:cs="Times New Roman"/>
          <w:sz w:val="24"/>
          <w:szCs w:val="24"/>
          <w:lang w:eastAsia="ru-RU"/>
        </w:rPr>
        <w:t xml:space="preserve">от </w:t>
      </w:r>
      <w:r w:rsidR="0036224F" w:rsidRPr="00E5428F">
        <w:rPr>
          <w:rFonts w:ascii="Times New Roman" w:eastAsia="Times New Roman" w:hAnsi="Times New Roman" w:cs="Times New Roman"/>
          <w:sz w:val="24"/>
          <w:szCs w:val="24"/>
          <w:lang w:eastAsia="ru-RU"/>
        </w:rPr>
        <w:t xml:space="preserve">______________ </w:t>
      </w:r>
      <w:r w:rsidRPr="00E5428F">
        <w:rPr>
          <w:rFonts w:ascii="Times New Roman" w:eastAsia="Times New Roman" w:hAnsi="Times New Roman" w:cs="Times New Roman"/>
          <w:sz w:val="24"/>
          <w:szCs w:val="24"/>
          <w:lang w:eastAsia="ru-RU"/>
        </w:rPr>
        <w:t>20</w:t>
      </w:r>
      <w:r w:rsidR="00D2141A">
        <w:rPr>
          <w:rFonts w:ascii="Times New Roman" w:eastAsia="Times New Roman" w:hAnsi="Times New Roman" w:cs="Times New Roman"/>
          <w:sz w:val="24"/>
          <w:szCs w:val="24"/>
          <w:lang w:eastAsia="ru-RU"/>
        </w:rPr>
        <w:t>2</w:t>
      </w:r>
      <w:r w:rsidR="001E7592">
        <w:rPr>
          <w:rFonts w:ascii="Times New Roman" w:eastAsia="Times New Roman" w:hAnsi="Times New Roman" w:cs="Times New Roman"/>
          <w:sz w:val="24"/>
          <w:szCs w:val="24"/>
          <w:lang w:eastAsia="ru-RU"/>
        </w:rPr>
        <w:t>2</w:t>
      </w:r>
      <w:r w:rsidR="0036224F" w:rsidRPr="00E5428F">
        <w:rPr>
          <w:rFonts w:ascii="Times New Roman" w:eastAsia="Times New Roman" w:hAnsi="Times New Roman" w:cs="Times New Roman"/>
          <w:sz w:val="24"/>
          <w:szCs w:val="24"/>
          <w:lang w:eastAsia="ru-RU"/>
        </w:rPr>
        <w:t xml:space="preserve"> г.</w:t>
      </w:r>
      <w:r w:rsidRPr="00E5428F">
        <w:rPr>
          <w:rFonts w:ascii="Times New Roman" w:eastAsia="Times New Roman" w:hAnsi="Times New Roman" w:cs="Times New Roman"/>
          <w:sz w:val="24"/>
          <w:szCs w:val="24"/>
          <w:lang w:eastAsia="ru-RU"/>
        </w:rPr>
        <w:t xml:space="preserve"> № </w:t>
      </w:r>
      <w:r w:rsidR="0036224F" w:rsidRPr="00E5428F">
        <w:rPr>
          <w:rFonts w:ascii="Times New Roman" w:eastAsia="Times New Roman" w:hAnsi="Times New Roman" w:cs="Times New Roman"/>
          <w:sz w:val="24"/>
          <w:szCs w:val="24"/>
          <w:lang w:eastAsia="ru-RU"/>
        </w:rPr>
        <w:t>_____</w:t>
      </w:r>
    </w:p>
    <w:p w:rsidR="008D33D5" w:rsidRPr="00485CAF" w:rsidRDefault="008D33D5" w:rsidP="008D33D5">
      <w:pPr>
        <w:spacing w:after="0" w:line="240" w:lineRule="auto"/>
        <w:jc w:val="center"/>
        <w:rPr>
          <w:rFonts w:ascii="Times New Roman" w:eastAsia="Times New Roman" w:hAnsi="Times New Roman" w:cs="Times New Roman"/>
          <w:sz w:val="24"/>
          <w:szCs w:val="24"/>
          <w:lang w:eastAsia="ru-RU"/>
        </w:rPr>
      </w:pPr>
    </w:p>
    <w:p w:rsidR="008D33D5" w:rsidRPr="00E5428F" w:rsidRDefault="008D33D5" w:rsidP="008D33D5">
      <w:pPr>
        <w:spacing w:after="0" w:line="240" w:lineRule="auto"/>
        <w:jc w:val="center"/>
        <w:rPr>
          <w:rFonts w:ascii="Times New Roman" w:eastAsia="Times New Roman" w:hAnsi="Times New Roman" w:cs="Times New Roman"/>
          <w:b/>
          <w:sz w:val="24"/>
          <w:szCs w:val="24"/>
          <w:lang w:eastAsia="ru-RU"/>
        </w:rPr>
      </w:pPr>
      <w:r w:rsidRPr="00E5428F">
        <w:rPr>
          <w:rFonts w:ascii="Times New Roman" w:eastAsia="Times New Roman" w:hAnsi="Times New Roman" w:cs="Times New Roman"/>
          <w:b/>
          <w:sz w:val="24"/>
          <w:szCs w:val="24"/>
          <w:lang w:eastAsia="ru-RU"/>
        </w:rPr>
        <w:t xml:space="preserve">Ежегодный отчет </w:t>
      </w:r>
    </w:p>
    <w:p w:rsidR="0036224F" w:rsidRPr="00E5428F" w:rsidRDefault="00A8022A" w:rsidP="008D33D5">
      <w:pPr>
        <w:spacing w:after="0" w:line="240" w:lineRule="auto"/>
        <w:jc w:val="center"/>
        <w:rPr>
          <w:rFonts w:ascii="Times New Roman" w:eastAsia="Times New Roman" w:hAnsi="Times New Roman" w:cs="Times New Roman"/>
          <w:b/>
          <w:sz w:val="24"/>
          <w:szCs w:val="24"/>
          <w:lang w:eastAsia="ru-RU"/>
        </w:rPr>
      </w:pPr>
      <w:r w:rsidRPr="00E5428F">
        <w:rPr>
          <w:rFonts w:ascii="Times New Roman" w:eastAsia="Times New Roman" w:hAnsi="Times New Roman" w:cs="Times New Roman"/>
          <w:b/>
          <w:sz w:val="24"/>
          <w:szCs w:val="24"/>
          <w:lang w:eastAsia="ru-RU"/>
        </w:rPr>
        <w:t>Мэра города Кедрового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w:t>
      </w:r>
      <w:r w:rsidR="008D33D5" w:rsidRPr="00E5428F">
        <w:rPr>
          <w:rFonts w:ascii="Times New Roman" w:eastAsia="Times New Roman" w:hAnsi="Times New Roman" w:cs="Times New Roman"/>
          <w:b/>
          <w:sz w:val="24"/>
          <w:szCs w:val="24"/>
          <w:lang w:eastAsia="ru-RU"/>
        </w:rPr>
        <w:t xml:space="preserve"> </w:t>
      </w:r>
    </w:p>
    <w:p w:rsidR="008D33D5" w:rsidRPr="00E5428F" w:rsidRDefault="008D33D5" w:rsidP="008D33D5">
      <w:pPr>
        <w:spacing w:after="0" w:line="240" w:lineRule="auto"/>
        <w:jc w:val="center"/>
        <w:rPr>
          <w:rFonts w:ascii="Times New Roman" w:eastAsia="Times New Roman" w:hAnsi="Times New Roman" w:cs="Times New Roman"/>
          <w:b/>
          <w:sz w:val="24"/>
          <w:szCs w:val="24"/>
          <w:lang w:eastAsia="ru-RU"/>
        </w:rPr>
      </w:pPr>
      <w:r w:rsidRPr="00E5428F">
        <w:rPr>
          <w:rFonts w:ascii="Times New Roman" w:eastAsia="Times New Roman" w:hAnsi="Times New Roman" w:cs="Times New Roman"/>
          <w:b/>
          <w:sz w:val="24"/>
          <w:szCs w:val="24"/>
          <w:lang w:eastAsia="ru-RU"/>
        </w:rPr>
        <w:t>за 20</w:t>
      </w:r>
      <w:r w:rsidR="001E7592">
        <w:rPr>
          <w:rFonts w:ascii="Times New Roman" w:eastAsia="Times New Roman" w:hAnsi="Times New Roman" w:cs="Times New Roman"/>
          <w:b/>
          <w:sz w:val="24"/>
          <w:szCs w:val="24"/>
          <w:lang w:eastAsia="ru-RU"/>
        </w:rPr>
        <w:t>21</w:t>
      </w:r>
      <w:r w:rsidRPr="00E5428F">
        <w:rPr>
          <w:rFonts w:ascii="Times New Roman" w:eastAsia="Times New Roman" w:hAnsi="Times New Roman" w:cs="Times New Roman"/>
          <w:b/>
          <w:sz w:val="24"/>
          <w:szCs w:val="24"/>
          <w:lang w:eastAsia="ru-RU"/>
        </w:rPr>
        <w:t xml:space="preserve"> год</w:t>
      </w:r>
    </w:p>
    <w:p w:rsidR="008D33D5" w:rsidRPr="00485CAF" w:rsidRDefault="008D33D5" w:rsidP="008D33D5">
      <w:pPr>
        <w:spacing w:after="0" w:line="240" w:lineRule="auto"/>
        <w:jc w:val="center"/>
        <w:rPr>
          <w:rFonts w:ascii="Times New Roman" w:eastAsia="Times New Roman" w:hAnsi="Times New Roman" w:cs="Times New Roman"/>
          <w:bCs/>
          <w:sz w:val="24"/>
          <w:szCs w:val="24"/>
          <w:lang w:eastAsia="ru-RU"/>
        </w:rPr>
      </w:pPr>
    </w:p>
    <w:p w:rsidR="008D33D5" w:rsidRDefault="008D33D5" w:rsidP="008D33D5">
      <w:pPr>
        <w:spacing w:after="0" w:line="240" w:lineRule="auto"/>
        <w:jc w:val="center"/>
        <w:rPr>
          <w:rFonts w:ascii="Times New Roman" w:eastAsia="Times New Roman" w:hAnsi="Times New Roman" w:cs="Times New Roman"/>
          <w:b/>
          <w:bCs/>
          <w:sz w:val="24"/>
          <w:szCs w:val="24"/>
          <w:lang w:eastAsia="ru-RU"/>
        </w:rPr>
      </w:pPr>
      <w:r w:rsidRPr="00E5428F">
        <w:rPr>
          <w:rFonts w:ascii="Times New Roman" w:eastAsia="Times New Roman" w:hAnsi="Times New Roman" w:cs="Times New Roman"/>
          <w:b/>
          <w:bCs/>
          <w:sz w:val="24"/>
          <w:szCs w:val="24"/>
          <w:lang w:eastAsia="ru-RU"/>
        </w:rPr>
        <w:t>Уважаемые депутаты!</w:t>
      </w:r>
    </w:p>
    <w:p w:rsidR="00C85511" w:rsidRPr="00E5428F" w:rsidRDefault="00C85511" w:rsidP="008D33D5">
      <w:pPr>
        <w:spacing w:after="0" w:line="240" w:lineRule="auto"/>
        <w:jc w:val="center"/>
        <w:rPr>
          <w:rFonts w:ascii="Times New Roman" w:eastAsia="Times New Roman" w:hAnsi="Times New Roman" w:cs="Times New Roman"/>
          <w:sz w:val="24"/>
          <w:szCs w:val="24"/>
          <w:lang w:eastAsia="ru-RU"/>
        </w:rPr>
      </w:pPr>
    </w:p>
    <w:p w:rsidR="008D33D5" w:rsidRPr="00E5428F" w:rsidRDefault="008D33D5" w:rsidP="008D33D5">
      <w:pPr>
        <w:spacing w:after="0" w:line="240" w:lineRule="auto"/>
        <w:ind w:firstLine="709"/>
        <w:jc w:val="both"/>
        <w:rPr>
          <w:rFonts w:ascii="Times New Roman" w:eastAsia="Times New Roman" w:hAnsi="Times New Roman" w:cs="Times New Roman"/>
          <w:sz w:val="24"/>
          <w:szCs w:val="24"/>
          <w:lang w:eastAsia="ru-RU"/>
        </w:rPr>
      </w:pPr>
      <w:r w:rsidRPr="00E5428F">
        <w:rPr>
          <w:rFonts w:ascii="Times New Roman" w:eastAsia="Times New Roman" w:hAnsi="Times New Roman" w:cs="Times New Roman"/>
          <w:sz w:val="24"/>
          <w:szCs w:val="24"/>
          <w:lang w:eastAsia="ru-RU"/>
        </w:rPr>
        <w:t>В соответствии с Федеральным законом № 131</w:t>
      </w:r>
      <w:r w:rsidR="00F22E24">
        <w:rPr>
          <w:rFonts w:ascii="Times New Roman" w:eastAsia="Times New Roman" w:hAnsi="Times New Roman" w:cs="Times New Roman"/>
          <w:sz w:val="24"/>
          <w:szCs w:val="24"/>
          <w:lang w:eastAsia="ru-RU"/>
        </w:rPr>
        <w:t>-ФЗ</w:t>
      </w:r>
      <w:r w:rsidRPr="00E5428F">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Уставом </w:t>
      </w:r>
      <w:r w:rsidR="00A8022A" w:rsidRPr="00E5428F">
        <w:rPr>
          <w:rFonts w:ascii="Times New Roman" w:eastAsia="Times New Roman" w:hAnsi="Times New Roman" w:cs="Times New Roman"/>
          <w:sz w:val="24"/>
          <w:szCs w:val="24"/>
          <w:lang w:eastAsia="ru-RU"/>
        </w:rPr>
        <w:t xml:space="preserve">городского </w:t>
      </w:r>
      <w:r w:rsidR="00896C6E" w:rsidRPr="00E5428F">
        <w:rPr>
          <w:rFonts w:ascii="Times New Roman" w:eastAsia="Times New Roman" w:hAnsi="Times New Roman" w:cs="Times New Roman"/>
          <w:sz w:val="24"/>
          <w:szCs w:val="24"/>
          <w:lang w:eastAsia="ru-RU"/>
        </w:rPr>
        <w:t>округа</w:t>
      </w:r>
      <w:r w:rsidRPr="00E5428F">
        <w:rPr>
          <w:rFonts w:ascii="Times New Roman" w:eastAsia="Times New Roman" w:hAnsi="Times New Roman" w:cs="Times New Roman"/>
          <w:sz w:val="24"/>
          <w:szCs w:val="24"/>
          <w:lang w:eastAsia="ru-RU"/>
        </w:rPr>
        <w:t xml:space="preserve"> «Город Кедровый». Сегодня я предоставляю Думе отчет о своей работе в рамках </w:t>
      </w:r>
      <w:r w:rsidR="0036224F" w:rsidRPr="00E5428F">
        <w:rPr>
          <w:rFonts w:ascii="Times New Roman" w:eastAsia="Times New Roman" w:hAnsi="Times New Roman" w:cs="Times New Roman"/>
          <w:sz w:val="24"/>
          <w:szCs w:val="24"/>
          <w:lang w:eastAsia="ru-RU"/>
        </w:rPr>
        <w:t>полномочий,</w:t>
      </w:r>
      <w:r w:rsidRPr="00E5428F">
        <w:rPr>
          <w:rFonts w:ascii="Times New Roman" w:eastAsia="Times New Roman" w:hAnsi="Times New Roman" w:cs="Times New Roman"/>
          <w:sz w:val="24"/>
          <w:szCs w:val="24"/>
          <w:lang w:eastAsia="ru-RU"/>
        </w:rPr>
        <w:t xml:space="preserve"> определ</w:t>
      </w:r>
      <w:r w:rsidR="00D30BBC" w:rsidRPr="00E5428F">
        <w:rPr>
          <w:rFonts w:ascii="Times New Roman" w:eastAsia="Times New Roman" w:hAnsi="Times New Roman" w:cs="Times New Roman"/>
          <w:sz w:val="24"/>
          <w:szCs w:val="24"/>
          <w:lang w:eastAsia="ru-RU"/>
        </w:rPr>
        <w:t>енных мне Уставом</w:t>
      </w:r>
      <w:r w:rsidR="00F22E24">
        <w:rPr>
          <w:rFonts w:ascii="Times New Roman" w:eastAsia="Times New Roman" w:hAnsi="Times New Roman" w:cs="Times New Roman"/>
          <w:sz w:val="24"/>
          <w:szCs w:val="24"/>
          <w:lang w:eastAsia="ru-RU"/>
        </w:rPr>
        <w:t>,</w:t>
      </w:r>
      <w:r w:rsidR="00D30BBC" w:rsidRPr="00E5428F">
        <w:rPr>
          <w:rFonts w:ascii="Times New Roman" w:eastAsia="Times New Roman" w:hAnsi="Times New Roman" w:cs="Times New Roman"/>
          <w:sz w:val="24"/>
          <w:szCs w:val="24"/>
          <w:lang w:eastAsia="ru-RU"/>
        </w:rPr>
        <w:t xml:space="preserve"> и отчет о деятельности Администрации муниципального образования «Город Кедровый»</w:t>
      </w:r>
      <w:r w:rsidR="00A8022A" w:rsidRPr="00E5428F">
        <w:rPr>
          <w:rFonts w:ascii="Times New Roman" w:eastAsia="Times New Roman" w:hAnsi="Times New Roman" w:cs="Times New Roman"/>
          <w:sz w:val="24"/>
          <w:szCs w:val="24"/>
          <w:lang w:eastAsia="ru-RU"/>
        </w:rPr>
        <w:t xml:space="preserve"> и</w:t>
      </w:r>
      <w:r w:rsidR="00D30BBC" w:rsidRPr="00E5428F">
        <w:rPr>
          <w:rFonts w:ascii="Times New Roman" w:eastAsia="Times New Roman" w:hAnsi="Times New Roman" w:cs="Times New Roman"/>
          <w:sz w:val="24"/>
          <w:szCs w:val="24"/>
          <w:lang w:eastAsia="ru-RU"/>
        </w:rPr>
        <w:t xml:space="preserve"> </w:t>
      </w:r>
      <w:r w:rsidR="00A8022A" w:rsidRPr="00E5428F">
        <w:rPr>
          <w:rFonts w:ascii="Times New Roman" w:eastAsia="Times New Roman" w:hAnsi="Times New Roman" w:cs="Times New Roman"/>
          <w:sz w:val="24"/>
          <w:szCs w:val="24"/>
          <w:lang w:eastAsia="ru-RU"/>
        </w:rPr>
        <w:t xml:space="preserve">иных подведомственных мне органов местного самоуправления </w:t>
      </w:r>
      <w:r w:rsidR="00D30BBC" w:rsidRPr="00E5428F">
        <w:rPr>
          <w:rFonts w:ascii="Times New Roman" w:eastAsia="Times New Roman" w:hAnsi="Times New Roman" w:cs="Times New Roman"/>
          <w:sz w:val="24"/>
          <w:szCs w:val="24"/>
          <w:lang w:eastAsia="ru-RU"/>
        </w:rPr>
        <w:t>за 20</w:t>
      </w:r>
      <w:r w:rsidR="001E7592">
        <w:rPr>
          <w:rFonts w:ascii="Times New Roman" w:eastAsia="Times New Roman" w:hAnsi="Times New Roman" w:cs="Times New Roman"/>
          <w:sz w:val="24"/>
          <w:szCs w:val="24"/>
          <w:lang w:eastAsia="ru-RU"/>
        </w:rPr>
        <w:t>21</w:t>
      </w:r>
      <w:r w:rsidR="00D30BBC" w:rsidRPr="00E5428F">
        <w:rPr>
          <w:rFonts w:ascii="Times New Roman" w:eastAsia="Times New Roman" w:hAnsi="Times New Roman" w:cs="Times New Roman"/>
          <w:sz w:val="24"/>
          <w:szCs w:val="24"/>
          <w:lang w:eastAsia="ru-RU"/>
        </w:rPr>
        <w:t xml:space="preserve"> год</w:t>
      </w:r>
    </w:p>
    <w:p w:rsidR="002C0B0C" w:rsidRPr="00485CAF" w:rsidRDefault="002C0B0C" w:rsidP="00323683">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C85511" w:rsidRPr="001C0EE5" w:rsidRDefault="00C85511" w:rsidP="00C8551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C0EE5">
        <w:rPr>
          <w:rFonts w:ascii="Times New Roman" w:eastAsia="Times New Roman" w:hAnsi="Times New Roman" w:cs="Times New Roman"/>
          <w:b/>
          <w:bCs/>
          <w:sz w:val="24"/>
          <w:szCs w:val="24"/>
          <w:lang w:eastAsia="ru-RU"/>
        </w:rPr>
        <w:t xml:space="preserve">1. Демографическая, социально-политическая </w:t>
      </w:r>
    </w:p>
    <w:p w:rsidR="00C85511" w:rsidRPr="00C85511" w:rsidRDefault="00C85511" w:rsidP="00C8551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C0EE5">
        <w:rPr>
          <w:rFonts w:ascii="Times New Roman" w:eastAsia="Times New Roman" w:hAnsi="Times New Roman" w:cs="Times New Roman"/>
          <w:b/>
          <w:bCs/>
          <w:sz w:val="24"/>
          <w:szCs w:val="24"/>
          <w:lang w:eastAsia="ru-RU"/>
        </w:rPr>
        <w:t>и экономическая ситуация</w:t>
      </w:r>
    </w:p>
    <w:p w:rsidR="00E779F0" w:rsidRPr="00AB032E" w:rsidRDefault="00AB032E" w:rsidP="00C8551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Деятельность</w:t>
      </w:r>
      <w:r w:rsidRPr="00AB032E">
        <w:t xml:space="preserve"> </w:t>
      </w:r>
      <w:r w:rsidRPr="00AB032E">
        <w:rPr>
          <w:rFonts w:ascii="Times New Roman" w:eastAsia="Times New Roman" w:hAnsi="Times New Roman" w:cs="Times New Roman"/>
          <w:color w:val="000000"/>
          <w:sz w:val="24"/>
          <w:szCs w:val="24"/>
          <w:lang w:eastAsia="ru-RU"/>
        </w:rPr>
        <w:t>Администрации</w:t>
      </w:r>
      <w:r>
        <w:rPr>
          <w:rFonts w:ascii="Times New Roman" w:eastAsia="Times New Roman" w:hAnsi="Times New Roman" w:cs="Times New Roman"/>
          <w:color w:val="000000"/>
          <w:sz w:val="24"/>
          <w:szCs w:val="24"/>
          <w:lang w:eastAsia="ru-RU"/>
        </w:rPr>
        <w:t>, органов Администрации, ее структурных подразделений и муниципальных учреждений</w:t>
      </w:r>
      <w:r w:rsidRPr="00AB032E">
        <w:rPr>
          <w:rFonts w:ascii="Times New Roman" w:eastAsia="Times New Roman" w:hAnsi="Times New Roman" w:cs="Times New Roman"/>
          <w:color w:val="000000"/>
          <w:sz w:val="24"/>
          <w:szCs w:val="24"/>
          <w:lang w:eastAsia="ru-RU"/>
        </w:rPr>
        <w:t xml:space="preserve"> муниципального образования «Город Кедровый»</w:t>
      </w:r>
      <w:r>
        <w:rPr>
          <w:rFonts w:ascii="Times New Roman" w:eastAsia="Times New Roman" w:hAnsi="Times New Roman" w:cs="Times New Roman"/>
          <w:color w:val="000000"/>
          <w:sz w:val="24"/>
          <w:szCs w:val="24"/>
          <w:lang w:eastAsia="ru-RU"/>
        </w:rPr>
        <w:t xml:space="preserve"> </w:t>
      </w:r>
      <w:r w:rsidR="00C85511" w:rsidRPr="00DF2E52">
        <w:rPr>
          <w:rFonts w:ascii="Times New Roman" w:eastAsia="Times New Roman" w:hAnsi="Times New Roman" w:cs="Times New Roman"/>
          <w:color w:val="000000"/>
          <w:sz w:val="24"/>
          <w:szCs w:val="24"/>
          <w:lang w:eastAsia="ru-RU"/>
        </w:rPr>
        <w:t xml:space="preserve"> строилась в пределах полномочий, определенных федеральным</w:t>
      </w:r>
      <w:r w:rsidR="009E7AE5">
        <w:rPr>
          <w:rFonts w:ascii="Times New Roman" w:eastAsia="Times New Roman" w:hAnsi="Times New Roman" w:cs="Times New Roman"/>
          <w:color w:val="000000"/>
          <w:sz w:val="24"/>
          <w:szCs w:val="24"/>
          <w:lang w:eastAsia="ru-RU"/>
        </w:rPr>
        <w:t xml:space="preserve"> и</w:t>
      </w:r>
      <w:r w:rsidR="00C85511" w:rsidRPr="00DF2E52">
        <w:rPr>
          <w:rFonts w:ascii="Times New Roman" w:eastAsia="Times New Roman" w:hAnsi="Times New Roman" w:cs="Times New Roman"/>
          <w:color w:val="000000"/>
          <w:sz w:val="24"/>
          <w:szCs w:val="24"/>
          <w:lang w:eastAsia="ru-RU"/>
        </w:rPr>
        <w:t xml:space="preserve"> областным законодательством, Уставом городского округа и Стратегией социально-экономического развития муниципального образо</w:t>
      </w:r>
      <w:r w:rsidR="00D07522">
        <w:rPr>
          <w:rFonts w:ascii="Times New Roman" w:eastAsia="Times New Roman" w:hAnsi="Times New Roman" w:cs="Times New Roman"/>
          <w:color w:val="000000"/>
          <w:sz w:val="24"/>
          <w:szCs w:val="24"/>
          <w:lang w:eastAsia="ru-RU"/>
        </w:rPr>
        <w:t xml:space="preserve">вания «Город Кедровый» до 2030 года, </w:t>
      </w:r>
      <w:r w:rsidR="00C85511" w:rsidRPr="00AB032E">
        <w:rPr>
          <w:rFonts w:ascii="Times New Roman" w:eastAsia="Times New Roman" w:hAnsi="Times New Roman" w:cs="Times New Roman"/>
          <w:color w:val="000000"/>
          <w:sz w:val="24"/>
          <w:szCs w:val="24"/>
          <w:lang w:eastAsia="ru-RU"/>
        </w:rPr>
        <w:t>главной стратегической целью</w:t>
      </w:r>
      <w:r w:rsidR="00D07522" w:rsidRPr="00AB032E">
        <w:rPr>
          <w:rFonts w:ascii="Times New Roman" w:eastAsia="Times New Roman" w:hAnsi="Times New Roman" w:cs="Times New Roman"/>
          <w:color w:val="000000"/>
          <w:sz w:val="24"/>
          <w:szCs w:val="24"/>
          <w:lang w:eastAsia="ru-RU"/>
        </w:rPr>
        <w:t xml:space="preserve"> которой</w:t>
      </w:r>
      <w:r w:rsidR="00C85511" w:rsidRPr="00AB032E">
        <w:rPr>
          <w:rFonts w:ascii="Times New Roman" w:eastAsia="Times New Roman" w:hAnsi="Times New Roman" w:cs="Times New Roman"/>
          <w:color w:val="000000"/>
          <w:sz w:val="24"/>
          <w:szCs w:val="24"/>
          <w:lang w:eastAsia="ru-RU"/>
        </w:rPr>
        <w:t xml:space="preserve"> является повышение качества жизни </w:t>
      </w:r>
      <w:r w:rsidR="00D07522" w:rsidRPr="00AB032E">
        <w:rPr>
          <w:rFonts w:ascii="Times New Roman" w:eastAsia="Times New Roman" w:hAnsi="Times New Roman" w:cs="Times New Roman"/>
          <w:color w:val="000000"/>
          <w:sz w:val="24"/>
          <w:szCs w:val="24"/>
          <w:lang w:eastAsia="ru-RU"/>
        </w:rPr>
        <w:t>за счет наращивания экономического потенциала территории,</w:t>
      </w:r>
      <w:r w:rsidR="00C85511" w:rsidRPr="00AB032E">
        <w:rPr>
          <w:rFonts w:ascii="Times New Roman" w:eastAsia="Times New Roman" w:hAnsi="Times New Roman" w:cs="Times New Roman"/>
          <w:color w:val="000000"/>
          <w:sz w:val="24"/>
          <w:szCs w:val="24"/>
          <w:lang w:eastAsia="ru-RU"/>
        </w:rPr>
        <w:t xml:space="preserve"> </w:t>
      </w:r>
      <w:r w:rsidR="00C85511" w:rsidRPr="00AB032E">
        <w:rPr>
          <w:rFonts w:ascii="Times New Roman" w:hAnsi="Times New Roman" w:cs="Times New Roman"/>
          <w:sz w:val="24"/>
          <w:szCs w:val="24"/>
        </w:rPr>
        <w:t>бесперебойного функционирования всех систем жизнеобеспечения и их дальнейшего развития, социальной стабильности, сбалансированности местного бюджета, повышения эффективности бюджетных расходов и исполнения расходных обязательств муниципального образования.</w:t>
      </w:r>
      <w:r w:rsidR="00D07522" w:rsidRPr="00AB032E">
        <w:rPr>
          <w:rFonts w:ascii="Times New Roman" w:hAnsi="Times New Roman" w:cs="Times New Roman"/>
          <w:sz w:val="24"/>
          <w:szCs w:val="24"/>
        </w:rPr>
        <w:t xml:space="preserve"> </w:t>
      </w:r>
    </w:p>
    <w:p w:rsidR="00E779F0" w:rsidRPr="00AB032E" w:rsidRDefault="00D07522" w:rsidP="00C85511">
      <w:pPr>
        <w:spacing w:after="0" w:line="240" w:lineRule="auto"/>
        <w:ind w:firstLine="709"/>
        <w:jc w:val="both"/>
        <w:rPr>
          <w:rFonts w:ascii="Times New Roman" w:hAnsi="Times New Roman" w:cs="Times New Roman"/>
          <w:sz w:val="24"/>
          <w:szCs w:val="24"/>
        </w:rPr>
      </w:pPr>
      <w:r w:rsidRPr="00AB032E">
        <w:rPr>
          <w:rFonts w:ascii="Times New Roman" w:hAnsi="Times New Roman" w:cs="Times New Roman"/>
          <w:sz w:val="24"/>
          <w:szCs w:val="24"/>
        </w:rPr>
        <w:t>В отчетном 2021 году, в связи со сложившимися новыми «вызовами» и направлениями национальной политики,</w:t>
      </w:r>
      <w:r w:rsidR="002D3A29">
        <w:rPr>
          <w:rFonts w:ascii="Times New Roman" w:hAnsi="Times New Roman" w:cs="Times New Roman"/>
          <w:sz w:val="24"/>
          <w:szCs w:val="24"/>
        </w:rPr>
        <w:t xml:space="preserve"> обозначенными в Указах Президента Р</w:t>
      </w:r>
      <w:r w:rsidR="001C0EE5">
        <w:rPr>
          <w:rFonts w:ascii="Times New Roman" w:hAnsi="Times New Roman" w:cs="Times New Roman"/>
          <w:sz w:val="24"/>
          <w:szCs w:val="24"/>
        </w:rPr>
        <w:t xml:space="preserve">оссийской </w:t>
      </w:r>
      <w:r w:rsidR="002D3A29">
        <w:rPr>
          <w:rFonts w:ascii="Times New Roman" w:hAnsi="Times New Roman" w:cs="Times New Roman"/>
          <w:sz w:val="24"/>
          <w:szCs w:val="24"/>
        </w:rPr>
        <w:t>Ф</w:t>
      </w:r>
      <w:r w:rsidR="001C0EE5">
        <w:rPr>
          <w:rFonts w:ascii="Times New Roman" w:hAnsi="Times New Roman" w:cs="Times New Roman"/>
          <w:sz w:val="24"/>
          <w:szCs w:val="24"/>
        </w:rPr>
        <w:t>едерации</w:t>
      </w:r>
      <w:r w:rsidR="002D3A29">
        <w:rPr>
          <w:rFonts w:ascii="Times New Roman" w:hAnsi="Times New Roman" w:cs="Times New Roman"/>
          <w:sz w:val="24"/>
          <w:szCs w:val="24"/>
        </w:rPr>
        <w:t>,</w:t>
      </w:r>
      <w:r w:rsidRPr="00AB032E">
        <w:rPr>
          <w:rFonts w:ascii="Times New Roman" w:hAnsi="Times New Roman" w:cs="Times New Roman"/>
          <w:sz w:val="24"/>
          <w:szCs w:val="24"/>
        </w:rPr>
        <w:t xml:space="preserve"> Администрацией города Кедрового была проведена работа по актуализации Стратегии</w:t>
      </w:r>
      <w:r w:rsidR="00E779F0" w:rsidRPr="00AB032E">
        <w:rPr>
          <w:rFonts w:ascii="Times New Roman" w:hAnsi="Times New Roman" w:cs="Times New Roman"/>
          <w:sz w:val="24"/>
          <w:szCs w:val="24"/>
        </w:rPr>
        <w:t>. Проект актуализированной Стратегии прошел процедуру</w:t>
      </w:r>
      <w:r w:rsidR="00E779F0" w:rsidRPr="00AB032E">
        <w:t xml:space="preserve"> </w:t>
      </w:r>
      <w:r w:rsidR="00E779F0" w:rsidRPr="00AB032E">
        <w:rPr>
          <w:rFonts w:ascii="Times New Roman" w:hAnsi="Times New Roman" w:cs="Times New Roman"/>
          <w:sz w:val="24"/>
          <w:szCs w:val="24"/>
        </w:rPr>
        <w:t xml:space="preserve">общественного обсуждения. Замечаний и предложений по внесению изменений в Проект в ходе общественного обсуждения на рассмотрение Администрации города Кедрового не поступало. Кроме того, Проект проходил процедуру экспертизы заинтересованными исполнительными органами государственной власти Томской области (далее – ИОГВ) и структурными подразделениями Администрации Томской области. С учетом поступивших замечаний Проект был доработан и 15.12.2021 состоялась успешная защита Проекта в Администрации Томской области в формате ВКС с участием Мэра города Кедрового, руководителя отдела финансов и экономки и заинтересованных ИОГВ. </w:t>
      </w:r>
    </w:p>
    <w:p w:rsidR="006D7F3A" w:rsidRPr="00AB032E" w:rsidRDefault="00E779F0" w:rsidP="002C06A6">
      <w:pPr>
        <w:spacing w:after="0" w:line="240" w:lineRule="auto"/>
        <w:ind w:firstLine="709"/>
        <w:jc w:val="both"/>
        <w:rPr>
          <w:rFonts w:ascii="Times New Roman" w:hAnsi="Times New Roman" w:cs="Times New Roman"/>
          <w:sz w:val="24"/>
          <w:szCs w:val="24"/>
        </w:rPr>
      </w:pPr>
      <w:r w:rsidRPr="00AB032E">
        <w:rPr>
          <w:rFonts w:ascii="Times New Roman" w:hAnsi="Times New Roman" w:cs="Times New Roman"/>
          <w:sz w:val="24"/>
          <w:szCs w:val="24"/>
        </w:rPr>
        <w:t xml:space="preserve">Актуализированная Стратегия была утверждена </w:t>
      </w:r>
      <w:r w:rsidR="001C0EE5">
        <w:rPr>
          <w:rFonts w:ascii="Times New Roman" w:hAnsi="Times New Roman" w:cs="Times New Roman"/>
          <w:sz w:val="24"/>
          <w:szCs w:val="24"/>
        </w:rPr>
        <w:t>р</w:t>
      </w:r>
      <w:r w:rsidRPr="00AB032E">
        <w:rPr>
          <w:rFonts w:ascii="Times New Roman" w:hAnsi="Times New Roman" w:cs="Times New Roman"/>
          <w:sz w:val="24"/>
          <w:szCs w:val="24"/>
        </w:rPr>
        <w:t xml:space="preserve">ешением Думы города Кедрового </w:t>
      </w:r>
      <w:r w:rsidR="002C06A6" w:rsidRPr="00AB032E">
        <w:rPr>
          <w:rFonts w:ascii="Times New Roman" w:hAnsi="Times New Roman" w:cs="Times New Roman"/>
          <w:sz w:val="24"/>
          <w:szCs w:val="24"/>
        </w:rPr>
        <w:t>от 28.12.2021 № 76 и</w:t>
      </w:r>
      <w:r w:rsidRPr="00AB032E">
        <w:rPr>
          <w:rFonts w:ascii="Times New Roman" w:hAnsi="Times New Roman" w:cs="Times New Roman"/>
          <w:sz w:val="24"/>
          <w:szCs w:val="24"/>
        </w:rPr>
        <w:t xml:space="preserve"> </w:t>
      </w:r>
      <w:r w:rsidR="002C06A6" w:rsidRPr="00AB032E">
        <w:rPr>
          <w:rFonts w:ascii="Times New Roman" w:hAnsi="Times New Roman" w:cs="Times New Roman"/>
          <w:sz w:val="24"/>
          <w:szCs w:val="24"/>
        </w:rPr>
        <w:t>излагается полностью в новой редакции, с учетом изменившихся социально-экономических условий за период реализации Стратегии 2015-2020 годов, которые не были предусмотрены в действующих стратегических документах.</w:t>
      </w:r>
    </w:p>
    <w:p w:rsidR="002C06A6" w:rsidRPr="00AB032E" w:rsidRDefault="002C06A6" w:rsidP="002C06A6">
      <w:pPr>
        <w:spacing w:after="0" w:line="240" w:lineRule="auto"/>
        <w:ind w:firstLine="709"/>
        <w:jc w:val="both"/>
        <w:rPr>
          <w:rFonts w:ascii="Times New Roman" w:hAnsi="Times New Roman" w:cs="Times New Roman"/>
          <w:sz w:val="24"/>
          <w:szCs w:val="24"/>
        </w:rPr>
      </w:pPr>
      <w:r w:rsidRPr="00AB032E">
        <w:rPr>
          <w:rFonts w:ascii="Times New Roman" w:hAnsi="Times New Roman" w:cs="Times New Roman"/>
          <w:sz w:val="24"/>
          <w:szCs w:val="24"/>
        </w:rPr>
        <w:t xml:space="preserve">В актуализированной Стратегии сохранена действующая на муниципальном уровне система целеполагания и главная стратегическая цель, но с учетом изменений, произошедших за период 2015-2020 годов скорректированы задачи и индикаторы достижения целей и задач, определены основные отрасли (сферы деятельности), составляющие основу экономики муниципального образования «Город Кедровый», в разрезе отраслей обозначены приоритеты </w:t>
      </w:r>
      <w:r w:rsidRPr="00AB032E">
        <w:rPr>
          <w:rFonts w:ascii="Times New Roman" w:hAnsi="Times New Roman" w:cs="Times New Roman"/>
          <w:sz w:val="24"/>
          <w:szCs w:val="24"/>
        </w:rPr>
        <w:lastRenderedPageBreak/>
        <w:t xml:space="preserve">их дальнейшего развития до 2030 года, определена кадровая обеспеченность отраслей, обозначены основные проблемы кадрового обеспечения экономики муниципального образования в отраслевом разрезе, определены мероприятия по улучшению кадровой обеспеченности, в том числе с учетом создания условий для привлечения молодых </w:t>
      </w:r>
      <w:r w:rsidR="006D7F3A" w:rsidRPr="00AB032E">
        <w:rPr>
          <w:rFonts w:ascii="Times New Roman" w:hAnsi="Times New Roman" w:cs="Times New Roman"/>
          <w:sz w:val="24"/>
          <w:szCs w:val="24"/>
        </w:rPr>
        <w:t>специалистов. Д</w:t>
      </w:r>
      <w:r w:rsidRPr="00AB032E">
        <w:rPr>
          <w:rFonts w:ascii="Times New Roman" w:hAnsi="Times New Roman" w:cs="Times New Roman"/>
          <w:sz w:val="24"/>
          <w:szCs w:val="24"/>
        </w:rPr>
        <w:t xml:space="preserve">ана оценка уровню благоустройства и состоянию существующей транспортной, коммунальной, энергетической, информационно-коммуникационной инфраструктуры муниципального образования, намечены основные приоритеты и мероприятия по повышению уровня благоустройства и дальнейшему развитию инфраструктуры муниципалитета. Был разработан раздел Стратегии по территориальному развитию муниципального образования. На основе оценки объективных конкурентных преимуществ населенных пунктов в границах муниципального образования, пространственных характеристик территории, связанных с человеческим капиталом, ресурсами экономического развития, издержками обеспечения жизнедеятельности территории, уязвимости территории в отношении природных и социальных рисков определены приоритеты территориального развития населенных пунктов муниципального образования на долгосрочную перспективу,  обозначены реализуемые, планируемые к реализации и перспективные инвестиционные проекты в разрезе населенных пунктов. </w:t>
      </w:r>
    </w:p>
    <w:p w:rsidR="002C06A6" w:rsidRPr="002C06A6" w:rsidRDefault="002C06A6" w:rsidP="002C06A6">
      <w:pPr>
        <w:spacing w:after="0" w:line="240" w:lineRule="auto"/>
        <w:ind w:firstLine="709"/>
        <w:jc w:val="both"/>
        <w:rPr>
          <w:rFonts w:ascii="Times New Roman" w:hAnsi="Times New Roman" w:cs="Times New Roman"/>
          <w:sz w:val="24"/>
          <w:szCs w:val="24"/>
        </w:rPr>
      </w:pPr>
      <w:r w:rsidRPr="00AB032E">
        <w:rPr>
          <w:rFonts w:ascii="Times New Roman" w:hAnsi="Times New Roman" w:cs="Times New Roman"/>
          <w:sz w:val="24"/>
          <w:szCs w:val="24"/>
        </w:rPr>
        <w:t>С учетом актуальных целей и задач Стратегии, анализа ключевых факторов, влияющих на дальнейшее развитие муниципалитета, сформированы три сценария социально-экономического развития городского округа «Город Кедровый»: консервативный, базовый и целевой, для каждого из которых определены значения ключевых показателей социально-экономического развития, характеризующих принципиальные рамки сценариев. Перечень показателей и долгосрочный прогноз формировался с учетом показателей, обозначенных в актуализированной Стратегии социально-экономического развития Томской области, на основе среднесрочного Прогноза социально-экономического развития муниципального образования «Город Кедровый» и Томской области на 2022 - 2024 годы, долгосрочного Прогноза социально-экономического развития Российской Федерации Минэкономразвития России до 2036 г. Учтена необходимость достижения ключевых показателей эффективности деятельности органов местного самоуправления. Обозначен выбор базового сценария развития, как наиболее приемлемого с учетом сложившихся параметров социально-экономического положения муниципального образования и соответствующего направлениям дальнейшего р</w:t>
      </w:r>
      <w:r w:rsidR="006D7F3A" w:rsidRPr="00AB032E">
        <w:rPr>
          <w:rFonts w:ascii="Times New Roman" w:hAnsi="Times New Roman" w:cs="Times New Roman"/>
          <w:sz w:val="24"/>
          <w:szCs w:val="24"/>
        </w:rPr>
        <w:t xml:space="preserve">азвития, указанным в Стратегии. </w:t>
      </w:r>
      <w:r w:rsidRPr="00AB032E">
        <w:rPr>
          <w:rFonts w:ascii="Times New Roman" w:hAnsi="Times New Roman" w:cs="Times New Roman"/>
          <w:sz w:val="24"/>
          <w:szCs w:val="24"/>
        </w:rPr>
        <w:t>Актуализированы этапы реализации Стратегии с учетом результатов реализации за истекший период, уточнена оценка финансовых ресурсов, необходимых для реализации Стратегии до 2030 года исходя из потребности внебюджетных средств на реализацию базового сценария развития и прогноза доходной части местного бюджета с учетом параметров, закрепленных в основных направлениях налоговой и бюджетной политики муниципального образования «Город Кедровый» и Томской области на 20</w:t>
      </w:r>
      <w:r w:rsidR="006D7F3A" w:rsidRPr="00AB032E">
        <w:rPr>
          <w:rFonts w:ascii="Times New Roman" w:hAnsi="Times New Roman" w:cs="Times New Roman"/>
          <w:sz w:val="24"/>
          <w:szCs w:val="24"/>
        </w:rPr>
        <w:t>21-2023 годы.</w:t>
      </w:r>
    </w:p>
    <w:p w:rsidR="00C85511" w:rsidRPr="00C85511" w:rsidRDefault="00C85511" w:rsidP="00C85511">
      <w:pPr>
        <w:spacing w:after="0" w:line="240" w:lineRule="auto"/>
        <w:ind w:firstLine="709"/>
        <w:jc w:val="both"/>
        <w:rPr>
          <w:rFonts w:ascii="Times New Roman" w:hAnsi="Times New Roman" w:cs="Times New Roman"/>
          <w:sz w:val="24"/>
          <w:szCs w:val="24"/>
        </w:rPr>
      </w:pPr>
      <w:r w:rsidRPr="00C85511">
        <w:rPr>
          <w:rFonts w:ascii="Times New Roman" w:hAnsi="Times New Roman" w:cs="Times New Roman"/>
          <w:sz w:val="24"/>
          <w:szCs w:val="24"/>
        </w:rPr>
        <w:t>В целях обеспечения экономической, социальной и финансовой стабильности в муниципальном образовании</w:t>
      </w:r>
      <w:r w:rsidR="006D7F3A">
        <w:rPr>
          <w:rFonts w:ascii="Times New Roman" w:hAnsi="Times New Roman" w:cs="Times New Roman"/>
          <w:sz w:val="24"/>
          <w:szCs w:val="24"/>
        </w:rPr>
        <w:t xml:space="preserve"> в течени</w:t>
      </w:r>
      <w:r w:rsidR="00485CAF">
        <w:rPr>
          <w:rFonts w:ascii="Times New Roman" w:hAnsi="Times New Roman" w:cs="Times New Roman"/>
          <w:sz w:val="24"/>
          <w:szCs w:val="24"/>
        </w:rPr>
        <w:t>е</w:t>
      </w:r>
      <w:r w:rsidR="006D7F3A">
        <w:rPr>
          <w:rFonts w:ascii="Times New Roman" w:hAnsi="Times New Roman" w:cs="Times New Roman"/>
          <w:sz w:val="24"/>
          <w:szCs w:val="24"/>
        </w:rPr>
        <w:t xml:space="preserve"> отчетного года</w:t>
      </w:r>
      <w:r w:rsidRPr="00C85511">
        <w:rPr>
          <w:rFonts w:ascii="Times New Roman" w:hAnsi="Times New Roman" w:cs="Times New Roman"/>
          <w:sz w:val="24"/>
          <w:szCs w:val="24"/>
        </w:rPr>
        <w:t xml:space="preserve"> проводилась взвешенная бюджетная политика, направленная на реализацию мер по сохранению и увеличению налогового потенциала; обеспечение сбалансированности бюджетной системы с целью безусловного исполнения действующих расходных обязательств; повышение доступности и качества</w:t>
      </w:r>
      <w:r w:rsidR="006D7F3A">
        <w:rPr>
          <w:rFonts w:ascii="Times New Roman" w:hAnsi="Times New Roman" w:cs="Times New Roman"/>
          <w:sz w:val="24"/>
          <w:szCs w:val="24"/>
        </w:rPr>
        <w:t xml:space="preserve"> предоставления</w:t>
      </w:r>
      <w:r w:rsidRPr="00C85511">
        <w:rPr>
          <w:rFonts w:ascii="Times New Roman" w:hAnsi="Times New Roman" w:cs="Times New Roman"/>
          <w:sz w:val="24"/>
          <w:szCs w:val="24"/>
        </w:rPr>
        <w:t xml:space="preserve"> муниципальных услуг.</w:t>
      </w:r>
    </w:p>
    <w:p w:rsidR="00C85511" w:rsidRPr="00C85511" w:rsidRDefault="00C85511" w:rsidP="00C85511">
      <w:pPr>
        <w:spacing w:after="0" w:line="240" w:lineRule="auto"/>
        <w:ind w:firstLine="709"/>
        <w:jc w:val="both"/>
        <w:rPr>
          <w:rFonts w:ascii="Times New Roman" w:hAnsi="Times New Roman" w:cs="Times New Roman"/>
          <w:sz w:val="24"/>
          <w:szCs w:val="24"/>
        </w:rPr>
      </w:pPr>
      <w:r w:rsidRPr="00C85511">
        <w:rPr>
          <w:rFonts w:ascii="Times New Roman" w:hAnsi="Times New Roman" w:cs="Times New Roman"/>
          <w:sz w:val="24"/>
          <w:szCs w:val="24"/>
        </w:rPr>
        <w:t>Приоритет</w:t>
      </w:r>
      <w:r w:rsidR="006D7F3A">
        <w:rPr>
          <w:rFonts w:ascii="Times New Roman" w:hAnsi="Times New Roman" w:cs="Times New Roman"/>
          <w:sz w:val="24"/>
          <w:szCs w:val="24"/>
        </w:rPr>
        <w:t>ным направлением в работе в 2021</w:t>
      </w:r>
      <w:r w:rsidRPr="00C85511">
        <w:rPr>
          <w:rFonts w:ascii="Times New Roman" w:hAnsi="Times New Roman" w:cs="Times New Roman"/>
          <w:sz w:val="24"/>
          <w:szCs w:val="24"/>
        </w:rPr>
        <w:t xml:space="preserve"> году - безусловное выполнение задач, поставленных Президентом Российской Федерации Владимиром Владимировичем Путиным в Указе «О национальных целях и стратегических задачах развития Российской Федерации на период до 2024 года».</w:t>
      </w:r>
    </w:p>
    <w:p w:rsidR="00C85511" w:rsidRPr="00C85511" w:rsidRDefault="00C85511" w:rsidP="00C85511">
      <w:pPr>
        <w:spacing w:after="0" w:line="240" w:lineRule="auto"/>
        <w:ind w:firstLine="709"/>
        <w:jc w:val="both"/>
        <w:rPr>
          <w:rFonts w:ascii="Times New Roman" w:hAnsi="Times New Roman" w:cs="Times New Roman"/>
          <w:sz w:val="24"/>
          <w:szCs w:val="24"/>
        </w:rPr>
      </w:pPr>
      <w:r w:rsidRPr="00C85511">
        <w:rPr>
          <w:rFonts w:ascii="Times New Roman" w:hAnsi="Times New Roman" w:cs="Times New Roman"/>
          <w:sz w:val="24"/>
          <w:szCs w:val="24"/>
        </w:rPr>
        <w:t xml:space="preserve">Эти базовые документы определяли и будут определять в дальнейшем работу </w:t>
      </w:r>
      <w:r w:rsidR="00F75A1E">
        <w:rPr>
          <w:rFonts w:ascii="Times New Roman" w:hAnsi="Times New Roman" w:cs="Times New Roman"/>
          <w:sz w:val="24"/>
          <w:szCs w:val="24"/>
        </w:rPr>
        <w:t>А</w:t>
      </w:r>
      <w:r w:rsidRPr="00C85511">
        <w:rPr>
          <w:rFonts w:ascii="Times New Roman" w:hAnsi="Times New Roman" w:cs="Times New Roman"/>
          <w:sz w:val="24"/>
          <w:szCs w:val="24"/>
        </w:rPr>
        <w:t xml:space="preserve">дминистрации города Кедрового в ближайшие годы. </w:t>
      </w:r>
    </w:p>
    <w:p w:rsidR="00F75A1E" w:rsidRDefault="00383D2D" w:rsidP="00383D2D">
      <w:pPr>
        <w:widowControl w:val="0"/>
        <w:tabs>
          <w:tab w:val="left" w:pos="4620"/>
        </w:tabs>
        <w:autoSpaceDE w:val="0"/>
        <w:autoSpaceDN w:val="0"/>
        <w:adjustRightInd w:val="0"/>
        <w:spacing w:after="0" w:line="240" w:lineRule="auto"/>
        <w:ind w:firstLine="709"/>
        <w:rPr>
          <w:rFonts w:ascii="Times New Roman" w:eastAsia="Calibri" w:hAnsi="Times New Roman" w:cs="Times New Roman"/>
          <w:b/>
          <w:bCs/>
          <w:i/>
          <w:sz w:val="28"/>
          <w:szCs w:val="28"/>
        </w:rPr>
      </w:pPr>
      <w:r>
        <w:rPr>
          <w:rFonts w:ascii="Times New Roman" w:eastAsia="Calibri" w:hAnsi="Times New Roman" w:cs="Times New Roman"/>
          <w:b/>
          <w:bCs/>
          <w:i/>
          <w:sz w:val="28"/>
          <w:szCs w:val="28"/>
        </w:rPr>
        <w:tab/>
      </w:r>
    </w:p>
    <w:p w:rsidR="00F75A1E" w:rsidRPr="00F75A1E" w:rsidRDefault="00F75A1E" w:rsidP="00541768">
      <w:pPr>
        <w:widowControl w:val="0"/>
        <w:autoSpaceDE w:val="0"/>
        <w:autoSpaceDN w:val="0"/>
        <w:adjustRightInd w:val="0"/>
        <w:spacing w:after="0" w:line="240" w:lineRule="auto"/>
        <w:jc w:val="center"/>
        <w:rPr>
          <w:rFonts w:ascii="Times New Roman" w:eastAsia="Calibri" w:hAnsi="Times New Roman" w:cs="Times New Roman"/>
          <w:b/>
          <w:bCs/>
          <w:i/>
          <w:sz w:val="24"/>
          <w:szCs w:val="24"/>
        </w:rPr>
      </w:pPr>
      <w:r w:rsidRPr="00F75A1E">
        <w:rPr>
          <w:rFonts w:ascii="Times New Roman" w:eastAsia="Calibri" w:hAnsi="Times New Roman" w:cs="Times New Roman"/>
          <w:b/>
          <w:bCs/>
          <w:i/>
          <w:sz w:val="24"/>
          <w:szCs w:val="24"/>
        </w:rPr>
        <w:t>Социально-экономические показатели</w:t>
      </w:r>
    </w:p>
    <w:p w:rsidR="00F75A1E" w:rsidRPr="00F75A1E" w:rsidRDefault="00F75A1E" w:rsidP="00F75A1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5A1E">
        <w:rPr>
          <w:rFonts w:ascii="Times New Roman" w:hAnsi="Times New Roman" w:cs="Times New Roman"/>
          <w:sz w:val="24"/>
          <w:szCs w:val="24"/>
        </w:rPr>
        <w:t>Важнейшими показателями эффективности работы являются социально-</w:t>
      </w:r>
      <w:r w:rsidRPr="00F75A1E">
        <w:rPr>
          <w:rFonts w:ascii="Times New Roman" w:hAnsi="Times New Roman" w:cs="Times New Roman"/>
          <w:sz w:val="24"/>
          <w:szCs w:val="24"/>
        </w:rPr>
        <w:lastRenderedPageBreak/>
        <w:t>экономическое положение населения и развитие социальной инфраструктуры.</w:t>
      </w:r>
      <w:r w:rsidR="00D07522">
        <w:rPr>
          <w:rFonts w:ascii="Times New Roman" w:hAnsi="Times New Roman" w:cs="Times New Roman"/>
          <w:sz w:val="24"/>
          <w:szCs w:val="24"/>
        </w:rPr>
        <w:t xml:space="preserve"> </w:t>
      </w:r>
    </w:p>
    <w:p w:rsidR="00F75A1E" w:rsidRPr="00F75A1E" w:rsidRDefault="00F75A1E" w:rsidP="00F75A1E">
      <w:pPr>
        <w:widowControl w:val="0"/>
        <w:autoSpaceDE w:val="0"/>
        <w:autoSpaceDN w:val="0"/>
        <w:adjustRightInd w:val="0"/>
        <w:spacing w:after="0" w:line="240" w:lineRule="auto"/>
        <w:ind w:firstLine="709"/>
        <w:jc w:val="center"/>
        <w:rPr>
          <w:rFonts w:ascii="Times New Roman" w:eastAsia="Calibri" w:hAnsi="Times New Roman" w:cs="Times New Roman"/>
          <w:b/>
          <w:bCs/>
          <w:i/>
          <w:sz w:val="24"/>
          <w:szCs w:val="24"/>
        </w:rPr>
      </w:pPr>
    </w:p>
    <w:p w:rsidR="00F75A1E" w:rsidRPr="00F75A1E" w:rsidRDefault="00F75A1E" w:rsidP="00541768">
      <w:pPr>
        <w:widowControl w:val="0"/>
        <w:autoSpaceDE w:val="0"/>
        <w:autoSpaceDN w:val="0"/>
        <w:adjustRightInd w:val="0"/>
        <w:spacing w:after="0" w:line="240" w:lineRule="auto"/>
        <w:jc w:val="center"/>
        <w:rPr>
          <w:rFonts w:ascii="Times New Roman" w:eastAsia="Calibri" w:hAnsi="Times New Roman" w:cs="Times New Roman"/>
          <w:b/>
          <w:bCs/>
          <w:i/>
          <w:sz w:val="24"/>
          <w:szCs w:val="24"/>
        </w:rPr>
      </w:pPr>
      <w:r w:rsidRPr="00485CAF">
        <w:rPr>
          <w:rFonts w:ascii="Times New Roman" w:eastAsia="Calibri" w:hAnsi="Times New Roman" w:cs="Times New Roman"/>
          <w:b/>
          <w:bCs/>
          <w:i/>
          <w:sz w:val="24"/>
          <w:szCs w:val="24"/>
        </w:rPr>
        <w:t>Демография, рынок труда, заработная плата</w:t>
      </w:r>
    </w:p>
    <w:p w:rsidR="00AB032E" w:rsidRDefault="00AB032E" w:rsidP="00F75A1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w:t>
      </w:r>
      <w:r w:rsidR="00F75A1E" w:rsidRPr="00F75A1E">
        <w:rPr>
          <w:rFonts w:ascii="Times New Roman" w:eastAsia="Times New Roman" w:hAnsi="Times New Roman" w:cs="Times New Roman"/>
          <w:sz w:val="24"/>
          <w:szCs w:val="24"/>
          <w:lang w:eastAsia="ru-RU"/>
        </w:rPr>
        <w:t xml:space="preserve"> году</w:t>
      </w:r>
      <w:r>
        <w:rPr>
          <w:rFonts w:ascii="Times New Roman" w:eastAsia="Times New Roman" w:hAnsi="Times New Roman" w:cs="Times New Roman"/>
          <w:sz w:val="24"/>
          <w:szCs w:val="24"/>
          <w:lang w:eastAsia="ru-RU"/>
        </w:rPr>
        <w:t>, в отличие от 2020 года</w:t>
      </w:r>
      <w:r w:rsidR="00485CA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наблюдае</w:t>
      </w:r>
      <w:r w:rsidR="008700A8">
        <w:rPr>
          <w:rFonts w:ascii="Times New Roman" w:eastAsia="Times New Roman" w:hAnsi="Times New Roman" w:cs="Times New Roman"/>
          <w:sz w:val="24"/>
          <w:szCs w:val="24"/>
          <w:lang w:eastAsia="ru-RU"/>
        </w:rPr>
        <w:t>тся</w:t>
      </w:r>
      <w:r>
        <w:rPr>
          <w:rFonts w:ascii="Times New Roman" w:eastAsia="Times New Roman" w:hAnsi="Times New Roman" w:cs="Times New Roman"/>
          <w:sz w:val="24"/>
          <w:szCs w:val="24"/>
          <w:lang w:eastAsia="ru-RU"/>
        </w:rPr>
        <w:t xml:space="preserve"> тенденция снижения численности населения за счет увеличения миграционного оттока и естественной убыли населения. Необходимо отметить, что аналогичная ситуация сложилась и в целом по области и в стране. </w:t>
      </w:r>
    </w:p>
    <w:p w:rsidR="00F75A1E" w:rsidRPr="00F75A1E" w:rsidRDefault="00AB032E" w:rsidP="00F75A1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состоянию на </w:t>
      </w:r>
      <w:r w:rsidR="00FD4A7A" w:rsidRPr="00FD4A7A">
        <w:rPr>
          <w:rFonts w:ascii="Times New Roman" w:eastAsia="Times New Roman" w:hAnsi="Times New Roman" w:cs="Times New Roman"/>
          <w:sz w:val="24"/>
          <w:szCs w:val="24"/>
          <w:lang w:eastAsia="ru-RU"/>
        </w:rPr>
        <w:t>01.01</w:t>
      </w:r>
      <w:r w:rsidR="003F3F3B" w:rsidRPr="00FD4A7A">
        <w:rPr>
          <w:rFonts w:ascii="Times New Roman" w:eastAsia="Times New Roman" w:hAnsi="Times New Roman" w:cs="Times New Roman"/>
          <w:sz w:val="24"/>
          <w:szCs w:val="24"/>
          <w:lang w:eastAsia="ru-RU"/>
        </w:rPr>
        <w:t>.</w:t>
      </w:r>
      <w:r w:rsidR="00FD4A7A" w:rsidRPr="00FD4A7A">
        <w:rPr>
          <w:rFonts w:ascii="Times New Roman" w:eastAsia="Times New Roman" w:hAnsi="Times New Roman" w:cs="Times New Roman"/>
          <w:sz w:val="24"/>
          <w:szCs w:val="24"/>
          <w:lang w:eastAsia="ru-RU"/>
        </w:rPr>
        <w:t>2022</w:t>
      </w:r>
      <w:r w:rsidR="00F75A1E" w:rsidRPr="00F75A1E">
        <w:rPr>
          <w:rFonts w:ascii="Times New Roman" w:eastAsia="Times New Roman" w:hAnsi="Times New Roman" w:cs="Times New Roman"/>
          <w:sz w:val="24"/>
          <w:szCs w:val="24"/>
          <w:lang w:eastAsia="ru-RU"/>
        </w:rPr>
        <w:t xml:space="preserve"> численность постоянного населения, по данным статистики</w:t>
      </w:r>
      <w:r w:rsidR="00FD4A7A">
        <w:rPr>
          <w:rFonts w:ascii="Times New Roman" w:eastAsia="Times New Roman" w:hAnsi="Times New Roman" w:cs="Times New Roman"/>
          <w:sz w:val="24"/>
          <w:szCs w:val="24"/>
          <w:lang w:eastAsia="ru-RU"/>
        </w:rPr>
        <w:t xml:space="preserve"> </w:t>
      </w:r>
      <w:r w:rsidR="00F75A1E" w:rsidRPr="00BB67E8">
        <w:rPr>
          <w:rFonts w:ascii="Times New Roman" w:eastAsia="Times New Roman" w:hAnsi="Times New Roman" w:cs="Times New Roman"/>
          <w:sz w:val="24"/>
          <w:szCs w:val="24"/>
          <w:lang w:eastAsia="ru-RU"/>
        </w:rPr>
        <w:t>составила</w:t>
      </w:r>
      <w:r w:rsidR="00ED162F" w:rsidRPr="00BB67E8">
        <w:rPr>
          <w:rFonts w:ascii="Times New Roman" w:eastAsia="Times New Roman" w:hAnsi="Times New Roman" w:cs="Times New Roman"/>
          <w:sz w:val="24"/>
          <w:szCs w:val="24"/>
          <w:lang w:eastAsia="ru-RU"/>
        </w:rPr>
        <w:t xml:space="preserve"> </w:t>
      </w:r>
      <w:r w:rsidR="00696C4C" w:rsidRPr="00BB67E8">
        <w:rPr>
          <w:rFonts w:ascii="Times New Roman" w:eastAsia="Times New Roman" w:hAnsi="Times New Roman" w:cs="Times New Roman"/>
          <w:sz w:val="24"/>
          <w:szCs w:val="24"/>
          <w:lang w:eastAsia="ru-RU"/>
        </w:rPr>
        <w:t>2 938</w:t>
      </w:r>
      <w:r w:rsidR="00FD4A7A" w:rsidRPr="00BB67E8">
        <w:rPr>
          <w:rFonts w:ascii="Times New Roman" w:eastAsia="Times New Roman" w:hAnsi="Times New Roman" w:cs="Times New Roman"/>
          <w:sz w:val="24"/>
          <w:szCs w:val="24"/>
          <w:lang w:eastAsia="ru-RU"/>
        </w:rPr>
        <w:t xml:space="preserve"> человек</w:t>
      </w:r>
      <w:r w:rsidR="003F3F3B" w:rsidRPr="00BB67E8">
        <w:rPr>
          <w:rFonts w:ascii="Times New Roman" w:eastAsia="Times New Roman" w:hAnsi="Times New Roman" w:cs="Times New Roman"/>
          <w:sz w:val="24"/>
          <w:szCs w:val="24"/>
          <w:lang w:eastAsia="ru-RU"/>
        </w:rPr>
        <w:t xml:space="preserve"> </w:t>
      </w:r>
      <w:r w:rsidR="00ED162F" w:rsidRPr="00BB67E8">
        <w:rPr>
          <w:rFonts w:ascii="Times New Roman" w:eastAsia="Times New Roman" w:hAnsi="Times New Roman" w:cs="Times New Roman"/>
          <w:sz w:val="24"/>
          <w:szCs w:val="24"/>
          <w:lang w:eastAsia="ru-RU"/>
        </w:rPr>
        <w:t xml:space="preserve">(на 01.01.2021 - </w:t>
      </w:r>
      <w:r w:rsidR="003F3F3B" w:rsidRPr="00BB67E8">
        <w:rPr>
          <w:rFonts w:ascii="Times New Roman" w:eastAsia="Times New Roman" w:hAnsi="Times New Roman" w:cs="Times New Roman"/>
          <w:sz w:val="24"/>
          <w:szCs w:val="24"/>
          <w:lang w:eastAsia="ru-RU"/>
        </w:rPr>
        <w:t>2 996</w:t>
      </w:r>
      <w:r w:rsidR="00F75A1E" w:rsidRPr="00BB67E8">
        <w:rPr>
          <w:rFonts w:ascii="Times New Roman" w:eastAsia="Times New Roman" w:hAnsi="Times New Roman" w:cs="Times New Roman"/>
          <w:sz w:val="24"/>
          <w:szCs w:val="24"/>
          <w:lang w:eastAsia="ru-RU"/>
        </w:rPr>
        <w:t xml:space="preserve"> человек</w:t>
      </w:r>
      <w:r w:rsidR="00ED162F" w:rsidRPr="00BB67E8">
        <w:rPr>
          <w:rFonts w:ascii="Times New Roman" w:eastAsia="Times New Roman" w:hAnsi="Times New Roman" w:cs="Times New Roman"/>
          <w:sz w:val="24"/>
          <w:szCs w:val="24"/>
          <w:lang w:eastAsia="ru-RU"/>
        </w:rPr>
        <w:t>)</w:t>
      </w:r>
      <w:r w:rsidR="00F75A1E" w:rsidRPr="00BB67E8">
        <w:rPr>
          <w:rFonts w:ascii="Times New Roman" w:eastAsia="Times New Roman" w:hAnsi="Times New Roman" w:cs="Times New Roman"/>
          <w:sz w:val="24"/>
          <w:szCs w:val="24"/>
          <w:lang w:eastAsia="ru-RU"/>
        </w:rPr>
        <w:t>, из</w:t>
      </w:r>
      <w:r w:rsidR="003F3F3B" w:rsidRPr="00BB67E8">
        <w:rPr>
          <w:rFonts w:ascii="Times New Roman" w:eastAsia="Times New Roman" w:hAnsi="Times New Roman" w:cs="Times New Roman"/>
          <w:sz w:val="24"/>
          <w:szCs w:val="24"/>
          <w:lang w:eastAsia="ru-RU"/>
        </w:rPr>
        <w:t xml:space="preserve"> них городское население</w:t>
      </w:r>
      <w:r w:rsidR="00696C4C" w:rsidRPr="00BB67E8">
        <w:rPr>
          <w:rFonts w:ascii="Times New Roman" w:eastAsia="Times New Roman" w:hAnsi="Times New Roman" w:cs="Times New Roman"/>
          <w:sz w:val="24"/>
          <w:szCs w:val="24"/>
          <w:lang w:eastAsia="ru-RU"/>
        </w:rPr>
        <w:t xml:space="preserve"> снизилось на 32</w:t>
      </w:r>
      <w:r w:rsidR="00FD4A7A" w:rsidRPr="00BB67E8">
        <w:rPr>
          <w:rFonts w:ascii="Times New Roman" w:eastAsia="Times New Roman" w:hAnsi="Times New Roman" w:cs="Times New Roman"/>
          <w:sz w:val="24"/>
          <w:szCs w:val="24"/>
          <w:lang w:eastAsia="ru-RU"/>
        </w:rPr>
        <w:t xml:space="preserve"> человек</w:t>
      </w:r>
      <w:r w:rsidR="00485CAF" w:rsidRPr="00BB67E8">
        <w:rPr>
          <w:rFonts w:ascii="Times New Roman" w:eastAsia="Times New Roman" w:hAnsi="Times New Roman" w:cs="Times New Roman"/>
          <w:sz w:val="24"/>
          <w:szCs w:val="24"/>
          <w:lang w:eastAsia="ru-RU"/>
        </w:rPr>
        <w:t>а</w:t>
      </w:r>
      <w:r w:rsidR="00696C4C" w:rsidRPr="00BB67E8">
        <w:rPr>
          <w:rFonts w:ascii="Times New Roman" w:eastAsia="Times New Roman" w:hAnsi="Times New Roman" w:cs="Times New Roman"/>
          <w:sz w:val="24"/>
          <w:szCs w:val="24"/>
          <w:lang w:eastAsia="ru-RU"/>
        </w:rPr>
        <w:t xml:space="preserve"> и составило - 1 886</w:t>
      </w:r>
      <w:r w:rsidR="003F3F3B" w:rsidRPr="00BB67E8">
        <w:rPr>
          <w:rFonts w:ascii="Times New Roman" w:eastAsia="Times New Roman" w:hAnsi="Times New Roman" w:cs="Times New Roman"/>
          <w:sz w:val="24"/>
          <w:szCs w:val="24"/>
          <w:lang w:eastAsia="ru-RU"/>
        </w:rPr>
        <w:t xml:space="preserve"> чел</w:t>
      </w:r>
      <w:r w:rsidR="00485CAF" w:rsidRPr="00BB67E8">
        <w:rPr>
          <w:rFonts w:ascii="Times New Roman" w:eastAsia="Times New Roman" w:hAnsi="Times New Roman" w:cs="Times New Roman"/>
          <w:sz w:val="24"/>
          <w:szCs w:val="24"/>
          <w:lang w:eastAsia="ru-RU"/>
        </w:rPr>
        <w:t>овек</w:t>
      </w:r>
      <w:r w:rsidR="003F3F3B" w:rsidRPr="00BB67E8">
        <w:rPr>
          <w:rFonts w:ascii="Times New Roman" w:eastAsia="Times New Roman" w:hAnsi="Times New Roman" w:cs="Times New Roman"/>
          <w:sz w:val="24"/>
          <w:szCs w:val="24"/>
          <w:lang w:eastAsia="ru-RU"/>
        </w:rPr>
        <w:t xml:space="preserve"> (64</w:t>
      </w:r>
      <w:r w:rsidR="00F75A1E" w:rsidRPr="00BB67E8">
        <w:rPr>
          <w:rFonts w:ascii="Times New Roman" w:eastAsia="Times New Roman" w:hAnsi="Times New Roman" w:cs="Times New Roman"/>
          <w:sz w:val="24"/>
          <w:szCs w:val="24"/>
          <w:lang w:eastAsia="ru-RU"/>
        </w:rPr>
        <w:t>% населения), в сельских населенных пунктах муниципального образования проживают 1</w:t>
      </w:r>
      <w:r w:rsidR="00D24BE6" w:rsidRPr="00BB67E8">
        <w:rPr>
          <w:rFonts w:ascii="Times New Roman" w:eastAsia="Times New Roman" w:hAnsi="Times New Roman" w:cs="Times New Roman"/>
          <w:sz w:val="24"/>
          <w:szCs w:val="24"/>
          <w:lang w:eastAsia="ru-RU"/>
        </w:rPr>
        <w:t> </w:t>
      </w:r>
      <w:r w:rsidR="00696C4C" w:rsidRPr="00BB67E8">
        <w:rPr>
          <w:rFonts w:ascii="Times New Roman" w:eastAsia="Times New Roman" w:hAnsi="Times New Roman" w:cs="Times New Roman"/>
          <w:sz w:val="24"/>
          <w:szCs w:val="24"/>
          <w:lang w:eastAsia="ru-RU"/>
        </w:rPr>
        <w:t>052</w:t>
      </w:r>
      <w:r w:rsidR="00F75A1E" w:rsidRPr="00BB67E8">
        <w:rPr>
          <w:rFonts w:ascii="Times New Roman" w:eastAsia="Times New Roman" w:hAnsi="Times New Roman" w:cs="Times New Roman"/>
          <w:sz w:val="24"/>
          <w:szCs w:val="24"/>
          <w:lang w:eastAsia="ru-RU"/>
        </w:rPr>
        <w:t xml:space="preserve"> </w:t>
      </w:r>
      <w:r w:rsidR="00FD4A7A" w:rsidRPr="00BB67E8">
        <w:rPr>
          <w:rFonts w:ascii="Times New Roman" w:eastAsia="Times New Roman" w:hAnsi="Times New Roman" w:cs="Times New Roman"/>
          <w:sz w:val="24"/>
          <w:szCs w:val="24"/>
          <w:lang w:eastAsia="ru-RU"/>
        </w:rPr>
        <w:t>жителя</w:t>
      </w:r>
      <w:r w:rsidR="00D24BE6" w:rsidRPr="00BB67E8">
        <w:rPr>
          <w:rFonts w:ascii="Times New Roman" w:eastAsia="Times New Roman" w:hAnsi="Times New Roman" w:cs="Times New Roman"/>
          <w:sz w:val="24"/>
          <w:szCs w:val="24"/>
          <w:lang w:eastAsia="ru-RU"/>
        </w:rPr>
        <w:t xml:space="preserve"> </w:t>
      </w:r>
      <w:r w:rsidR="003F3F3B" w:rsidRPr="00BB67E8">
        <w:rPr>
          <w:rFonts w:ascii="Times New Roman" w:eastAsia="Times New Roman" w:hAnsi="Times New Roman" w:cs="Times New Roman"/>
          <w:sz w:val="24"/>
          <w:szCs w:val="24"/>
          <w:lang w:eastAsia="ru-RU"/>
        </w:rPr>
        <w:t>(36</w:t>
      </w:r>
      <w:r w:rsidR="00F75A1E" w:rsidRPr="00BB67E8">
        <w:rPr>
          <w:rFonts w:ascii="Times New Roman" w:eastAsia="Times New Roman" w:hAnsi="Times New Roman" w:cs="Times New Roman"/>
          <w:sz w:val="24"/>
          <w:szCs w:val="24"/>
          <w:lang w:eastAsia="ru-RU"/>
        </w:rPr>
        <w:t>%)</w:t>
      </w:r>
      <w:r w:rsidR="00FD4A7A" w:rsidRPr="00BB67E8">
        <w:rPr>
          <w:rFonts w:ascii="Times New Roman" w:eastAsia="Times New Roman" w:hAnsi="Times New Roman" w:cs="Times New Roman"/>
          <w:sz w:val="24"/>
          <w:szCs w:val="24"/>
          <w:lang w:eastAsia="ru-RU"/>
        </w:rPr>
        <w:t>, что на 2</w:t>
      </w:r>
      <w:r w:rsidR="00696C4C" w:rsidRPr="00BB67E8">
        <w:rPr>
          <w:rFonts w:ascii="Times New Roman" w:eastAsia="Times New Roman" w:hAnsi="Times New Roman" w:cs="Times New Roman"/>
          <w:sz w:val="24"/>
          <w:szCs w:val="24"/>
          <w:lang w:eastAsia="ru-RU"/>
        </w:rPr>
        <w:t xml:space="preserve">6 </w:t>
      </w:r>
      <w:r w:rsidR="00FD4A7A" w:rsidRPr="00BB67E8">
        <w:rPr>
          <w:rFonts w:ascii="Times New Roman" w:eastAsia="Times New Roman" w:hAnsi="Times New Roman" w:cs="Times New Roman"/>
          <w:sz w:val="24"/>
          <w:szCs w:val="24"/>
          <w:lang w:eastAsia="ru-RU"/>
        </w:rPr>
        <w:t>человек</w:t>
      </w:r>
      <w:r w:rsidR="00ED162F" w:rsidRPr="00BB67E8">
        <w:rPr>
          <w:rFonts w:ascii="Times New Roman" w:eastAsia="Times New Roman" w:hAnsi="Times New Roman" w:cs="Times New Roman"/>
          <w:sz w:val="24"/>
          <w:szCs w:val="24"/>
          <w:lang w:eastAsia="ru-RU"/>
        </w:rPr>
        <w:t xml:space="preserve"> меньше уровня прошлого года</w:t>
      </w:r>
      <w:r w:rsidR="00F75A1E" w:rsidRPr="00BB67E8">
        <w:rPr>
          <w:rFonts w:ascii="Times New Roman" w:eastAsia="Times New Roman" w:hAnsi="Times New Roman" w:cs="Times New Roman"/>
          <w:sz w:val="24"/>
          <w:szCs w:val="24"/>
          <w:lang w:eastAsia="ru-RU"/>
        </w:rPr>
        <w:t>.</w:t>
      </w:r>
      <w:r w:rsidR="00F75A1E" w:rsidRPr="00F75A1E">
        <w:rPr>
          <w:rFonts w:ascii="Times New Roman" w:eastAsia="Times New Roman" w:hAnsi="Times New Roman" w:cs="Times New Roman"/>
          <w:sz w:val="24"/>
          <w:szCs w:val="24"/>
          <w:lang w:eastAsia="ru-RU"/>
        </w:rPr>
        <w:t xml:space="preserve"> </w:t>
      </w:r>
    </w:p>
    <w:p w:rsidR="005F4E40" w:rsidRDefault="003C3FC1" w:rsidP="00F75A1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w:t>
      </w:r>
      <w:r w:rsidR="00383D2D" w:rsidRPr="00383D2D">
        <w:rPr>
          <w:rFonts w:ascii="Times New Roman" w:eastAsia="Times New Roman" w:hAnsi="Times New Roman" w:cs="Times New Roman"/>
          <w:sz w:val="24"/>
          <w:szCs w:val="24"/>
          <w:lang w:eastAsia="ru-RU"/>
        </w:rPr>
        <w:t xml:space="preserve"> году наблюдается</w:t>
      </w:r>
      <w:r>
        <w:rPr>
          <w:rFonts w:ascii="Times New Roman" w:eastAsia="Times New Roman" w:hAnsi="Times New Roman" w:cs="Times New Roman"/>
          <w:sz w:val="24"/>
          <w:szCs w:val="24"/>
          <w:lang w:eastAsia="ru-RU"/>
        </w:rPr>
        <w:t xml:space="preserve"> возобновление миграционного оттока населения</w:t>
      </w:r>
      <w:r w:rsidR="00383D2D" w:rsidRPr="00383D2D">
        <w:rPr>
          <w:rFonts w:ascii="Times New Roman" w:eastAsia="Times New Roman" w:hAnsi="Times New Roman" w:cs="Times New Roman"/>
          <w:sz w:val="24"/>
          <w:szCs w:val="24"/>
          <w:lang w:eastAsia="ru-RU"/>
        </w:rPr>
        <w:t>, число прибывших на территорию</w:t>
      </w:r>
      <w:r>
        <w:rPr>
          <w:rFonts w:ascii="Times New Roman" w:eastAsia="Times New Roman" w:hAnsi="Times New Roman" w:cs="Times New Roman"/>
          <w:sz w:val="24"/>
          <w:szCs w:val="24"/>
          <w:lang w:eastAsia="ru-RU"/>
        </w:rPr>
        <w:t xml:space="preserve"> за </w:t>
      </w:r>
      <w:r w:rsidR="00FD4A7A">
        <w:rPr>
          <w:rFonts w:ascii="Times New Roman" w:eastAsia="Times New Roman" w:hAnsi="Times New Roman" w:cs="Times New Roman"/>
          <w:sz w:val="24"/>
          <w:szCs w:val="24"/>
          <w:lang w:eastAsia="ru-RU"/>
        </w:rPr>
        <w:t>2021 год составило 135</w:t>
      </w:r>
      <w:r w:rsidR="00383D2D" w:rsidRPr="00383D2D">
        <w:rPr>
          <w:rFonts w:ascii="Times New Roman" w:eastAsia="Times New Roman" w:hAnsi="Times New Roman" w:cs="Times New Roman"/>
          <w:sz w:val="24"/>
          <w:szCs w:val="24"/>
          <w:lang w:eastAsia="ru-RU"/>
        </w:rPr>
        <w:t xml:space="preserve"> человек,</w:t>
      </w:r>
      <w:r w:rsidR="00FD4A7A">
        <w:rPr>
          <w:rFonts w:ascii="Times New Roman" w:eastAsia="Times New Roman" w:hAnsi="Times New Roman" w:cs="Times New Roman"/>
          <w:sz w:val="24"/>
          <w:szCs w:val="24"/>
          <w:lang w:eastAsia="ru-RU"/>
        </w:rPr>
        <w:t xml:space="preserve"> выбывших – 180</w:t>
      </w:r>
      <w:r>
        <w:rPr>
          <w:rFonts w:ascii="Times New Roman" w:eastAsia="Times New Roman" w:hAnsi="Times New Roman" w:cs="Times New Roman"/>
          <w:sz w:val="24"/>
          <w:szCs w:val="24"/>
          <w:lang w:eastAsia="ru-RU"/>
        </w:rPr>
        <w:t xml:space="preserve"> человек,</w:t>
      </w:r>
      <w:r w:rsidR="00383D2D" w:rsidRPr="00383D2D">
        <w:rPr>
          <w:rFonts w:ascii="Times New Roman" w:eastAsia="Times New Roman" w:hAnsi="Times New Roman" w:cs="Times New Roman"/>
          <w:sz w:val="24"/>
          <w:szCs w:val="24"/>
          <w:lang w:eastAsia="ru-RU"/>
        </w:rPr>
        <w:t xml:space="preserve"> таким образом</w:t>
      </w:r>
      <w:r>
        <w:rPr>
          <w:rFonts w:ascii="Times New Roman" w:eastAsia="Times New Roman" w:hAnsi="Times New Roman" w:cs="Times New Roman"/>
          <w:sz w:val="24"/>
          <w:szCs w:val="24"/>
          <w:lang w:eastAsia="ru-RU"/>
        </w:rPr>
        <w:t xml:space="preserve"> мигр</w:t>
      </w:r>
      <w:r w:rsidR="00FD4A7A">
        <w:rPr>
          <w:rFonts w:ascii="Times New Roman" w:eastAsia="Times New Roman" w:hAnsi="Times New Roman" w:cs="Times New Roman"/>
          <w:sz w:val="24"/>
          <w:szCs w:val="24"/>
          <w:lang w:eastAsia="ru-RU"/>
        </w:rPr>
        <w:t>ационное снижение составило (-45) человек</w:t>
      </w:r>
      <w:r>
        <w:rPr>
          <w:rFonts w:ascii="Times New Roman" w:eastAsia="Times New Roman" w:hAnsi="Times New Roman" w:cs="Times New Roman"/>
          <w:sz w:val="24"/>
          <w:szCs w:val="24"/>
          <w:lang w:eastAsia="ru-RU"/>
        </w:rPr>
        <w:t>.</w:t>
      </w:r>
      <w:r w:rsidR="00383D2D" w:rsidRPr="00383D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00383D2D" w:rsidRPr="00383D2D">
        <w:rPr>
          <w:rFonts w:ascii="Times New Roman" w:eastAsia="Times New Roman" w:hAnsi="Times New Roman" w:cs="Times New Roman"/>
          <w:sz w:val="24"/>
          <w:szCs w:val="24"/>
          <w:lang w:eastAsia="ru-RU"/>
        </w:rPr>
        <w:t>о итогам</w:t>
      </w:r>
      <w:r>
        <w:rPr>
          <w:rFonts w:ascii="Times New Roman" w:eastAsia="Times New Roman" w:hAnsi="Times New Roman" w:cs="Times New Roman"/>
          <w:sz w:val="24"/>
          <w:szCs w:val="24"/>
          <w:lang w:eastAsia="ru-RU"/>
        </w:rPr>
        <w:t xml:space="preserve"> 2021</w:t>
      </w:r>
      <w:r w:rsidR="00383D2D" w:rsidRPr="00383D2D">
        <w:rPr>
          <w:rFonts w:ascii="Times New Roman" w:eastAsia="Times New Roman" w:hAnsi="Times New Roman" w:cs="Times New Roman"/>
          <w:sz w:val="24"/>
          <w:szCs w:val="24"/>
          <w:lang w:eastAsia="ru-RU"/>
        </w:rPr>
        <w:t xml:space="preserve"> года отмечается</w:t>
      </w:r>
      <w:r>
        <w:rPr>
          <w:rFonts w:ascii="Times New Roman" w:eastAsia="Times New Roman" w:hAnsi="Times New Roman" w:cs="Times New Roman"/>
          <w:sz w:val="24"/>
          <w:szCs w:val="24"/>
          <w:lang w:eastAsia="ru-RU"/>
        </w:rPr>
        <w:t xml:space="preserve"> и</w:t>
      </w:r>
      <w:r w:rsidR="00383D2D" w:rsidRPr="00383D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естественная убыль</w:t>
      </w:r>
      <w:r w:rsidR="005F4E40">
        <w:rPr>
          <w:rFonts w:ascii="Times New Roman" w:eastAsia="Times New Roman" w:hAnsi="Times New Roman" w:cs="Times New Roman"/>
          <w:sz w:val="24"/>
          <w:szCs w:val="24"/>
          <w:lang w:eastAsia="ru-RU"/>
        </w:rPr>
        <w:t xml:space="preserve"> населения (</w:t>
      </w:r>
      <w:r w:rsidR="00FD4A7A">
        <w:rPr>
          <w:rFonts w:ascii="Times New Roman" w:eastAsia="Times New Roman" w:hAnsi="Times New Roman" w:cs="Times New Roman"/>
          <w:sz w:val="24"/>
          <w:szCs w:val="24"/>
          <w:lang w:eastAsia="ru-RU"/>
        </w:rPr>
        <w:t>-11</w:t>
      </w:r>
      <w:r w:rsidR="003C20EA">
        <w:rPr>
          <w:rFonts w:ascii="Times New Roman" w:eastAsia="Times New Roman" w:hAnsi="Times New Roman" w:cs="Times New Roman"/>
          <w:sz w:val="24"/>
          <w:szCs w:val="24"/>
          <w:lang w:eastAsia="ru-RU"/>
        </w:rPr>
        <w:t xml:space="preserve"> человек). </w:t>
      </w:r>
      <w:r w:rsidR="00383D2D" w:rsidRPr="00383D2D">
        <w:rPr>
          <w:rFonts w:ascii="Times New Roman" w:eastAsia="Times New Roman" w:hAnsi="Times New Roman" w:cs="Times New Roman"/>
          <w:sz w:val="24"/>
          <w:szCs w:val="24"/>
          <w:lang w:eastAsia="ru-RU"/>
        </w:rPr>
        <w:t>За</w:t>
      </w:r>
      <w:r>
        <w:rPr>
          <w:rFonts w:ascii="Times New Roman" w:eastAsia="Times New Roman" w:hAnsi="Times New Roman" w:cs="Times New Roman"/>
          <w:sz w:val="24"/>
          <w:szCs w:val="24"/>
          <w:lang w:eastAsia="ru-RU"/>
        </w:rPr>
        <w:t xml:space="preserve"> январь-</w:t>
      </w:r>
      <w:r w:rsidR="00FD4A7A">
        <w:rPr>
          <w:rFonts w:ascii="Times New Roman" w:eastAsia="Times New Roman" w:hAnsi="Times New Roman" w:cs="Times New Roman"/>
          <w:sz w:val="24"/>
          <w:szCs w:val="24"/>
          <w:lang w:eastAsia="ru-RU"/>
        </w:rPr>
        <w:t>дека</w:t>
      </w:r>
      <w:r>
        <w:rPr>
          <w:rFonts w:ascii="Times New Roman" w:eastAsia="Times New Roman" w:hAnsi="Times New Roman" w:cs="Times New Roman"/>
          <w:sz w:val="24"/>
          <w:szCs w:val="24"/>
          <w:lang w:eastAsia="ru-RU"/>
        </w:rPr>
        <w:t>брь прошедшего</w:t>
      </w:r>
      <w:r w:rsidR="00383D2D" w:rsidRPr="00383D2D">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а</w:t>
      </w:r>
      <w:r w:rsidR="00383D2D" w:rsidRPr="00383D2D">
        <w:rPr>
          <w:rFonts w:ascii="Times New Roman" w:eastAsia="Times New Roman" w:hAnsi="Times New Roman" w:cs="Times New Roman"/>
          <w:sz w:val="24"/>
          <w:szCs w:val="24"/>
          <w:lang w:eastAsia="ru-RU"/>
        </w:rPr>
        <w:t xml:space="preserve"> на территории ро</w:t>
      </w:r>
      <w:r w:rsidR="005F4E40">
        <w:rPr>
          <w:rFonts w:ascii="Times New Roman" w:eastAsia="Times New Roman" w:hAnsi="Times New Roman" w:cs="Times New Roman"/>
          <w:sz w:val="24"/>
          <w:szCs w:val="24"/>
          <w:lang w:eastAsia="ru-RU"/>
        </w:rPr>
        <w:t>дил</w:t>
      </w:r>
      <w:r w:rsidR="00FD4A7A">
        <w:rPr>
          <w:rFonts w:ascii="Times New Roman" w:eastAsia="Times New Roman" w:hAnsi="Times New Roman" w:cs="Times New Roman"/>
          <w:sz w:val="24"/>
          <w:szCs w:val="24"/>
          <w:lang w:eastAsia="ru-RU"/>
        </w:rPr>
        <w:t>ось 26</w:t>
      </w:r>
      <w:r w:rsidR="00383D2D" w:rsidRPr="00383D2D">
        <w:rPr>
          <w:rFonts w:ascii="Times New Roman" w:eastAsia="Times New Roman" w:hAnsi="Times New Roman" w:cs="Times New Roman"/>
          <w:sz w:val="24"/>
          <w:szCs w:val="24"/>
          <w:lang w:eastAsia="ru-RU"/>
        </w:rPr>
        <w:t xml:space="preserve"> </w:t>
      </w:r>
      <w:r w:rsidR="00FD4A7A">
        <w:rPr>
          <w:rFonts w:ascii="Times New Roman" w:eastAsia="Times New Roman" w:hAnsi="Times New Roman" w:cs="Times New Roman"/>
          <w:sz w:val="24"/>
          <w:szCs w:val="24"/>
          <w:lang w:eastAsia="ru-RU"/>
        </w:rPr>
        <w:t>детей</w:t>
      </w:r>
      <w:r>
        <w:rPr>
          <w:rFonts w:ascii="Times New Roman" w:eastAsia="Times New Roman" w:hAnsi="Times New Roman" w:cs="Times New Roman"/>
          <w:sz w:val="24"/>
          <w:szCs w:val="24"/>
          <w:lang w:eastAsia="ru-RU"/>
        </w:rPr>
        <w:t>, (в 2020</w:t>
      </w:r>
      <w:r w:rsidR="005F4E40">
        <w:rPr>
          <w:rFonts w:ascii="Times New Roman" w:eastAsia="Times New Roman" w:hAnsi="Times New Roman" w:cs="Times New Roman"/>
          <w:sz w:val="24"/>
          <w:szCs w:val="24"/>
          <w:lang w:eastAsia="ru-RU"/>
        </w:rPr>
        <w:t xml:space="preserve"> </w:t>
      </w:r>
      <w:r w:rsidR="00485CAF">
        <w:rPr>
          <w:rFonts w:ascii="Times New Roman" w:eastAsia="Times New Roman" w:hAnsi="Times New Roman" w:cs="Times New Roman"/>
          <w:sz w:val="24"/>
          <w:szCs w:val="24"/>
          <w:lang w:eastAsia="ru-RU"/>
        </w:rPr>
        <w:t xml:space="preserve">году </w:t>
      </w:r>
      <w:r w:rsidR="005F4E40">
        <w:rPr>
          <w:rFonts w:ascii="Times New Roman" w:eastAsia="Times New Roman" w:hAnsi="Times New Roman" w:cs="Times New Roman"/>
          <w:sz w:val="24"/>
          <w:szCs w:val="24"/>
          <w:lang w:eastAsia="ru-RU"/>
        </w:rPr>
        <w:t>–</w:t>
      </w:r>
      <w:r w:rsidR="00FD4A7A">
        <w:rPr>
          <w:rFonts w:ascii="Times New Roman" w:eastAsia="Times New Roman" w:hAnsi="Times New Roman" w:cs="Times New Roman"/>
          <w:sz w:val="24"/>
          <w:szCs w:val="24"/>
          <w:lang w:eastAsia="ru-RU"/>
        </w:rPr>
        <w:t xml:space="preserve"> 28), число умерших составило 37</w:t>
      </w:r>
      <w:r w:rsidR="003C20EA">
        <w:rPr>
          <w:rFonts w:ascii="Times New Roman" w:eastAsia="Times New Roman" w:hAnsi="Times New Roman" w:cs="Times New Roman"/>
          <w:sz w:val="24"/>
          <w:szCs w:val="24"/>
          <w:lang w:eastAsia="ru-RU"/>
        </w:rPr>
        <w:t xml:space="preserve"> человек, что на 11</w:t>
      </w:r>
      <w:r w:rsidR="00383D2D" w:rsidRPr="00383D2D">
        <w:rPr>
          <w:rFonts w:ascii="Times New Roman" w:eastAsia="Times New Roman" w:hAnsi="Times New Roman" w:cs="Times New Roman"/>
          <w:sz w:val="24"/>
          <w:szCs w:val="24"/>
          <w:lang w:eastAsia="ru-RU"/>
        </w:rPr>
        <w:t xml:space="preserve"> человек </w:t>
      </w:r>
      <w:r w:rsidR="005F4E40">
        <w:rPr>
          <w:rFonts w:ascii="Times New Roman" w:eastAsia="Times New Roman" w:hAnsi="Times New Roman" w:cs="Times New Roman"/>
          <w:sz w:val="24"/>
          <w:szCs w:val="24"/>
          <w:lang w:eastAsia="ru-RU"/>
        </w:rPr>
        <w:t>меньше уровня 2020</w:t>
      </w:r>
      <w:r w:rsidR="00383D2D" w:rsidRPr="00383D2D">
        <w:rPr>
          <w:rFonts w:ascii="Times New Roman" w:eastAsia="Times New Roman" w:hAnsi="Times New Roman" w:cs="Times New Roman"/>
          <w:sz w:val="24"/>
          <w:szCs w:val="24"/>
          <w:lang w:eastAsia="ru-RU"/>
        </w:rPr>
        <w:t xml:space="preserve"> года.</w:t>
      </w:r>
    </w:p>
    <w:p w:rsidR="00F75A1E" w:rsidRDefault="00F75A1E" w:rsidP="00F75A1E">
      <w:pPr>
        <w:spacing w:after="0" w:line="240" w:lineRule="auto"/>
        <w:ind w:firstLine="709"/>
        <w:jc w:val="both"/>
        <w:rPr>
          <w:rFonts w:ascii="Times New Roman" w:eastAsia="Times New Roman" w:hAnsi="Times New Roman" w:cs="Times New Roman"/>
          <w:sz w:val="24"/>
          <w:szCs w:val="24"/>
          <w:lang w:eastAsia="ru-RU"/>
        </w:rPr>
      </w:pPr>
      <w:r w:rsidRPr="00F75A1E">
        <w:rPr>
          <w:rFonts w:ascii="Times New Roman" w:eastAsia="Times New Roman" w:hAnsi="Times New Roman" w:cs="Times New Roman"/>
          <w:sz w:val="24"/>
          <w:szCs w:val="24"/>
          <w:lang w:eastAsia="ru-RU"/>
        </w:rPr>
        <w:t>Доля населения трудоспособного возраста в общей чис</w:t>
      </w:r>
      <w:r w:rsidR="00DD12B2">
        <w:rPr>
          <w:rFonts w:ascii="Times New Roman" w:eastAsia="Times New Roman" w:hAnsi="Times New Roman" w:cs="Times New Roman"/>
          <w:sz w:val="24"/>
          <w:szCs w:val="24"/>
          <w:lang w:eastAsia="ru-RU"/>
        </w:rPr>
        <w:t>ленности населения составляет 56</w:t>
      </w:r>
      <w:r w:rsidRPr="00F75A1E">
        <w:rPr>
          <w:rFonts w:ascii="Times New Roman" w:eastAsia="Times New Roman" w:hAnsi="Times New Roman" w:cs="Times New Roman"/>
          <w:sz w:val="24"/>
          <w:szCs w:val="24"/>
          <w:lang w:eastAsia="ru-RU"/>
        </w:rPr>
        <w:t>%, стар</w:t>
      </w:r>
      <w:r w:rsidR="00DD12B2">
        <w:rPr>
          <w:rFonts w:ascii="Times New Roman" w:eastAsia="Times New Roman" w:hAnsi="Times New Roman" w:cs="Times New Roman"/>
          <w:sz w:val="24"/>
          <w:szCs w:val="24"/>
          <w:lang w:eastAsia="ru-RU"/>
        </w:rPr>
        <w:t>ше трудоспособного возраста – 18</w:t>
      </w:r>
      <w:r w:rsidRPr="00F75A1E">
        <w:rPr>
          <w:rFonts w:ascii="Times New Roman" w:eastAsia="Times New Roman" w:hAnsi="Times New Roman" w:cs="Times New Roman"/>
          <w:sz w:val="24"/>
          <w:szCs w:val="24"/>
          <w:lang w:eastAsia="ru-RU"/>
        </w:rPr>
        <w:t>%, младше трудоспособ</w:t>
      </w:r>
      <w:r w:rsidR="00DD12B2">
        <w:rPr>
          <w:rFonts w:ascii="Times New Roman" w:eastAsia="Times New Roman" w:hAnsi="Times New Roman" w:cs="Times New Roman"/>
          <w:sz w:val="24"/>
          <w:szCs w:val="24"/>
          <w:lang w:eastAsia="ru-RU"/>
        </w:rPr>
        <w:t>ного возраста 26</w:t>
      </w:r>
      <w:r w:rsidRPr="00F75A1E">
        <w:rPr>
          <w:rFonts w:ascii="Times New Roman" w:eastAsia="Times New Roman" w:hAnsi="Times New Roman" w:cs="Times New Roman"/>
          <w:sz w:val="24"/>
          <w:szCs w:val="24"/>
          <w:lang w:eastAsia="ru-RU"/>
        </w:rPr>
        <w:t>% соответственно. Возрастной состав населения достаточно молод - средний возраст по муниципальному образованию составляет</w:t>
      </w:r>
      <w:r w:rsidR="00C758A9">
        <w:rPr>
          <w:rFonts w:ascii="Times New Roman" w:eastAsia="Times New Roman" w:hAnsi="Times New Roman" w:cs="Times New Roman"/>
          <w:sz w:val="24"/>
          <w:szCs w:val="24"/>
          <w:lang w:eastAsia="ru-RU"/>
        </w:rPr>
        <w:t xml:space="preserve"> 36,8</w:t>
      </w:r>
      <w:r w:rsidRPr="00F75A1E">
        <w:rPr>
          <w:rFonts w:ascii="Times New Roman" w:eastAsia="Times New Roman" w:hAnsi="Times New Roman" w:cs="Times New Roman"/>
          <w:sz w:val="24"/>
          <w:szCs w:val="24"/>
          <w:lang w:eastAsia="ru-RU"/>
        </w:rPr>
        <w:t xml:space="preserve"> лет</w:t>
      </w:r>
      <w:r w:rsidR="00485CAF">
        <w:rPr>
          <w:rFonts w:ascii="Times New Roman" w:eastAsia="Times New Roman" w:hAnsi="Times New Roman" w:cs="Times New Roman"/>
          <w:sz w:val="24"/>
          <w:szCs w:val="24"/>
          <w:lang w:eastAsia="ru-RU"/>
        </w:rPr>
        <w:t xml:space="preserve"> (по области – 38,</w:t>
      </w:r>
      <w:r w:rsidR="00C758A9">
        <w:rPr>
          <w:rFonts w:ascii="Times New Roman" w:eastAsia="Times New Roman" w:hAnsi="Times New Roman" w:cs="Times New Roman"/>
          <w:sz w:val="24"/>
          <w:szCs w:val="24"/>
          <w:lang w:eastAsia="ru-RU"/>
        </w:rPr>
        <w:t>98, по Р</w:t>
      </w:r>
      <w:r w:rsidR="00485CAF">
        <w:rPr>
          <w:rFonts w:ascii="Times New Roman" w:eastAsia="Times New Roman" w:hAnsi="Times New Roman" w:cs="Times New Roman"/>
          <w:sz w:val="24"/>
          <w:szCs w:val="24"/>
          <w:lang w:eastAsia="ru-RU"/>
        </w:rPr>
        <w:t xml:space="preserve">оссийской </w:t>
      </w:r>
      <w:r w:rsidR="00C758A9">
        <w:rPr>
          <w:rFonts w:ascii="Times New Roman" w:eastAsia="Times New Roman" w:hAnsi="Times New Roman" w:cs="Times New Roman"/>
          <w:sz w:val="24"/>
          <w:szCs w:val="24"/>
          <w:lang w:eastAsia="ru-RU"/>
        </w:rPr>
        <w:t>Ф</w:t>
      </w:r>
      <w:r w:rsidR="00485CAF">
        <w:rPr>
          <w:rFonts w:ascii="Times New Roman" w:eastAsia="Times New Roman" w:hAnsi="Times New Roman" w:cs="Times New Roman"/>
          <w:sz w:val="24"/>
          <w:szCs w:val="24"/>
          <w:lang w:eastAsia="ru-RU"/>
        </w:rPr>
        <w:t>едерации</w:t>
      </w:r>
      <w:r w:rsidR="00C758A9">
        <w:rPr>
          <w:rFonts w:ascii="Times New Roman" w:eastAsia="Times New Roman" w:hAnsi="Times New Roman" w:cs="Times New Roman"/>
          <w:sz w:val="24"/>
          <w:szCs w:val="24"/>
          <w:lang w:eastAsia="ru-RU"/>
        </w:rPr>
        <w:t xml:space="preserve"> – 40,39 лет), </w:t>
      </w:r>
      <w:r w:rsidRPr="00F75A1E">
        <w:rPr>
          <w:rFonts w:ascii="Times New Roman" w:eastAsia="Times New Roman" w:hAnsi="Times New Roman" w:cs="Times New Roman"/>
          <w:sz w:val="24"/>
          <w:szCs w:val="24"/>
          <w:lang w:eastAsia="ru-RU"/>
        </w:rPr>
        <w:t xml:space="preserve">в связи с чем, </w:t>
      </w:r>
      <w:r w:rsidR="00383D2D" w:rsidRPr="00383D2D">
        <w:rPr>
          <w:rFonts w:ascii="Times New Roman" w:eastAsia="Times New Roman" w:hAnsi="Times New Roman" w:cs="Times New Roman"/>
          <w:sz w:val="24"/>
          <w:szCs w:val="24"/>
          <w:lang w:eastAsia="ru-RU"/>
        </w:rPr>
        <w:t xml:space="preserve">предполагается, что в </w:t>
      </w:r>
      <w:r w:rsidR="00383D2D">
        <w:rPr>
          <w:rFonts w:ascii="Times New Roman" w:eastAsia="Times New Roman" w:hAnsi="Times New Roman" w:cs="Times New Roman"/>
          <w:sz w:val="24"/>
          <w:szCs w:val="24"/>
          <w:lang w:eastAsia="ru-RU"/>
        </w:rPr>
        <w:t>дальнейшем</w:t>
      </w:r>
      <w:r w:rsidR="00383D2D" w:rsidRPr="00383D2D">
        <w:rPr>
          <w:rFonts w:ascii="Times New Roman" w:eastAsia="Times New Roman" w:hAnsi="Times New Roman" w:cs="Times New Roman"/>
          <w:sz w:val="24"/>
          <w:szCs w:val="24"/>
          <w:lang w:eastAsia="ru-RU"/>
        </w:rPr>
        <w:t xml:space="preserve"> демографическая ситуация стабилизируется.</w:t>
      </w:r>
    </w:p>
    <w:p w:rsidR="00383D2D" w:rsidRPr="00383D2D" w:rsidRDefault="00383D2D" w:rsidP="00383D2D">
      <w:pPr>
        <w:spacing w:after="0" w:line="240" w:lineRule="auto"/>
        <w:ind w:firstLine="709"/>
        <w:jc w:val="both"/>
        <w:rPr>
          <w:rFonts w:ascii="Times New Roman" w:eastAsia="Times New Roman" w:hAnsi="Times New Roman" w:cs="Times New Roman"/>
          <w:sz w:val="24"/>
          <w:szCs w:val="24"/>
          <w:lang w:eastAsia="ru-RU"/>
        </w:rPr>
      </w:pPr>
      <w:r w:rsidRPr="00383D2D">
        <w:rPr>
          <w:rFonts w:ascii="Times New Roman" w:eastAsia="Times New Roman" w:hAnsi="Times New Roman" w:cs="Times New Roman"/>
          <w:sz w:val="24"/>
          <w:szCs w:val="24"/>
          <w:lang w:eastAsia="ru-RU"/>
        </w:rPr>
        <w:t>Улучшение демографической ситуации на территории муниципального образования является одним из основных приоритетов социально-экономического развития городского округа. Реализация мероприятий в данном направлении определена Стратегией социально-экономического развития «Город Кедровый» до 2030 года. Мероприятия приоритета  «Повышение качества жизни и развитие социальной сферы» будут направлены на повышение эффективности функционирования отраслей социальной сферы, модернизацию жилищно-коммунального хозяйства, формирование культурного пространства и здорового образа жизни, что в совокупности будет способствовать снижению миграционного оттока населения, сохранению численности постоянного населения, улучшению демографической ситуации, повышению комфортности проживания в муниципальном образовании.</w:t>
      </w:r>
    </w:p>
    <w:p w:rsidR="00383D2D" w:rsidRPr="00F75A1E" w:rsidRDefault="00383D2D" w:rsidP="00383D2D">
      <w:pPr>
        <w:spacing w:after="0" w:line="240" w:lineRule="auto"/>
        <w:ind w:firstLine="709"/>
        <w:jc w:val="both"/>
        <w:rPr>
          <w:rFonts w:ascii="Times New Roman" w:eastAsia="Times New Roman" w:hAnsi="Times New Roman" w:cs="Times New Roman"/>
          <w:sz w:val="24"/>
          <w:szCs w:val="24"/>
          <w:lang w:eastAsia="ru-RU"/>
        </w:rPr>
      </w:pPr>
      <w:r w:rsidRPr="001C0EE5">
        <w:rPr>
          <w:rFonts w:ascii="Times New Roman" w:eastAsia="Times New Roman" w:hAnsi="Times New Roman" w:cs="Times New Roman"/>
          <w:sz w:val="24"/>
          <w:szCs w:val="24"/>
          <w:lang w:eastAsia="ru-RU"/>
        </w:rPr>
        <w:t>Пропаганда здорового</w:t>
      </w:r>
      <w:r w:rsidRPr="00383D2D">
        <w:rPr>
          <w:rFonts w:ascii="Times New Roman" w:eastAsia="Times New Roman" w:hAnsi="Times New Roman" w:cs="Times New Roman"/>
          <w:sz w:val="24"/>
          <w:szCs w:val="24"/>
          <w:lang w:eastAsia="ru-RU"/>
        </w:rPr>
        <w:t xml:space="preserve"> образа жизни, проведение мероприятий, направленных на отказ от </w:t>
      </w:r>
      <w:r w:rsidR="007F3E22">
        <w:rPr>
          <w:rFonts w:ascii="Times New Roman" w:eastAsia="Times New Roman" w:hAnsi="Times New Roman" w:cs="Times New Roman"/>
          <w:sz w:val="24"/>
          <w:szCs w:val="24"/>
          <w:lang w:eastAsia="ru-RU"/>
        </w:rPr>
        <w:t>вредных привычек</w:t>
      </w:r>
      <w:r w:rsidRPr="00383D2D">
        <w:rPr>
          <w:rFonts w:ascii="Times New Roman" w:eastAsia="Times New Roman" w:hAnsi="Times New Roman" w:cs="Times New Roman"/>
          <w:sz w:val="24"/>
          <w:szCs w:val="24"/>
          <w:lang w:eastAsia="ru-RU"/>
        </w:rPr>
        <w:t>, организация физкультурно-массовой и спортивной работы с населением, обеспечение экологического воспитания населения, мероприятия, направленные на повышение значимости института семьи, поощрение многодетных семей – все эти направления демографической политики постоянно реализуются и будут реализовываться муниципальными учреждениями городского округа в рамках муниципальных программ и национальных проектов.</w:t>
      </w:r>
    </w:p>
    <w:p w:rsidR="00F75A1E" w:rsidRPr="00F75A1E" w:rsidRDefault="007F3E22" w:rsidP="00C758A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75A1E" w:rsidRPr="00F75A1E">
        <w:rPr>
          <w:rFonts w:ascii="Times New Roman" w:eastAsia="Times New Roman" w:hAnsi="Times New Roman" w:cs="Times New Roman"/>
          <w:sz w:val="24"/>
          <w:szCs w:val="24"/>
          <w:lang w:eastAsia="ru-RU"/>
        </w:rPr>
        <w:t xml:space="preserve">удет продолжена </w:t>
      </w:r>
      <w:r w:rsidR="00F75A1E" w:rsidRPr="005674F1">
        <w:rPr>
          <w:rFonts w:ascii="Times New Roman" w:eastAsia="Times New Roman" w:hAnsi="Times New Roman" w:cs="Times New Roman"/>
          <w:sz w:val="24"/>
          <w:szCs w:val="24"/>
          <w:lang w:eastAsia="ru-RU"/>
        </w:rPr>
        <w:t>работа над устранением основных</w:t>
      </w:r>
      <w:r w:rsidR="00F75A1E" w:rsidRPr="00F75A1E">
        <w:rPr>
          <w:rFonts w:ascii="Times New Roman" w:eastAsia="Times New Roman" w:hAnsi="Times New Roman" w:cs="Times New Roman"/>
          <w:sz w:val="24"/>
          <w:szCs w:val="24"/>
          <w:lang w:eastAsia="ru-RU"/>
        </w:rPr>
        <w:t xml:space="preserve"> причин миграции населения – это низкая транспортная доступность, замкнутость, нехватка квалифицированных кадров в области здравоохранения и образования, снижение уровня и качества услуг в указанной области. Мероприятия по данным направлениям активно реализовывались</w:t>
      </w:r>
      <w:r w:rsidR="00C758A9">
        <w:rPr>
          <w:rFonts w:ascii="Times New Roman" w:eastAsia="Times New Roman" w:hAnsi="Times New Roman" w:cs="Times New Roman"/>
          <w:sz w:val="24"/>
          <w:szCs w:val="24"/>
          <w:lang w:eastAsia="ru-RU"/>
        </w:rPr>
        <w:t xml:space="preserve"> и</w:t>
      </w:r>
      <w:r w:rsidR="00F75A1E" w:rsidRPr="00F75A1E">
        <w:rPr>
          <w:rFonts w:ascii="Times New Roman" w:eastAsia="Times New Roman" w:hAnsi="Times New Roman" w:cs="Times New Roman"/>
          <w:sz w:val="24"/>
          <w:szCs w:val="24"/>
          <w:lang w:eastAsia="ru-RU"/>
        </w:rPr>
        <w:t xml:space="preserve"> в текущем году</w:t>
      </w:r>
      <w:r w:rsidR="00C758A9">
        <w:rPr>
          <w:rFonts w:ascii="Times New Roman" w:eastAsia="Times New Roman" w:hAnsi="Times New Roman" w:cs="Times New Roman"/>
          <w:sz w:val="24"/>
          <w:szCs w:val="24"/>
          <w:lang w:eastAsia="ru-RU"/>
        </w:rPr>
        <w:t>, о чем подробнее далее по докладу.</w:t>
      </w:r>
    </w:p>
    <w:p w:rsidR="007240D7" w:rsidRDefault="00F75A1E" w:rsidP="00F75A1E">
      <w:pPr>
        <w:spacing w:after="0" w:line="240" w:lineRule="auto"/>
        <w:ind w:firstLine="709"/>
        <w:jc w:val="both"/>
        <w:rPr>
          <w:rFonts w:ascii="Times New Roman" w:eastAsia="Times New Roman" w:hAnsi="Times New Roman" w:cs="Times New Roman"/>
          <w:sz w:val="24"/>
          <w:szCs w:val="24"/>
          <w:lang w:eastAsia="ru-RU"/>
        </w:rPr>
      </w:pPr>
      <w:r w:rsidRPr="00F75A1E">
        <w:rPr>
          <w:rFonts w:ascii="Times New Roman" w:eastAsia="Times New Roman" w:hAnsi="Times New Roman" w:cs="Times New Roman"/>
          <w:sz w:val="24"/>
          <w:szCs w:val="24"/>
          <w:lang w:eastAsia="ru-RU"/>
        </w:rPr>
        <w:t>Уровень регистри</w:t>
      </w:r>
      <w:r w:rsidR="00F04CA0">
        <w:rPr>
          <w:rFonts w:ascii="Times New Roman" w:eastAsia="Times New Roman" w:hAnsi="Times New Roman" w:cs="Times New Roman"/>
          <w:sz w:val="24"/>
          <w:szCs w:val="24"/>
          <w:lang w:eastAsia="ru-RU"/>
        </w:rPr>
        <w:t>руемой безработицы на конец 2021</w:t>
      </w:r>
      <w:r w:rsidR="006239E4">
        <w:rPr>
          <w:rFonts w:ascii="Times New Roman" w:eastAsia="Times New Roman" w:hAnsi="Times New Roman" w:cs="Times New Roman"/>
          <w:sz w:val="24"/>
          <w:szCs w:val="24"/>
          <w:lang w:eastAsia="ru-RU"/>
        </w:rPr>
        <w:t xml:space="preserve"> года</w:t>
      </w:r>
      <w:r w:rsidR="00F04CA0">
        <w:rPr>
          <w:rFonts w:ascii="Times New Roman" w:eastAsia="Times New Roman" w:hAnsi="Times New Roman" w:cs="Times New Roman"/>
          <w:sz w:val="24"/>
          <w:szCs w:val="24"/>
          <w:lang w:eastAsia="ru-RU"/>
        </w:rPr>
        <w:t xml:space="preserve"> значительно снизился и</w:t>
      </w:r>
      <w:r w:rsidR="002F2CED">
        <w:rPr>
          <w:rFonts w:ascii="Times New Roman" w:eastAsia="Times New Roman" w:hAnsi="Times New Roman" w:cs="Times New Roman"/>
          <w:sz w:val="24"/>
          <w:szCs w:val="24"/>
          <w:lang w:eastAsia="ru-RU"/>
        </w:rPr>
        <w:t xml:space="preserve"> </w:t>
      </w:r>
      <w:r w:rsidR="00F04CA0">
        <w:rPr>
          <w:rFonts w:ascii="Times New Roman" w:eastAsia="Times New Roman" w:hAnsi="Times New Roman" w:cs="Times New Roman"/>
          <w:sz w:val="24"/>
          <w:szCs w:val="24"/>
          <w:lang w:eastAsia="ru-RU"/>
        </w:rPr>
        <w:t>составил 1,9% (на 31.12.2020 – 6</w:t>
      </w:r>
      <w:r w:rsidRPr="00F75A1E">
        <w:rPr>
          <w:rFonts w:ascii="Times New Roman" w:eastAsia="Times New Roman" w:hAnsi="Times New Roman" w:cs="Times New Roman"/>
          <w:sz w:val="24"/>
          <w:szCs w:val="24"/>
          <w:lang w:eastAsia="ru-RU"/>
        </w:rPr>
        <w:t xml:space="preserve">%). </w:t>
      </w:r>
      <w:r w:rsidR="006239E4" w:rsidRPr="006239E4">
        <w:rPr>
          <w:rFonts w:ascii="Times New Roman" w:eastAsia="Times New Roman" w:hAnsi="Times New Roman" w:cs="Times New Roman"/>
          <w:sz w:val="24"/>
          <w:szCs w:val="24"/>
          <w:lang w:eastAsia="ru-RU"/>
        </w:rPr>
        <w:t>Как и в целом по области</w:t>
      </w:r>
      <w:r w:rsidR="00F04CA0">
        <w:rPr>
          <w:rFonts w:ascii="Times New Roman" w:eastAsia="Times New Roman" w:hAnsi="Times New Roman" w:cs="Times New Roman"/>
          <w:sz w:val="24"/>
          <w:szCs w:val="24"/>
          <w:lang w:eastAsia="ru-RU"/>
        </w:rPr>
        <w:t>, в течени</w:t>
      </w:r>
      <w:r w:rsidR="00111059">
        <w:rPr>
          <w:rFonts w:ascii="Times New Roman" w:eastAsia="Times New Roman" w:hAnsi="Times New Roman" w:cs="Times New Roman"/>
          <w:sz w:val="24"/>
          <w:szCs w:val="24"/>
          <w:lang w:eastAsia="ru-RU"/>
        </w:rPr>
        <w:t>е</w:t>
      </w:r>
      <w:r w:rsidR="00F04CA0">
        <w:rPr>
          <w:rFonts w:ascii="Times New Roman" w:eastAsia="Times New Roman" w:hAnsi="Times New Roman" w:cs="Times New Roman"/>
          <w:sz w:val="24"/>
          <w:szCs w:val="24"/>
          <w:lang w:eastAsia="ru-RU"/>
        </w:rPr>
        <w:t xml:space="preserve"> 2021 года на территории муниципального образования велась полномасштабная работа по снижению числа безработных граждан</w:t>
      </w:r>
      <w:r w:rsidR="006239E4" w:rsidRPr="006239E4">
        <w:rPr>
          <w:rFonts w:ascii="Times New Roman" w:eastAsia="Times New Roman" w:hAnsi="Times New Roman" w:cs="Times New Roman"/>
          <w:sz w:val="24"/>
          <w:szCs w:val="24"/>
          <w:lang w:eastAsia="ru-RU"/>
        </w:rPr>
        <w:t>,</w:t>
      </w:r>
      <w:r w:rsidR="00F04CA0">
        <w:rPr>
          <w:rFonts w:ascii="Times New Roman" w:eastAsia="Times New Roman" w:hAnsi="Times New Roman" w:cs="Times New Roman"/>
          <w:sz w:val="24"/>
          <w:szCs w:val="24"/>
          <w:lang w:eastAsia="ru-RU"/>
        </w:rPr>
        <w:t xml:space="preserve"> резкое увеличение которых произошло в 2020 году</w:t>
      </w:r>
      <w:r w:rsidR="006239E4" w:rsidRPr="006239E4">
        <w:rPr>
          <w:rFonts w:ascii="Times New Roman" w:eastAsia="Times New Roman" w:hAnsi="Times New Roman" w:cs="Times New Roman"/>
          <w:sz w:val="24"/>
          <w:szCs w:val="24"/>
          <w:lang w:eastAsia="ru-RU"/>
        </w:rPr>
        <w:t xml:space="preserve"> вследствие упрощения постановки на учет в качестве безработного лица, а также увеличения имущественной поддержки безработных граждан в связи с введением мер поддержки в период распространения </w:t>
      </w:r>
      <w:proofErr w:type="spellStart"/>
      <w:r w:rsidR="006239E4" w:rsidRPr="006239E4">
        <w:rPr>
          <w:rFonts w:ascii="Times New Roman" w:eastAsia="Times New Roman" w:hAnsi="Times New Roman" w:cs="Times New Roman"/>
          <w:sz w:val="24"/>
          <w:szCs w:val="24"/>
          <w:lang w:eastAsia="ru-RU"/>
        </w:rPr>
        <w:t>коронавирусной</w:t>
      </w:r>
      <w:proofErr w:type="spellEnd"/>
      <w:r w:rsidR="006239E4" w:rsidRPr="006239E4">
        <w:rPr>
          <w:rFonts w:ascii="Times New Roman" w:eastAsia="Times New Roman" w:hAnsi="Times New Roman" w:cs="Times New Roman"/>
          <w:sz w:val="24"/>
          <w:szCs w:val="24"/>
          <w:lang w:eastAsia="ru-RU"/>
        </w:rPr>
        <w:t xml:space="preserve"> инфекции. В целях снижения уровня безработицы до конца 2021 года до уровня 2019 года, Администрацией города Кедрового был разработан</w:t>
      </w:r>
      <w:r w:rsidR="006239E4">
        <w:rPr>
          <w:rFonts w:ascii="Times New Roman" w:eastAsia="Times New Roman" w:hAnsi="Times New Roman" w:cs="Times New Roman"/>
          <w:sz w:val="24"/>
          <w:szCs w:val="24"/>
          <w:lang w:eastAsia="ru-RU"/>
        </w:rPr>
        <w:t xml:space="preserve"> и </w:t>
      </w:r>
      <w:r w:rsidR="006239E4">
        <w:rPr>
          <w:rFonts w:ascii="Times New Roman" w:eastAsia="Times New Roman" w:hAnsi="Times New Roman" w:cs="Times New Roman"/>
          <w:sz w:val="24"/>
          <w:szCs w:val="24"/>
          <w:lang w:eastAsia="ru-RU"/>
        </w:rPr>
        <w:lastRenderedPageBreak/>
        <w:t>реализ</w:t>
      </w:r>
      <w:r w:rsidR="00F04CA0">
        <w:rPr>
          <w:rFonts w:ascii="Times New Roman" w:eastAsia="Times New Roman" w:hAnsi="Times New Roman" w:cs="Times New Roman"/>
          <w:sz w:val="24"/>
          <w:szCs w:val="24"/>
          <w:lang w:eastAsia="ru-RU"/>
        </w:rPr>
        <w:t>овывал</w:t>
      </w:r>
      <w:r w:rsidR="007240D7">
        <w:rPr>
          <w:rFonts w:ascii="Times New Roman" w:eastAsia="Times New Roman" w:hAnsi="Times New Roman" w:cs="Times New Roman"/>
          <w:sz w:val="24"/>
          <w:szCs w:val="24"/>
          <w:lang w:eastAsia="ru-RU"/>
        </w:rPr>
        <w:t>с</w:t>
      </w:r>
      <w:r w:rsidR="00F04CA0">
        <w:rPr>
          <w:rFonts w:ascii="Times New Roman" w:eastAsia="Times New Roman" w:hAnsi="Times New Roman" w:cs="Times New Roman"/>
          <w:sz w:val="24"/>
          <w:szCs w:val="24"/>
          <w:lang w:eastAsia="ru-RU"/>
        </w:rPr>
        <w:t>я</w:t>
      </w:r>
      <w:r w:rsidR="006239E4" w:rsidRPr="006239E4">
        <w:rPr>
          <w:rFonts w:ascii="Times New Roman" w:eastAsia="Times New Roman" w:hAnsi="Times New Roman" w:cs="Times New Roman"/>
          <w:sz w:val="24"/>
          <w:szCs w:val="24"/>
          <w:lang w:eastAsia="ru-RU"/>
        </w:rPr>
        <w:t xml:space="preserve"> комплекс мероприятий</w:t>
      </w:r>
      <w:r w:rsidR="006239E4">
        <w:rPr>
          <w:rFonts w:ascii="Times New Roman" w:eastAsia="Times New Roman" w:hAnsi="Times New Roman" w:cs="Times New Roman"/>
          <w:sz w:val="24"/>
          <w:szCs w:val="24"/>
          <w:lang w:eastAsia="ru-RU"/>
        </w:rPr>
        <w:t xml:space="preserve"> по восстановлению</w:t>
      </w:r>
      <w:r w:rsidR="006239E4" w:rsidRPr="006239E4">
        <w:rPr>
          <w:rFonts w:ascii="Times New Roman" w:eastAsia="Times New Roman" w:hAnsi="Times New Roman" w:cs="Times New Roman"/>
          <w:sz w:val="24"/>
          <w:szCs w:val="24"/>
          <w:lang w:eastAsia="ru-RU"/>
        </w:rPr>
        <w:t xml:space="preserve"> численности занятого населения на территории муниципального об</w:t>
      </w:r>
      <w:r w:rsidR="006239E4">
        <w:rPr>
          <w:rFonts w:ascii="Times New Roman" w:eastAsia="Times New Roman" w:hAnsi="Times New Roman" w:cs="Times New Roman"/>
          <w:sz w:val="24"/>
          <w:szCs w:val="24"/>
          <w:lang w:eastAsia="ru-RU"/>
        </w:rPr>
        <w:t>разования «Город Кедровый», утвержденный</w:t>
      </w:r>
      <w:r w:rsidR="006239E4" w:rsidRPr="006239E4">
        <w:rPr>
          <w:rFonts w:ascii="Times New Roman" w:eastAsia="Times New Roman" w:hAnsi="Times New Roman" w:cs="Times New Roman"/>
          <w:sz w:val="24"/>
          <w:szCs w:val="24"/>
          <w:lang w:eastAsia="ru-RU"/>
        </w:rPr>
        <w:t xml:space="preserve"> </w:t>
      </w:r>
      <w:r w:rsidR="00111059">
        <w:rPr>
          <w:rFonts w:ascii="Times New Roman" w:eastAsia="Times New Roman" w:hAnsi="Times New Roman" w:cs="Times New Roman"/>
          <w:sz w:val="24"/>
          <w:szCs w:val="24"/>
          <w:lang w:eastAsia="ru-RU"/>
        </w:rPr>
        <w:t>р</w:t>
      </w:r>
      <w:r w:rsidR="006239E4" w:rsidRPr="006239E4">
        <w:rPr>
          <w:rFonts w:ascii="Times New Roman" w:eastAsia="Times New Roman" w:hAnsi="Times New Roman" w:cs="Times New Roman"/>
          <w:sz w:val="24"/>
          <w:szCs w:val="24"/>
          <w:lang w:eastAsia="ru-RU"/>
        </w:rPr>
        <w:t>аспоряжением Администрации города Кедрового от 01.10.2020 № 271.</w:t>
      </w:r>
      <w:r w:rsidR="006239E4">
        <w:rPr>
          <w:rFonts w:ascii="Times New Roman" w:eastAsia="Times New Roman" w:hAnsi="Times New Roman" w:cs="Times New Roman"/>
          <w:sz w:val="24"/>
          <w:szCs w:val="24"/>
          <w:lang w:eastAsia="ru-RU"/>
        </w:rPr>
        <w:t xml:space="preserve"> Основные направления деятельности в данном направлении явля</w:t>
      </w:r>
      <w:r w:rsidR="00F04CA0">
        <w:rPr>
          <w:rFonts w:ascii="Times New Roman" w:eastAsia="Times New Roman" w:hAnsi="Times New Roman" w:cs="Times New Roman"/>
          <w:sz w:val="24"/>
          <w:szCs w:val="24"/>
          <w:lang w:eastAsia="ru-RU"/>
        </w:rPr>
        <w:t>лись</w:t>
      </w:r>
      <w:r w:rsidR="006239E4">
        <w:rPr>
          <w:rFonts w:ascii="Times New Roman" w:eastAsia="Times New Roman" w:hAnsi="Times New Roman" w:cs="Times New Roman"/>
          <w:sz w:val="24"/>
          <w:szCs w:val="24"/>
          <w:lang w:eastAsia="ru-RU"/>
        </w:rPr>
        <w:t>:</w:t>
      </w:r>
      <w:r w:rsidR="00043A51">
        <w:rPr>
          <w:rFonts w:ascii="Times New Roman" w:eastAsia="Times New Roman" w:hAnsi="Times New Roman" w:cs="Times New Roman"/>
          <w:sz w:val="24"/>
          <w:szCs w:val="24"/>
          <w:lang w:eastAsia="ru-RU"/>
        </w:rPr>
        <w:t xml:space="preserve"> о</w:t>
      </w:r>
      <w:r w:rsidR="00043A51" w:rsidRPr="00043A51">
        <w:rPr>
          <w:rFonts w:ascii="Times New Roman" w:eastAsia="Times New Roman" w:hAnsi="Times New Roman" w:cs="Times New Roman"/>
          <w:sz w:val="24"/>
          <w:szCs w:val="24"/>
          <w:lang w:eastAsia="ru-RU"/>
        </w:rPr>
        <w:t>рганизация взаимодействия с Центром социальной поддержки населения г. Кедрового по вопросам предоставле</w:t>
      </w:r>
      <w:r w:rsidR="007240D7">
        <w:rPr>
          <w:rFonts w:ascii="Times New Roman" w:eastAsia="Times New Roman" w:hAnsi="Times New Roman" w:cs="Times New Roman"/>
          <w:sz w:val="24"/>
          <w:szCs w:val="24"/>
          <w:lang w:eastAsia="ru-RU"/>
        </w:rPr>
        <w:t xml:space="preserve">ния адресной социальной помощи в виде </w:t>
      </w:r>
      <w:r w:rsidR="00043A51" w:rsidRPr="00043A51">
        <w:rPr>
          <w:rFonts w:ascii="Times New Roman" w:eastAsia="Times New Roman" w:hAnsi="Times New Roman" w:cs="Times New Roman"/>
          <w:sz w:val="24"/>
          <w:szCs w:val="24"/>
          <w:lang w:eastAsia="ru-RU"/>
        </w:rPr>
        <w:t>социаль</w:t>
      </w:r>
      <w:r w:rsidR="007240D7">
        <w:rPr>
          <w:rFonts w:ascii="Times New Roman" w:eastAsia="Times New Roman" w:hAnsi="Times New Roman" w:cs="Times New Roman"/>
          <w:sz w:val="24"/>
          <w:szCs w:val="24"/>
          <w:lang w:eastAsia="ru-RU"/>
        </w:rPr>
        <w:t>ных контрактов</w:t>
      </w:r>
      <w:r w:rsidR="00043A51">
        <w:rPr>
          <w:rFonts w:ascii="Times New Roman" w:eastAsia="Times New Roman" w:hAnsi="Times New Roman" w:cs="Times New Roman"/>
          <w:sz w:val="24"/>
          <w:szCs w:val="24"/>
          <w:lang w:eastAsia="ru-RU"/>
        </w:rPr>
        <w:t xml:space="preserve"> </w:t>
      </w:r>
      <w:r w:rsidR="00F04CA0">
        <w:rPr>
          <w:rFonts w:ascii="Times New Roman" w:eastAsia="Times New Roman" w:hAnsi="Times New Roman" w:cs="Times New Roman"/>
          <w:sz w:val="24"/>
          <w:szCs w:val="24"/>
          <w:lang w:eastAsia="ru-RU"/>
        </w:rPr>
        <w:t xml:space="preserve">(всего за 2021 год было заключено 8 социальных контрактов на </w:t>
      </w:r>
      <w:r w:rsidR="007240D7">
        <w:rPr>
          <w:rFonts w:ascii="Times New Roman" w:eastAsia="Times New Roman" w:hAnsi="Times New Roman" w:cs="Times New Roman"/>
          <w:sz w:val="24"/>
          <w:szCs w:val="24"/>
          <w:lang w:eastAsia="ru-RU"/>
        </w:rPr>
        <w:t>поиск работы, из них 5 человек были успешно трудоустроены</w:t>
      </w:r>
      <w:r w:rsidR="00F04CA0">
        <w:rPr>
          <w:rFonts w:ascii="Times New Roman" w:eastAsia="Times New Roman" w:hAnsi="Times New Roman" w:cs="Times New Roman"/>
          <w:sz w:val="24"/>
          <w:szCs w:val="24"/>
          <w:lang w:eastAsia="ru-RU"/>
        </w:rPr>
        <w:t xml:space="preserve">, 2 – на развитие предпринимательства и </w:t>
      </w:r>
      <w:r w:rsidR="00F856BB">
        <w:rPr>
          <w:rFonts w:ascii="Times New Roman" w:eastAsia="Times New Roman" w:hAnsi="Times New Roman" w:cs="Times New Roman"/>
          <w:sz w:val="24"/>
          <w:szCs w:val="24"/>
          <w:lang w:eastAsia="ru-RU"/>
        </w:rPr>
        <w:t>1 социальный контракт на ведение ЛПХ)</w:t>
      </w:r>
      <w:r w:rsidR="00043A51">
        <w:rPr>
          <w:rFonts w:ascii="Times New Roman" w:eastAsia="Times New Roman" w:hAnsi="Times New Roman" w:cs="Times New Roman"/>
          <w:sz w:val="24"/>
          <w:szCs w:val="24"/>
          <w:lang w:eastAsia="ru-RU"/>
        </w:rPr>
        <w:t>; с</w:t>
      </w:r>
      <w:r w:rsidR="00043A51" w:rsidRPr="00043A51">
        <w:rPr>
          <w:rFonts w:ascii="Times New Roman" w:eastAsia="Times New Roman" w:hAnsi="Times New Roman" w:cs="Times New Roman"/>
          <w:sz w:val="24"/>
          <w:szCs w:val="24"/>
          <w:lang w:eastAsia="ru-RU"/>
        </w:rPr>
        <w:t xml:space="preserve">одействие </w:t>
      </w:r>
      <w:proofErr w:type="spellStart"/>
      <w:r w:rsidR="00043A51" w:rsidRPr="00043A51">
        <w:rPr>
          <w:rFonts w:ascii="Times New Roman" w:eastAsia="Times New Roman" w:hAnsi="Times New Roman" w:cs="Times New Roman"/>
          <w:sz w:val="24"/>
          <w:szCs w:val="24"/>
          <w:lang w:eastAsia="ru-RU"/>
        </w:rPr>
        <w:t>самозанятости</w:t>
      </w:r>
      <w:proofErr w:type="spellEnd"/>
      <w:r w:rsidR="00043A51" w:rsidRPr="00043A51">
        <w:rPr>
          <w:rFonts w:ascii="Times New Roman" w:eastAsia="Times New Roman" w:hAnsi="Times New Roman" w:cs="Times New Roman"/>
          <w:sz w:val="24"/>
          <w:szCs w:val="24"/>
          <w:lang w:eastAsia="ru-RU"/>
        </w:rPr>
        <w:t xml:space="preserve"> безработных граждан</w:t>
      </w:r>
      <w:r w:rsidR="00F856BB">
        <w:rPr>
          <w:rFonts w:ascii="Times New Roman" w:eastAsia="Times New Roman" w:hAnsi="Times New Roman" w:cs="Times New Roman"/>
          <w:sz w:val="24"/>
          <w:szCs w:val="24"/>
          <w:lang w:eastAsia="ru-RU"/>
        </w:rPr>
        <w:t xml:space="preserve"> (за 2021 год число </w:t>
      </w:r>
      <w:proofErr w:type="spellStart"/>
      <w:r w:rsidR="00F856BB">
        <w:rPr>
          <w:rFonts w:ascii="Times New Roman" w:eastAsia="Times New Roman" w:hAnsi="Times New Roman" w:cs="Times New Roman"/>
          <w:sz w:val="24"/>
          <w:szCs w:val="24"/>
          <w:lang w:eastAsia="ru-RU"/>
        </w:rPr>
        <w:t>самозанятых</w:t>
      </w:r>
      <w:proofErr w:type="spellEnd"/>
      <w:r w:rsidR="00F856BB">
        <w:rPr>
          <w:rFonts w:ascii="Times New Roman" w:eastAsia="Times New Roman" w:hAnsi="Times New Roman" w:cs="Times New Roman"/>
          <w:sz w:val="24"/>
          <w:szCs w:val="24"/>
          <w:lang w:eastAsia="ru-RU"/>
        </w:rPr>
        <w:t xml:space="preserve"> граждан увеличилось на 34 человека и составило 45 человек)</w:t>
      </w:r>
      <w:r w:rsidR="00043A51">
        <w:rPr>
          <w:rFonts w:ascii="Times New Roman" w:eastAsia="Times New Roman" w:hAnsi="Times New Roman" w:cs="Times New Roman"/>
          <w:sz w:val="24"/>
          <w:szCs w:val="24"/>
          <w:lang w:eastAsia="ru-RU"/>
        </w:rPr>
        <w:t>; с</w:t>
      </w:r>
      <w:r w:rsidR="00043A51" w:rsidRPr="00043A51">
        <w:rPr>
          <w:rFonts w:ascii="Times New Roman" w:eastAsia="Times New Roman" w:hAnsi="Times New Roman" w:cs="Times New Roman"/>
          <w:sz w:val="24"/>
          <w:szCs w:val="24"/>
          <w:lang w:eastAsia="ru-RU"/>
        </w:rPr>
        <w:t>убсидирование стартующего бизнеса для вновь созданных организаций</w:t>
      </w:r>
      <w:r w:rsidR="00F856BB">
        <w:rPr>
          <w:rFonts w:ascii="Times New Roman" w:eastAsia="Times New Roman" w:hAnsi="Times New Roman" w:cs="Times New Roman"/>
          <w:sz w:val="24"/>
          <w:szCs w:val="24"/>
          <w:lang w:eastAsia="ru-RU"/>
        </w:rPr>
        <w:t xml:space="preserve"> (помощь на открытие бизнеса была оказана Центром занятости населения 2 индивидуальным предпринимателям и 1 </w:t>
      </w:r>
      <w:proofErr w:type="spellStart"/>
      <w:r w:rsidR="00F856BB">
        <w:rPr>
          <w:rFonts w:ascii="Times New Roman" w:eastAsia="Times New Roman" w:hAnsi="Times New Roman" w:cs="Times New Roman"/>
          <w:sz w:val="24"/>
          <w:szCs w:val="24"/>
          <w:lang w:eastAsia="ru-RU"/>
        </w:rPr>
        <w:t>самозанятому</w:t>
      </w:r>
      <w:proofErr w:type="spellEnd"/>
      <w:r w:rsidR="00F856BB">
        <w:rPr>
          <w:rFonts w:ascii="Times New Roman" w:eastAsia="Times New Roman" w:hAnsi="Times New Roman" w:cs="Times New Roman"/>
          <w:sz w:val="24"/>
          <w:szCs w:val="24"/>
          <w:lang w:eastAsia="ru-RU"/>
        </w:rPr>
        <w:t xml:space="preserve"> гражданину, 1 </w:t>
      </w:r>
      <w:r w:rsidR="00111059">
        <w:rPr>
          <w:rFonts w:ascii="Times New Roman" w:eastAsia="Times New Roman" w:hAnsi="Times New Roman" w:cs="Times New Roman"/>
          <w:sz w:val="24"/>
          <w:szCs w:val="24"/>
          <w:lang w:eastAsia="ru-RU"/>
        </w:rPr>
        <w:t>индивидуальный предприниматель</w:t>
      </w:r>
      <w:r w:rsidR="00F856BB">
        <w:rPr>
          <w:rFonts w:ascii="Times New Roman" w:eastAsia="Times New Roman" w:hAnsi="Times New Roman" w:cs="Times New Roman"/>
          <w:sz w:val="24"/>
          <w:szCs w:val="24"/>
          <w:lang w:eastAsia="ru-RU"/>
        </w:rPr>
        <w:t xml:space="preserve"> получил субсидию на открытие бизнеса от Администрации города Кедрового в рамках муниципального конкурса </w:t>
      </w:r>
      <w:r w:rsidR="00111059">
        <w:rPr>
          <w:rFonts w:ascii="Times New Roman" w:eastAsia="Times New Roman" w:hAnsi="Times New Roman" w:cs="Times New Roman"/>
          <w:sz w:val="24"/>
          <w:szCs w:val="24"/>
          <w:lang w:eastAsia="ru-RU"/>
        </w:rPr>
        <w:t>Б</w:t>
      </w:r>
      <w:r w:rsidR="00F856BB">
        <w:rPr>
          <w:rFonts w:ascii="Times New Roman" w:eastAsia="Times New Roman" w:hAnsi="Times New Roman" w:cs="Times New Roman"/>
          <w:sz w:val="24"/>
          <w:szCs w:val="24"/>
          <w:lang w:eastAsia="ru-RU"/>
        </w:rPr>
        <w:t>изнес-старт)</w:t>
      </w:r>
      <w:r w:rsidR="00043A51">
        <w:rPr>
          <w:rFonts w:ascii="Times New Roman" w:eastAsia="Times New Roman" w:hAnsi="Times New Roman" w:cs="Times New Roman"/>
          <w:sz w:val="24"/>
          <w:szCs w:val="24"/>
          <w:lang w:eastAsia="ru-RU"/>
        </w:rPr>
        <w:t>; мероприятия по снижению неформальной занятости</w:t>
      </w:r>
      <w:r w:rsidR="00F856BB">
        <w:rPr>
          <w:rFonts w:ascii="Times New Roman" w:eastAsia="Times New Roman" w:hAnsi="Times New Roman" w:cs="Times New Roman"/>
          <w:sz w:val="24"/>
          <w:szCs w:val="24"/>
          <w:lang w:eastAsia="ru-RU"/>
        </w:rPr>
        <w:t xml:space="preserve"> (по итогам года было выявлено 19 неформально занятых и 6 из них были легализованы)</w:t>
      </w:r>
      <w:r w:rsidR="00043A51">
        <w:rPr>
          <w:rFonts w:ascii="Times New Roman" w:eastAsia="Times New Roman" w:hAnsi="Times New Roman" w:cs="Times New Roman"/>
          <w:sz w:val="24"/>
          <w:szCs w:val="24"/>
          <w:lang w:eastAsia="ru-RU"/>
        </w:rPr>
        <w:t>; информирование о наличии вакансий</w:t>
      </w:r>
      <w:r w:rsidR="00F856BB">
        <w:rPr>
          <w:rFonts w:ascii="Times New Roman" w:eastAsia="Times New Roman" w:hAnsi="Times New Roman" w:cs="Times New Roman"/>
          <w:sz w:val="24"/>
          <w:szCs w:val="24"/>
          <w:lang w:eastAsia="ru-RU"/>
        </w:rPr>
        <w:t xml:space="preserve"> производилось в течени</w:t>
      </w:r>
      <w:r w:rsidR="00111059">
        <w:rPr>
          <w:rFonts w:ascii="Times New Roman" w:eastAsia="Times New Roman" w:hAnsi="Times New Roman" w:cs="Times New Roman"/>
          <w:sz w:val="24"/>
          <w:szCs w:val="24"/>
          <w:lang w:eastAsia="ru-RU"/>
        </w:rPr>
        <w:t>е</w:t>
      </w:r>
      <w:r w:rsidR="00F856BB">
        <w:rPr>
          <w:rFonts w:ascii="Times New Roman" w:eastAsia="Times New Roman" w:hAnsi="Times New Roman" w:cs="Times New Roman"/>
          <w:sz w:val="24"/>
          <w:szCs w:val="24"/>
          <w:lang w:eastAsia="ru-RU"/>
        </w:rPr>
        <w:t xml:space="preserve"> года на регулярной основе посредством размещения вакансий в газете «В краю кедровом»</w:t>
      </w:r>
      <w:r w:rsidR="007240D7">
        <w:rPr>
          <w:rFonts w:ascii="Times New Roman" w:eastAsia="Times New Roman" w:hAnsi="Times New Roman" w:cs="Times New Roman"/>
          <w:sz w:val="24"/>
          <w:szCs w:val="24"/>
          <w:lang w:eastAsia="ru-RU"/>
        </w:rPr>
        <w:t>;</w:t>
      </w:r>
      <w:r w:rsidR="00043A51" w:rsidRPr="00043A51">
        <w:t xml:space="preserve"> </w:t>
      </w:r>
      <w:r w:rsidR="00043A51">
        <w:rPr>
          <w:rFonts w:ascii="Times New Roman" w:eastAsia="Times New Roman" w:hAnsi="Times New Roman" w:cs="Times New Roman"/>
          <w:sz w:val="24"/>
          <w:szCs w:val="24"/>
          <w:lang w:eastAsia="ru-RU"/>
        </w:rPr>
        <w:t>содействие в трудоустройстве,</w:t>
      </w:r>
      <w:r w:rsidR="00F856BB">
        <w:rPr>
          <w:rFonts w:ascii="Times New Roman" w:eastAsia="Times New Roman" w:hAnsi="Times New Roman" w:cs="Times New Roman"/>
          <w:sz w:val="24"/>
          <w:szCs w:val="24"/>
          <w:lang w:eastAsia="ru-RU"/>
        </w:rPr>
        <w:t xml:space="preserve"> в том числе в трудоустройстве детей</w:t>
      </w:r>
      <w:r w:rsidR="007240D7">
        <w:rPr>
          <w:rFonts w:ascii="Times New Roman" w:eastAsia="Times New Roman" w:hAnsi="Times New Roman" w:cs="Times New Roman"/>
          <w:sz w:val="24"/>
          <w:szCs w:val="24"/>
          <w:lang w:eastAsia="ru-RU"/>
        </w:rPr>
        <w:t xml:space="preserve"> (всего в 2021 году было организовано трудоустройство 64 </w:t>
      </w:r>
      <w:r w:rsidR="00111059">
        <w:rPr>
          <w:rFonts w:ascii="Times New Roman" w:eastAsia="Times New Roman" w:hAnsi="Times New Roman" w:cs="Times New Roman"/>
          <w:sz w:val="24"/>
          <w:szCs w:val="24"/>
          <w:lang w:eastAsia="ru-RU"/>
        </w:rPr>
        <w:t>несовершеннолетних</w:t>
      </w:r>
      <w:r w:rsidR="007240D7">
        <w:rPr>
          <w:rFonts w:ascii="Times New Roman" w:eastAsia="Times New Roman" w:hAnsi="Times New Roman" w:cs="Times New Roman"/>
          <w:sz w:val="24"/>
          <w:szCs w:val="24"/>
          <w:lang w:eastAsia="ru-RU"/>
        </w:rPr>
        <w:t>), организация оплачиваемых общественных работ (6 человек);</w:t>
      </w:r>
      <w:r w:rsidR="00043A51">
        <w:rPr>
          <w:rFonts w:ascii="Times New Roman" w:eastAsia="Times New Roman" w:hAnsi="Times New Roman" w:cs="Times New Roman"/>
          <w:sz w:val="24"/>
          <w:szCs w:val="24"/>
          <w:lang w:eastAsia="ru-RU"/>
        </w:rPr>
        <w:t xml:space="preserve"> разъяснение и распространение</w:t>
      </w:r>
      <w:r w:rsidR="00043A51" w:rsidRPr="00043A51">
        <w:rPr>
          <w:rFonts w:ascii="Times New Roman" w:eastAsia="Times New Roman" w:hAnsi="Times New Roman" w:cs="Times New Roman"/>
          <w:sz w:val="24"/>
          <w:szCs w:val="24"/>
          <w:lang w:eastAsia="ru-RU"/>
        </w:rPr>
        <w:t xml:space="preserve"> существующих мер поддержки бизнеса и населения</w:t>
      </w:r>
      <w:r w:rsidR="00043A51">
        <w:rPr>
          <w:rFonts w:ascii="Times New Roman" w:eastAsia="Times New Roman" w:hAnsi="Times New Roman" w:cs="Times New Roman"/>
          <w:sz w:val="24"/>
          <w:szCs w:val="24"/>
          <w:lang w:eastAsia="ru-RU"/>
        </w:rPr>
        <w:t xml:space="preserve"> и другие мероприятия.</w:t>
      </w:r>
    </w:p>
    <w:p w:rsidR="005D7299" w:rsidRDefault="002F2CED" w:rsidP="00F75A1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Благодаря указанным мерам, число безработных граждан</w:t>
      </w:r>
      <w:r w:rsidR="00730F0A">
        <w:rPr>
          <w:rFonts w:ascii="Times New Roman" w:eastAsia="Times New Roman" w:hAnsi="Times New Roman" w:cs="Times New Roman"/>
          <w:sz w:val="24"/>
          <w:szCs w:val="24"/>
          <w:lang w:eastAsia="ru-RU"/>
        </w:rPr>
        <w:t xml:space="preserve"> с начала года снизилось </w:t>
      </w:r>
      <w:r w:rsidR="005D7299">
        <w:rPr>
          <w:rFonts w:ascii="Times New Roman" w:eastAsia="Times New Roman" w:hAnsi="Times New Roman" w:cs="Times New Roman"/>
          <w:sz w:val="24"/>
          <w:szCs w:val="24"/>
          <w:lang w:eastAsia="ru-RU"/>
        </w:rPr>
        <w:t>в 3 раза</w:t>
      </w:r>
      <w:r w:rsidR="007240D7">
        <w:rPr>
          <w:rFonts w:ascii="Times New Roman" w:eastAsia="Times New Roman" w:hAnsi="Times New Roman" w:cs="Times New Roman"/>
          <w:sz w:val="24"/>
          <w:szCs w:val="24"/>
          <w:lang w:eastAsia="ru-RU"/>
        </w:rPr>
        <w:t xml:space="preserve"> и по состоянию на 31.12</w:t>
      </w:r>
      <w:r>
        <w:rPr>
          <w:rFonts w:ascii="Times New Roman" w:eastAsia="Times New Roman" w:hAnsi="Times New Roman" w:cs="Times New Roman"/>
          <w:sz w:val="24"/>
          <w:szCs w:val="24"/>
          <w:lang w:eastAsia="ru-RU"/>
        </w:rPr>
        <w:t>.2021 состав</w:t>
      </w:r>
      <w:r w:rsidR="005D7299">
        <w:rPr>
          <w:rFonts w:ascii="Times New Roman" w:eastAsia="Times New Roman" w:hAnsi="Times New Roman" w:cs="Times New Roman"/>
          <w:sz w:val="24"/>
          <w:szCs w:val="24"/>
          <w:lang w:eastAsia="ru-RU"/>
        </w:rPr>
        <w:t>ило 36 человек.</w:t>
      </w:r>
    </w:p>
    <w:p w:rsidR="00F75A1E" w:rsidRPr="00F75A1E" w:rsidRDefault="00F75A1E" w:rsidP="00F75A1E">
      <w:pPr>
        <w:spacing w:after="0" w:line="240" w:lineRule="auto"/>
        <w:ind w:firstLine="709"/>
        <w:jc w:val="both"/>
        <w:rPr>
          <w:rFonts w:ascii="Times New Roman" w:eastAsia="Times New Roman" w:hAnsi="Times New Roman" w:cs="Times New Roman"/>
          <w:sz w:val="24"/>
          <w:szCs w:val="24"/>
          <w:lang w:eastAsia="ru-RU"/>
        </w:rPr>
      </w:pPr>
      <w:r w:rsidRPr="00F75A1E">
        <w:rPr>
          <w:rFonts w:ascii="Times New Roman" w:eastAsia="Times New Roman" w:hAnsi="Times New Roman" w:cs="Times New Roman"/>
          <w:sz w:val="24"/>
          <w:szCs w:val="24"/>
          <w:lang w:eastAsia="ru-RU"/>
        </w:rPr>
        <w:t xml:space="preserve">Приоритетной задачей для муниципалитета является повышение жизненного уровня населения через увеличение его доходов. </w:t>
      </w:r>
    </w:p>
    <w:p w:rsidR="00F75A1E" w:rsidRPr="00F75A1E" w:rsidRDefault="00F75A1E" w:rsidP="00F75A1E">
      <w:pPr>
        <w:spacing w:after="0" w:line="240" w:lineRule="auto"/>
        <w:ind w:firstLine="709"/>
        <w:jc w:val="both"/>
        <w:rPr>
          <w:rFonts w:ascii="Times New Roman" w:eastAsia="Times New Roman" w:hAnsi="Times New Roman" w:cs="Times New Roman"/>
          <w:sz w:val="24"/>
          <w:szCs w:val="24"/>
          <w:lang w:eastAsia="ru-RU"/>
        </w:rPr>
      </w:pPr>
      <w:r w:rsidRPr="003C20EA">
        <w:rPr>
          <w:rFonts w:ascii="Times New Roman" w:eastAsia="Times New Roman" w:hAnsi="Times New Roman" w:cs="Times New Roman"/>
          <w:color w:val="000000"/>
          <w:sz w:val="24"/>
          <w:szCs w:val="24"/>
          <w:lang w:eastAsia="ru-RU"/>
        </w:rPr>
        <w:t>Среднемесячная</w:t>
      </w:r>
      <w:r w:rsidRPr="00F75A1E">
        <w:rPr>
          <w:rFonts w:ascii="Times New Roman" w:eastAsia="Times New Roman" w:hAnsi="Times New Roman" w:cs="Times New Roman"/>
          <w:color w:val="000000"/>
          <w:sz w:val="24"/>
          <w:szCs w:val="24"/>
          <w:lang w:eastAsia="ru-RU"/>
        </w:rPr>
        <w:t xml:space="preserve"> номинальная начисленная заработная плата </w:t>
      </w:r>
      <w:r w:rsidRPr="00AD682B">
        <w:rPr>
          <w:rFonts w:ascii="Times New Roman" w:eastAsia="Times New Roman" w:hAnsi="Times New Roman" w:cs="Times New Roman"/>
          <w:color w:val="000000"/>
          <w:sz w:val="24"/>
          <w:szCs w:val="24"/>
          <w:lang w:eastAsia="ru-RU"/>
        </w:rPr>
        <w:t xml:space="preserve">работников </w:t>
      </w:r>
      <w:r w:rsidR="001C73ED" w:rsidRPr="00AD682B">
        <w:rPr>
          <w:rFonts w:ascii="Times New Roman" w:eastAsia="Times New Roman" w:hAnsi="Times New Roman" w:cs="Times New Roman"/>
          <w:color w:val="000000"/>
          <w:sz w:val="24"/>
          <w:szCs w:val="24"/>
          <w:lang w:eastAsia="ru-RU"/>
        </w:rPr>
        <w:t>крупных и средних предприятий и некоммерческих организаций</w:t>
      </w:r>
      <w:r w:rsidRPr="00AD682B">
        <w:rPr>
          <w:rFonts w:ascii="Times New Roman" w:eastAsia="Times New Roman" w:hAnsi="Times New Roman" w:cs="Times New Roman"/>
          <w:color w:val="000000"/>
          <w:sz w:val="24"/>
          <w:szCs w:val="24"/>
          <w:lang w:eastAsia="ru-RU"/>
        </w:rPr>
        <w:t xml:space="preserve"> (по данным </w:t>
      </w:r>
      <w:proofErr w:type="spellStart"/>
      <w:r w:rsidRPr="00AD682B">
        <w:rPr>
          <w:rFonts w:ascii="Times New Roman" w:eastAsia="Times New Roman" w:hAnsi="Times New Roman" w:cs="Times New Roman"/>
          <w:color w:val="000000"/>
          <w:sz w:val="24"/>
          <w:szCs w:val="24"/>
          <w:lang w:eastAsia="ru-RU"/>
        </w:rPr>
        <w:t>Томскстата</w:t>
      </w:r>
      <w:proofErr w:type="spellEnd"/>
      <w:r w:rsidRPr="00AD682B">
        <w:rPr>
          <w:rFonts w:ascii="Times New Roman" w:eastAsia="Times New Roman" w:hAnsi="Times New Roman" w:cs="Times New Roman"/>
          <w:color w:val="000000"/>
          <w:sz w:val="24"/>
          <w:szCs w:val="24"/>
          <w:lang w:eastAsia="ru-RU"/>
        </w:rPr>
        <w:t xml:space="preserve">) </w:t>
      </w:r>
      <w:r w:rsidR="00A96C86" w:rsidRPr="00AD682B">
        <w:rPr>
          <w:rFonts w:ascii="Times New Roman" w:eastAsia="Times New Roman" w:hAnsi="Times New Roman" w:cs="Times New Roman"/>
          <w:color w:val="000000"/>
          <w:sz w:val="24"/>
          <w:szCs w:val="24"/>
          <w:lang w:eastAsia="ru-RU"/>
        </w:rPr>
        <w:t xml:space="preserve">за </w:t>
      </w:r>
      <w:r w:rsidR="005D7299" w:rsidRPr="00AD682B">
        <w:rPr>
          <w:rFonts w:ascii="Times New Roman" w:eastAsia="Times New Roman" w:hAnsi="Times New Roman" w:cs="Times New Roman"/>
          <w:color w:val="000000"/>
          <w:sz w:val="24"/>
          <w:szCs w:val="24"/>
          <w:lang w:eastAsia="ru-RU"/>
        </w:rPr>
        <w:t>2021</w:t>
      </w:r>
      <w:r w:rsidRPr="00AD682B">
        <w:rPr>
          <w:rFonts w:ascii="Times New Roman" w:eastAsia="Times New Roman" w:hAnsi="Times New Roman" w:cs="Times New Roman"/>
          <w:color w:val="000000"/>
          <w:sz w:val="24"/>
          <w:szCs w:val="24"/>
          <w:lang w:eastAsia="ru-RU"/>
        </w:rPr>
        <w:t xml:space="preserve"> год составила</w:t>
      </w:r>
      <w:r w:rsidR="00A503CC" w:rsidRPr="00AD682B">
        <w:rPr>
          <w:rFonts w:ascii="Times New Roman" w:eastAsia="Times New Roman" w:hAnsi="Times New Roman" w:cs="Times New Roman"/>
          <w:color w:val="000000"/>
          <w:sz w:val="24"/>
          <w:szCs w:val="24"/>
          <w:lang w:eastAsia="ru-RU"/>
        </w:rPr>
        <w:t xml:space="preserve"> </w:t>
      </w:r>
      <w:r w:rsidR="001C73ED" w:rsidRPr="00AD682B">
        <w:rPr>
          <w:rFonts w:ascii="Times New Roman" w:eastAsia="Times New Roman" w:hAnsi="Times New Roman" w:cs="Times New Roman"/>
          <w:color w:val="000000"/>
          <w:sz w:val="24"/>
          <w:szCs w:val="24"/>
          <w:lang w:eastAsia="ru-RU"/>
        </w:rPr>
        <w:t>53 331,6</w:t>
      </w:r>
      <w:r w:rsidR="00A503CC" w:rsidRPr="00AD682B">
        <w:rPr>
          <w:rFonts w:ascii="Times New Roman" w:eastAsia="Times New Roman" w:hAnsi="Times New Roman" w:cs="Times New Roman"/>
          <w:color w:val="000000"/>
          <w:sz w:val="24"/>
          <w:szCs w:val="24"/>
          <w:lang w:eastAsia="ru-RU"/>
        </w:rPr>
        <w:t xml:space="preserve"> руб.</w:t>
      </w:r>
      <w:r w:rsidRPr="00AD682B">
        <w:rPr>
          <w:rFonts w:ascii="Times New Roman" w:eastAsia="Times New Roman" w:hAnsi="Times New Roman" w:cs="Times New Roman"/>
          <w:color w:val="000000"/>
          <w:sz w:val="24"/>
          <w:szCs w:val="24"/>
          <w:lang w:eastAsia="ru-RU"/>
        </w:rPr>
        <w:t xml:space="preserve"> </w:t>
      </w:r>
      <w:r w:rsidR="00A503CC" w:rsidRPr="00AD682B">
        <w:rPr>
          <w:rFonts w:ascii="Times New Roman" w:eastAsia="Times New Roman" w:hAnsi="Times New Roman" w:cs="Times New Roman"/>
          <w:color w:val="000000"/>
          <w:sz w:val="24"/>
          <w:szCs w:val="24"/>
          <w:lang w:eastAsia="ru-RU"/>
        </w:rPr>
        <w:t xml:space="preserve">(за 2020 год - </w:t>
      </w:r>
      <w:r w:rsidR="00A96C86" w:rsidRPr="00AD682B">
        <w:rPr>
          <w:rFonts w:ascii="Times New Roman" w:eastAsia="Times New Roman" w:hAnsi="Times New Roman" w:cs="Times New Roman"/>
          <w:color w:val="000000"/>
          <w:sz w:val="24"/>
          <w:szCs w:val="24"/>
          <w:lang w:eastAsia="ru-RU"/>
        </w:rPr>
        <w:t>53 121,3</w:t>
      </w:r>
      <w:r w:rsidRPr="00AD682B">
        <w:rPr>
          <w:rFonts w:ascii="Times New Roman" w:eastAsia="Times New Roman" w:hAnsi="Times New Roman" w:cs="Times New Roman"/>
          <w:color w:val="000000"/>
          <w:sz w:val="24"/>
          <w:szCs w:val="24"/>
          <w:lang w:eastAsia="ru-RU"/>
        </w:rPr>
        <w:t xml:space="preserve"> руб.</w:t>
      </w:r>
      <w:r w:rsidR="00A503CC" w:rsidRPr="00AD682B">
        <w:rPr>
          <w:rFonts w:ascii="Times New Roman" w:eastAsia="Times New Roman" w:hAnsi="Times New Roman" w:cs="Times New Roman"/>
          <w:color w:val="000000"/>
          <w:sz w:val="24"/>
          <w:szCs w:val="24"/>
          <w:lang w:eastAsia="ru-RU"/>
        </w:rPr>
        <w:t>)</w:t>
      </w:r>
      <w:r w:rsidRPr="00AD682B">
        <w:rPr>
          <w:rFonts w:ascii="Times New Roman" w:eastAsia="Times New Roman" w:hAnsi="Times New Roman" w:cs="Times New Roman"/>
          <w:color w:val="000000"/>
          <w:sz w:val="24"/>
          <w:szCs w:val="24"/>
          <w:lang w:eastAsia="ru-RU"/>
        </w:rPr>
        <w:t xml:space="preserve"> и увеличилась по сравнению </w:t>
      </w:r>
      <w:r w:rsidR="006D3521" w:rsidRPr="00AD682B">
        <w:rPr>
          <w:rFonts w:ascii="Times New Roman" w:eastAsia="Times New Roman" w:hAnsi="Times New Roman" w:cs="Times New Roman"/>
          <w:color w:val="000000"/>
          <w:sz w:val="24"/>
          <w:szCs w:val="24"/>
          <w:lang w:eastAsia="ru-RU"/>
        </w:rPr>
        <w:t xml:space="preserve">с 2020 годом на </w:t>
      </w:r>
      <w:r w:rsidR="001C73ED" w:rsidRPr="00AD682B">
        <w:rPr>
          <w:rFonts w:ascii="Times New Roman" w:eastAsia="Times New Roman" w:hAnsi="Times New Roman" w:cs="Times New Roman"/>
          <w:color w:val="000000"/>
          <w:sz w:val="24"/>
          <w:szCs w:val="24"/>
          <w:lang w:eastAsia="ru-RU"/>
        </w:rPr>
        <w:t>100,4</w:t>
      </w:r>
      <w:r w:rsidRPr="00AD682B">
        <w:rPr>
          <w:rFonts w:ascii="Times New Roman" w:eastAsia="Times New Roman" w:hAnsi="Times New Roman" w:cs="Times New Roman"/>
          <w:color w:val="000000"/>
          <w:sz w:val="24"/>
          <w:szCs w:val="24"/>
          <w:lang w:eastAsia="ru-RU"/>
        </w:rPr>
        <w:t>%.</w:t>
      </w:r>
    </w:p>
    <w:p w:rsidR="00F75A1E" w:rsidRPr="005674F1" w:rsidRDefault="00F75A1E" w:rsidP="00541768">
      <w:pPr>
        <w:spacing w:after="0" w:line="240" w:lineRule="auto"/>
        <w:jc w:val="center"/>
        <w:rPr>
          <w:rFonts w:ascii="Times New Roman" w:eastAsia="Times New Roman" w:hAnsi="Times New Roman" w:cs="Tms Rmn"/>
          <w:i/>
          <w:sz w:val="24"/>
          <w:szCs w:val="20"/>
          <w:lang w:eastAsia="ar-SA"/>
        </w:rPr>
      </w:pPr>
      <w:r w:rsidRPr="005674F1">
        <w:rPr>
          <w:rFonts w:ascii="Times New Roman" w:eastAsia="Times New Roman" w:hAnsi="Times New Roman" w:cs="Tms Rmn"/>
          <w:i/>
          <w:sz w:val="24"/>
          <w:szCs w:val="24"/>
          <w:lang w:eastAsia="ar-SA"/>
        </w:rPr>
        <w:t>Информация о реализации Указа Президента № 597 от 07.05.2012 «О мероприятиях по реализации государственной и социальной политики» в части повышения заработной платы отдельных категорий работников социальной сферы и науки</w:t>
      </w:r>
    </w:p>
    <w:tbl>
      <w:tblPr>
        <w:tblStyle w:val="4"/>
        <w:tblW w:w="9780" w:type="dxa"/>
        <w:tblInd w:w="-5" w:type="dxa"/>
        <w:tblLayout w:type="fixed"/>
        <w:tblLook w:val="04A0" w:firstRow="1" w:lastRow="0" w:firstColumn="1" w:lastColumn="0" w:noHBand="0" w:noVBand="1"/>
      </w:tblPr>
      <w:tblGrid>
        <w:gridCol w:w="1843"/>
        <w:gridCol w:w="1134"/>
        <w:gridCol w:w="1134"/>
        <w:gridCol w:w="1134"/>
        <w:gridCol w:w="1275"/>
        <w:gridCol w:w="1134"/>
        <w:gridCol w:w="1134"/>
        <w:gridCol w:w="992"/>
      </w:tblGrid>
      <w:tr w:rsidR="00DF7E21" w:rsidRPr="00111059" w:rsidTr="00111059">
        <w:tc>
          <w:tcPr>
            <w:tcW w:w="1843" w:type="dxa"/>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Категория работников</w:t>
            </w:r>
          </w:p>
        </w:tc>
        <w:tc>
          <w:tcPr>
            <w:tcW w:w="1134" w:type="dxa"/>
          </w:tcPr>
          <w:p w:rsidR="00DF7E21" w:rsidRPr="00111059" w:rsidRDefault="00DF7E21" w:rsidP="00111059">
            <w:pPr>
              <w:jc w:val="center"/>
              <w:rPr>
                <w:rFonts w:ascii="Times New Roman" w:hAnsi="Times New Roman" w:cs="Times New Roman"/>
              </w:rPr>
            </w:pPr>
            <w:r w:rsidRPr="00111059">
              <w:rPr>
                <w:rFonts w:ascii="Times New Roman" w:hAnsi="Times New Roman" w:cs="Times New Roman"/>
              </w:rPr>
              <w:t>2019 (факт)</w:t>
            </w:r>
          </w:p>
        </w:tc>
        <w:tc>
          <w:tcPr>
            <w:tcW w:w="1134" w:type="dxa"/>
          </w:tcPr>
          <w:p w:rsidR="00DF7E21" w:rsidRPr="00111059" w:rsidRDefault="00DF7E21" w:rsidP="00111059">
            <w:pPr>
              <w:jc w:val="center"/>
              <w:rPr>
                <w:rFonts w:ascii="Times New Roman" w:hAnsi="Times New Roman" w:cs="Times New Roman"/>
              </w:rPr>
            </w:pPr>
            <w:r w:rsidRPr="00111059">
              <w:rPr>
                <w:rFonts w:ascii="Times New Roman" w:hAnsi="Times New Roman" w:cs="Times New Roman"/>
              </w:rPr>
              <w:t>2020 (факт)</w:t>
            </w:r>
          </w:p>
        </w:tc>
        <w:tc>
          <w:tcPr>
            <w:tcW w:w="1134" w:type="dxa"/>
          </w:tcPr>
          <w:p w:rsidR="00111059"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 xml:space="preserve">Рост 2020 </w:t>
            </w:r>
          </w:p>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к 2019, %</w:t>
            </w:r>
          </w:p>
        </w:tc>
        <w:tc>
          <w:tcPr>
            <w:tcW w:w="1275" w:type="dxa"/>
          </w:tcPr>
          <w:p w:rsidR="00DF7E21" w:rsidRPr="00111059" w:rsidRDefault="00DF7E21"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2021</w:t>
            </w:r>
          </w:p>
          <w:p w:rsidR="00DF7E21" w:rsidRPr="00111059" w:rsidRDefault="00DF7E21"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(план)</w:t>
            </w:r>
          </w:p>
        </w:tc>
        <w:tc>
          <w:tcPr>
            <w:tcW w:w="1134" w:type="dxa"/>
          </w:tcPr>
          <w:p w:rsidR="00DF7E21" w:rsidRPr="00111059" w:rsidRDefault="00DF7E21"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2021 (факт)</w:t>
            </w:r>
          </w:p>
        </w:tc>
        <w:tc>
          <w:tcPr>
            <w:tcW w:w="1134" w:type="dxa"/>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Исполнение плана 2021</w:t>
            </w:r>
          </w:p>
        </w:tc>
        <w:tc>
          <w:tcPr>
            <w:tcW w:w="992" w:type="dxa"/>
          </w:tcPr>
          <w:p w:rsidR="00DF7E21" w:rsidRPr="00111059" w:rsidRDefault="00914DCB" w:rsidP="00111059">
            <w:pPr>
              <w:jc w:val="center"/>
              <w:rPr>
                <w:rFonts w:ascii="Times New Roman" w:hAnsi="Times New Roman" w:cs="Tms Rmn"/>
                <w:lang w:eastAsia="ar-SA"/>
              </w:rPr>
            </w:pPr>
            <w:r w:rsidRPr="00111059">
              <w:rPr>
                <w:rFonts w:ascii="Times New Roman" w:hAnsi="Times New Roman" w:cs="Tms Rmn"/>
                <w:lang w:eastAsia="ar-SA"/>
              </w:rPr>
              <w:t>Рост 2021 к 2020</w:t>
            </w:r>
            <w:r w:rsidR="00DF7E21" w:rsidRPr="00111059">
              <w:rPr>
                <w:rFonts w:ascii="Times New Roman" w:hAnsi="Times New Roman" w:cs="Tms Rmn"/>
                <w:lang w:eastAsia="ar-SA"/>
              </w:rPr>
              <w:t>, %</w:t>
            </w:r>
          </w:p>
        </w:tc>
      </w:tr>
      <w:tr w:rsidR="00DF7E21" w:rsidRPr="00111059" w:rsidTr="00111059">
        <w:tc>
          <w:tcPr>
            <w:tcW w:w="1843" w:type="dxa"/>
            <w:vAlign w:val="center"/>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Педагогические работники дошкольного образования</w:t>
            </w:r>
          </w:p>
        </w:tc>
        <w:tc>
          <w:tcPr>
            <w:tcW w:w="1134" w:type="dxa"/>
            <w:vAlign w:val="center"/>
          </w:tcPr>
          <w:p w:rsidR="00DF7E21" w:rsidRPr="00111059" w:rsidRDefault="00DF7E21" w:rsidP="00111059">
            <w:pPr>
              <w:jc w:val="center"/>
              <w:rPr>
                <w:rFonts w:ascii="Times New Roman" w:hAnsi="Times New Roman" w:cs="Times New Roman"/>
              </w:rPr>
            </w:pPr>
            <w:r w:rsidRPr="00111059">
              <w:rPr>
                <w:rFonts w:ascii="Times New Roman" w:hAnsi="Times New Roman" w:cs="Times New Roman"/>
              </w:rPr>
              <w:t>42 125,3</w:t>
            </w:r>
          </w:p>
        </w:tc>
        <w:tc>
          <w:tcPr>
            <w:tcW w:w="1134" w:type="dxa"/>
            <w:vAlign w:val="center"/>
          </w:tcPr>
          <w:p w:rsidR="00DF7E21" w:rsidRPr="00111059" w:rsidRDefault="00DF7E21" w:rsidP="00111059">
            <w:pPr>
              <w:jc w:val="center"/>
              <w:rPr>
                <w:rFonts w:ascii="Times New Roman" w:hAnsi="Times New Roman" w:cs="Times New Roman"/>
              </w:rPr>
            </w:pPr>
            <w:r w:rsidRPr="00111059">
              <w:rPr>
                <w:rFonts w:ascii="Times New Roman" w:hAnsi="Times New Roman" w:cs="Times New Roman"/>
              </w:rPr>
              <w:t>42 818,8</w:t>
            </w:r>
          </w:p>
        </w:tc>
        <w:tc>
          <w:tcPr>
            <w:tcW w:w="1134" w:type="dxa"/>
            <w:vAlign w:val="center"/>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101,6%</w:t>
            </w:r>
          </w:p>
        </w:tc>
        <w:tc>
          <w:tcPr>
            <w:tcW w:w="1275" w:type="dxa"/>
            <w:vAlign w:val="center"/>
          </w:tcPr>
          <w:p w:rsidR="00DF7E21" w:rsidRPr="00111059" w:rsidRDefault="00DF7E21"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46 426,0</w:t>
            </w:r>
          </w:p>
        </w:tc>
        <w:tc>
          <w:tcPr>
            <w:tcW w:w="1134" w:type="dxa"/>
            <w:vAlign w:val="center"/>
          </w:tcPr>
          <w:p w:rsidR="00DF7E21" w:rsidRPr="00111059" w:rsidRDefault="00C01B5F"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46 426,3</w:t>
            </w:r>
          </w:p>
        </w:tc>
        <w:tc>
          <w:tcPr>
            <w:tcW w:w="1134" w:type="dxa"/>
            <w:vAlign w:val="center"/>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100%</w:t>
            </w:r>
          </w:p>
        </w:tc>
        <w:tc>
          <w:tcPr>
            <w:tcW w:w="992" w:type="dxa"/>
            <w:vAlign w:val="center"/>
          </w:tcPr>
          <w:p w:rsidR="00DF7E21" w:rsidRPr="00111059" w:rsidRDefault="00DF7E21"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101,6%</w:t>
            </w:r>
          </w:p>
        </w:tc>
      </w:tr>
      <w:tr w:rsidR="00DF7E21" w:rsidRPr="00111059" w:rsidTr="00B462A5">
        <w:tc>
          <w:tcPr>
            <w:tcW w:w="1843" w:type="dxa"/>
            <w:vAlign w:val="center"/>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Педагогические работники общего образования</w:t>
            </w:r>
          </w:p>
        </w:tc>
        <w:tc>
          <w:tcPr>
            <w:tcW w:w="1134" w:type="dxa"/>
            <w:vAlign w:val="center"/>
          </w:tcPr>
          <w:p w:rsidR="00DF7E21" w:rsidRPr="00111059" w:rsidRDefault="00DF7E21" w:rsidP="00111059">
            <w:pPr>
              <w:jc w:val="center"/>
              <w:rPr>
                <w:rFonts w:ascii="Times New Roman" w:hAnsi="Times New Roman" w:cs="Times New Roman"/>
              </w:rPr>
            </w:pPr>
            <w:r w:rsidRPr="00111059">
              <w:rPr>
                <w:rFonts w:ascii="Times New Roman" w:hAnsi="Times New Roman" w:cs="Times New Roman"/>
              </w:rPr>
              <w:t>47 948,4</w:t>
            </w:r>
          </w:p>
        </w:tc>
        <w:tc>
          <w:tcPr>
            <w:tcW w:w="1134" w:type="dxa"/>
            <w:vAlign w:val="center"/>
          </w:tcPr>
          <w:p w:rsidR="00DF7E21" w:rsidRPr="00111059" w:rsidRDefault="00DF7E21" w:rsidP="00111059">
            <w:pPr>
              <w:jc w:val="center"/>
              <w:rPr>
                <w:rFonts w:ascii="Times New Roman" w:hAnsi="Times New Roman" w:cs="Times New Roman"/>
              </w:rPr>
            </w:pPr>
            <w:r w:rsidRPr="00111059">
              <w:rPr>
                <w:rFonts w:ascii="Times New Roman" w:hAnsi="Times New Roman" w:cs="Times New Roman"/>
              </w:rPr>
              <w:t>49 020,6</w:t>
            </w:r>
          </w:p>
        </w:tc>
        <w:tc>
          <w:tcPr>
            <w:tcW w:w="1134" w:type="dxa"/>
            <w:vAlign w:val="center"/>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102,2%</w:t>
            </w:r>
          </w:p>
        </w:tc>
        <w:tc>
          <w:tcPr>
            <w:tcW w:w="1275" w:type="dxa"/>
            <w:vAlign w:val="center"/>
          </w:tcPr>
          <w:p w:rsidR="00DF7E21" w:rsidRPr="00111059" w:rsidRDefault="00DF7E21"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54</w:t>
            </w:r>
            <w:r w:rsidR="00C01B5F" w:rsidRPr="00111059">
              <w:rPr>
                <w:rFonts w:ascii="Times New Roman" w:eastAsia="Times New Roman" w:hAnsi="Times New Roman" w:cs="Tms Rmn"/>
                <w:lang w:eastAsia="ar-SA"/>
              </w:rPr>
              <w:t> </w:t>
            </w:r>
            <w:r w:rsidRPr="00111059">
              <w:rPr>
                <w:rFonts w:ascii="Times New Roman" w:eastAsia="Times New Roman" w:hAnsi="Times New Roman" w:cs="Tms Rmn"/>
                <w:lang w:eastAsia="ar-SA"/>
              </w:rPr>
              <w:t>709</w:t>
            </w:r>
            <w:r w:rsidR="00C01B5F" w:rsidRPr="00111059">
              <w:rPr>
                <w:rFonts w:ascii="Times New Roman" w:eastAsia="Times New Roman" w:hAnsi="Times New Roman" w:cs="Tms Rmn"/>
                <w:lang w:eastAsia="ar-SA"/>
              </w:rPr>
              <w:t xml:space="preserve"> (с учетом кл</w:t>
            </w:r>
            <w:r w:rsidR="00111059" w:rsidRPr="00111059">
              <w:rPr>
                <w:rFonts w:ascii="Times New Roman" w:eastAsia="Times New Roman" w:hAnsi="Times New Roman" w:cs="Tms Rmn"/>
                <w:lang w:eastAsia="ar-SA"/>
              </w:rPr>
              <w:t>ассного</w:t>
            </w:r>
            <w:r w:rsidR="00C01B5F" w:rsidRPr="00111059">
              <w:rPr>
                <w:rFonts w:ascii="Times New Roman" w:eastAsia="Times New Roman" w:hAnsi="Times New Roman" w:cs="Tms Rmn"/>
                <w:lang w:eastAsia="ar-SA"/>
              </w:rPr>
              <w:t xml:space="preserve"> рук-</w:t>
            </w:r>
            <w:proofErr w:type="spellStart"/>
            <w:r w:rsidR="00C01B5F" w:rsidRPr="00111059">
              <w:rPr>
                <w:rFonts w:ascii="Times New Roman" w:eastAsia="Times New Roman" w:hAnsi="Times New Roman" w:cs="Tms Rmn"/>
                <w:lang w:eastAsia="ar-SA"/>
              </w:rPr>
              <w:t>ва</w:t>
            </w:r>
            <w:proofErr w:type="spellEnd"/>
            <w:r w:rsidR="00C01B5F" w:rsidRPr="00111059">
              <w:rPr>
                <w:rFonts w:ascii="Times New Roman" w:eastAsia="Times New Roman" w:hAnsi="Times New Roman" w:cs="Tms Rmn"/>
                <w:lang w:eastAsia="ar-SA"/>
              </w:rPr>
              <w:t>)</w:t>
            </w:r>
          </w:p>
          <w:p w:rsidR="00163084" w:rsidRPr="00111059" w:rsidRDefault="00163084" w:rsidP="00111059">
            <w:pPr>
              <w:jc w:val="center"/>
              <w:rPr>
                <w:rFonts w:ascii="Times New Roman" w:eastAsia="Times New Roman" w:hAnsi="Times New Roman" w:cs="Tms Rmn"/>
                <w:lang w:eastAsia="ar-SA"/>
              </w:rPr>
            </w:pPr>
          </w:p>
          <w:p w:rsidR="00163084" w:rsidRPr="00111059" w:rsidRDefault="00163084"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47 369,7 (без кл</w:t>
            </w:r>
            <w:r w:rsidR="00111059" w:rsidRPr="00111059">
              <w:rPr>
                <w:rFonts w:ascii="Times New Roman" w:eastAsia="Times New Roman" w:hAnsi="Times New Roman" w:cs="Tms Rmn"/>
                <w:lang w:eastAsia="ar-SA"/>
              </w:rPr>
              <w:t>ассного рук-</w:t>
            </w:r>
            <w:proofErr w:type="spellStart"/>
            <w:r w:rsidR="00111059" w:rsidRPr="00111059">
              <w:rPr>
                <w:rFonts w:ascii="Times New Roman" w:eastAsia="Times New Roman" w:hAnsi="Times New Roman" w:cs="Tms Rmn"/>
                <w:lang w:eastAsia="ar-SA"/>
              </w:rPr>
              <w:t>ва</w:t>
            </w:r>
            <w:proofErr w:type="spellEnd"/>
            <w:r w:rsidRPr="00111059">
              <w:rPr>
                <w:rFonts w:ascii="Times New Roman" w:eastAsia="Times New Roman" w:hAnsi="Times New Roman" w:cs="Tms Rmn"/>
                <w:lang w:eastAsia="ar-SA"/>
              </w:rPr>
              <w:t>)</w:t>
            </w:r>
          </w:p>
        </w:tc>
        <w:tc>
          <w:tcPr>
            <w:tcW w:w="1134" w:type="dxa"/>
          </w:tcPr>
          <w:p w:rsidR="00DF7E21" w:rsidRPr="00111059" w:rsidRDefault="00F479DC" w:rsidP="00B462A5">
            <w:pPr>
              <w:jc w:val="center"/>
              <w:rPr>
                <w:rFonts w:ascii="Times New Roman" w:eastAsia="Times New Roman" w:hAnsi="Times New Roman" w:cs="Tms Rmn"/>
                <w:lang w:eastAsia="ar-SA"/>
              </w:rPr>
            </w:pPr>
            <w:r>
              <w:rPr>
                <w:rFonts w:ascii="Times New Roman" w:eastAsia="Times New Roman" w:hAnsi="Times New Roman" w:cs="Tms Rmn"/>
                <w:lang w:eastAsia="ar-SA"/>
              </w:rPr>
              <w:t>55 139,76</w:t>
            </w:r>
          </w:p>
          <w:p w:rsidR="00163084" w:rsidRPr="00111059" w:rsidRDefault="00163084" w:rsidP="00B462A5">
            <w:pPr>
              <w:jc w:val="center"/>
              <w:rPr>
                <w:rFonts w:ascii="Times New Roman" w:eastAsia="Times New Roman" w:hAnsi="Times New Roman" w:cs="Tms Rmn"/>
                <w:lang w:eastAsia="ar-SA"/>
              </w:rPr>
            </w:pPr>
          </w:p>
          <w:p w:rsidR="00163084" w:rsidRPr="00111059" w:rsidRDefault="00163084" w:rsidP="00B462A5">
            <w:pPr>
              <w:jc w:val="center"/>
              <w:rPr>
                <w:rFonts w:ascii="Times New Roman" w:eastAsia="Times New Roman" w:hAnsi="Times New Roman" w:cs="Tms Rmn"/>
                <w:lang w:eastAsia="ar-SA"/>
              </w:rPr>
            </w:pPr>
          </w:p>
          <w:p w:rsidR="00163084" w:rsidRDefault="00163084" w:rsidP="00B462A5">
            <w:pPr>
              <w:jc w:val="center"/>
              <w:rPr>
                <w:rFonts w:ascii="Times New Roman" w:eastAsia="Times New Roman" w:hAnsi="Times New Roman" w:cs="Tms Rmn"/>
                <w:lang w:eastAsia="ar-SA"/>
              </w:rPr>
            </w:pPr>
          </w:p>
          <w:p w:rsidR="00B462A5" w:rsidRPr="00111059" w:rsidRDefault="00B462A5" w:rsidP="00B462A5">
            <w:pPr>
              <w:jc w:val="center"/>
              <w:rPr>
                <w:rFonts w:ascii="Times New Roman" w:eastAsia="Times New Roman" w:hAnsi="Times New Roman" w:cs="Tms Rmn"/>
                <w:lang w:eastAsia="ar-SA"/>
              </w:rPr>
            </w:pPr>
          </w:p>
          <w:p w:rsidR="00163084" w:rsidRPr="00111059" w:rsidRDefault="00163084" w:rsidP="00B462A5">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48 182,3</w:t>
            </w:r>
          </w:p>
        </w:tc>
        <w:tc>
          <w:tcPr>
            <w:tcW w:w="1134" w:type="dxa"/>
          </w:tcPr>
          <w:p w:rsidR="00DF7E21" w:rsidRPr="00111059" w:rsidRDefault="00914DCB" w:rsidP="00B462A5">
            <w:pPr>
              <w:jc w:val="center"/>
              <w:rPr>
                <w:rFonts w:ascii="Times New Roman" w:hAnsi="Times New Roman" w:cs="Tms Rmn"/>
                <w:lang w:eastAsia="ar-SA"/>
              </w:rPr>
            </w:pPr>
            <w:r w:rsidRPr="00111059">
              <w:rPr>
                <w:rFonts w:ascii="Times New Roman" w:hAnsi="Times New Roman" w:cs="Tms Rmn"/>
                <w:lang w:eastAsia="ar-SA"/>
              </w:rPr>
              <w:t>10</w:t>
            </w:r>
            <w:r w:rsidR="00F479DC">
              <w:rPr>
                <w:rFonts w:ascii="Times New Roman" w:hAnsi="Times New Roman" w:cs="Tms Rmn"/>
                <w:lang w:eastAsia="ar-SA"/>
              </w:rPr>
              <w:t>0</w:t>
            </w:r>
            <w:r w:rsidRPr="00111059">
              <w:rPr>
                <w:rFonts w:ascii="Times New Roman" w:hAnsi="Times New Roman" w:cs="Tms Rmn"/>
                <w:lang w:eastAsia="ar-SA"/>
              </w:rPr>
              <w:t>,</w:t>
            </w:r>
            <w:r w:rsidR="00F479DC">
              <w:rPr>
                <w:rFonts w:ascii="Times New Roman" w:hAnsi="Times New Roman" w:cs="Tms Rmn"/>
                <w:lang w:eastAsia="ar-SA"/>
              </w:rPr>
              <w:t>8</w:t>
            </w:r>
            <w:r w:rsidR="00DF7E21" w:rsidRPr="00111059">
              <w:rPr>
                <w:rFonts w:ascii="Times New Roman" w:hAnsi="Times New Roman" w:cs="Tms Rmn"/>
                <w:lang w:eastAsia="ar-SA"/>
              </w:rPr>
              <w:t>%</w:t>
            </w:r>
          </w:p>
          <w:p w:rsidR="00163084" w:rsidRPr="00111059" w:rsidRDefault="00163084" w:rsidP="00B462A5">
            <w:pPr>
              <w:jc w:val="center"/>
              <w:rPr>
                <w:rFonts w:ascii="Times New Roman" w:hAnsi="Times New Roman" w:cs="Tms Rmn"/>
                <w:lang w:eastAsia="ar-SA"/>
              </w:rPr>
            </w:pPr>
          </w:p>
          <w:p w:rsidR="00163084" w:rsidRPr="00111059" w:rsidRDefault="00163084" w:rsidP="00B462A5">
            <w:pPr>
              <w:jc w:val="center"/>
              <w:rPr>
                <w:rFonts w:ascii="Times New Roman" w:hAnsi="Times New Roman" w:cs="Tms Rmn"/>
                <w:lang w:eastAsia="ar-SA"/>
              </w:rPr>
            </w:pPr>
          </w:p>
          <w:p w:rsidR="00163084" w:rsidRDefault="00163084" w:rsidP="00B462A5">
            <w:pPr>
              <w:jc w:val="center"/>
              <w:rPr>
                <w:rFonts w:ascii="Times New Roman" w:hAnsi="Times New Roman" w:cs="Tms Rmn"/>
                <w:lang w:eastAsia="ar-SA"/>
              </w:rPr>
            </w:pPr>
          </w:p>
          <w:p w:rsidR="00B462A5" w:rsidRPr="00111059" w:rsidRDefault="00B462A5" w:rsidP="00B462A5">
            <w:pPr>
              <w:jc w:val="center"/>
              <w:rPr>
                <w:rFonts w:ascii="Times New Roman" w:hAnsi="Times New Roman" w:cs="Tms Rmn"/>
                <w:lang w:eastAsia="ar-SA"/>
              </w:rPr>
            </w:pPr>
          </w:p>
          <w:p w:rsidR="00163084" w:rsidRPr="00111059" w:rsidRDefault="00163084" w:rsidP="00B462A5">
            <w:pPr>
              <w:jc w:val="center"/>
              <w:rPr>
                <w:rFonts w:ascii="Times New Roman" w:hAnsi="Times New Roman" w:cs="Tms Rmn"/>
                <w:lang w:eastAsia="ar-SA"/>
              </w:rPr>
            </w:pPr>
            <w:r w:rsidRPr="00111059">
              <w:rPr>
                <w:rFonts w:ascii="Times New Roman" w:hAnsi="Times New Roman" w:cs="Tms Rmn"/>
                <w:lang w:eastAsia="ar-SA"/>
              </w:rPr>
              <w:t>101,7 %</w:t>
            </w:r>
          </w:p>
        </w:tc>
        <w:tc>
          <w:tcPr>
            <w:tcW w:w="992" w:type="dxa"/>
          </w:tcPr>
          <w:p w:rsidR="00163084" w:rsidRPr="00111059" w:rsidRDefault="00163084" w:rsidP="00B462A5">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1</w:t>
            </w:r>
            <w:r w:rsidR="00F479DC">
              <w:rPr>
                <w:rFonts w:ascii="Times New Roman" w:eastAsia="Times New Roman" w:hAnsi="Times New Roman" w:cs="Tms Rmn"/>
                <w:lang w:eastAsia="ar-SA"/>
              </w:rPr>
              <w:t>1</w:t>
            </w:r>
            <w:r w:rsidRPr="00111059">
              <w:rPr>
                <w:rFonts w:ascii="Times New Roman" w:eastAsia="Times New Roman" w:hAnsi="Times New Roman" w:cs="Tms Rmn"/>
                <w:lang w:eastAsia="ar-SA"/>
              </w:rPr>
              <w:t>2,</w:t>
            </w:r>
            <w:r w:rsidR="00F479DC">
              <w:rPr>
                <w:rFonts w:ascii="Times New Roman" w:eastAsia="Times New Roman" w:hAnsi="Times New Roman" w:cs="Tms Rmn"/>
                <w:lang w:eastAsia="ar-SA"/>
              </w:rPr>
              <w:t>5</w:t>
            </w:r>
            <w:r w:rsidR="00DF7E21" w:rsidRPr="00111059">
              <w:rPr>
                <w:rFonts w:ascii="Times New Roman" w:eastAsia="Times New Roman" w:hAnsi="Times New Roman" w:cs="Tms Rmn"/>
                <w:lang w:eastAsia="ar-SA"/>
              </w:rPr>
              <w:t>%</w:t>
            </w:r>
          </w:p>
          <w:p w:rsidR="00163084" w:rsidRPr="00111059" w:rsidRDefault="00163084" w:rsidP="00B462A5">
            <w:pPr>
              <w:jc w:val="center"/>
              <w:rPr>
                <w:rFonts w:ascii="Times New Roman" w:eastAsia="Times New Roman" w:hAnsi="Times New Roman" w:cs="Tms Rmn"/>
                <w:lang w:eastAsia="ar-SA"/>
              </w:rPr>
            </w:pPr>
          </w:p>
          <w:p w:rsidR="00163084" w:rsidRPr="00111059" w:rsidRDefault="00163084" w:rsidP="00B462A5">
            <w:pPr>
              <w:jc w:val="center"/>
              <w:rPr>
                <w:rFonts w:ascii="Times New Roman" w:eastAsia="Times New Roman" w:hAnsi="Times New Roman" w:cs="Tms Rmn"/>
                <w:lang w:eastAsia="ar-SA"/>
              </w:rPr>
            </w:pPr>
          </w:p>
          <w:p w:rsidR="00DF7E21" w:rsidRDefault="00DF7E21" w:rsidP="00B462A5">
            <w:pPr>
              <w:jc w:val="center"/>
              <w:rPr>
                <w:rFonts w:ascii="Times New Roman" w:eastAsia="Times New Roman" w:hAnsi="Times New Roman" w:cs="Tms Rmn"/>
                <w:lang w:eastAsia="ar-SA"/>
              </w:rPr>
            </w:pPr>
          </w:p>
          <w:p w:rsidR="00B462A5" w:rsidRPr="00111059" w:rsidRDefault="00B462A5" w:rsidP="00B462A5">
            <w:pPr>
              <w:jc w:val="center"/>
              <w:rPr>
                <w:rFonts w:ascii="Times New Roman" w:eastAsia="Times New Roman" w:hAnsi="Times New Roman" w:cs="Tms Rmn"/>
                <w:lang w:eastAsia="ar-SA"/>
              </w:rPr>
            </w:pPr>
          </w:p>
          <w:p w:rsidR="00163084" w:rsidRPr="00111059" w:rsidRDefault="00163084" w:rsidP="00B462A5">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98,3%</w:t>
            </w:r>
          </w:p>
        </w:tc>
      </w:tr>
      <w:tr w:rsidR="00DF7E21" w:rsidRPr="00111059" w:rsidTr="00111059">
        <w:tc>
          <w:tcPr>
            <w:tcW w:w="1843" w:type="dxa"/>
            <w:vAlign w:val="center"/>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Педагогические работники дополнительного образования</w:t>
            </w:r>
          </w:p>
        </w:tc>
        <w:tc>
          <w:tcPr>
            <w:tcW w:w="1134" w:type="dxa"/>
            <w:vAlign w:val="center"/>
          </w:tcPr>
          <w:p w:rsidR="00DF7E21" w:rsidRPr="00111059" w:rsidRDefault="00DF7E21" w:rsidP="00111059">
            <w:pPr>
              <w:jc w:val="center"/>
              <w:rPr>
                <w:rFonts w:ascii="Times New Roman" w:hAnsi="Times New Roman" w:cs="Times New Roman"/>
              </w:rPr>
            </w:pPr>
            <w:r w:rsidRPr="00111059">
              <w:rPr>
                <w:rFonts w:ascii="Times New Roman" w:hAnsi="Times New Roman" w:cs="Times New Roman"/>
              </w:rPr>
              <w:t>56 517,5</w:t>
            </w:r>
          </w:p>
        </w:tc>
        <w:tc>
          <w:tcPr>
            <w:tcW w:w="1134" w:type="dxa"/>
            <w:vAlign w:val="center"/>
          </w:tcPr>
          <w:p w:rsidR="00DF7E21" w:rsidRPr="00111059" w:rsidRDefault="00DF7E21" w:rsidP="00111059">
            <w:pPr>
              <w:jc w:val="center"/>
              <w:rPr>
                <w:rFonts w:ascii="Times New Roman" w:hAnsi="Times New Roman" w:cs="Times New Roman"/>
              </w:rPr>
            </w:pPr>
            <w:r w:rsidRPr="00111059">
              <w:rPr>
                <w:rFonts w:ascii="Times New Roman" w:hAnsi="Times New Roman" w:cs="Times New Roman"/>
              </w:rPr>
              <w:t>60 213,8</w:t>
            </w:r>
          </w:p>
        </w:tc>
        <w:tc>
          <w:tcPr>
            <w:tcW w:w="1134" w:type="dxa"/>
            <w:vAlign w:val="center"/>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106,5%</w:t>
            </w:r>
          </w:p>
        </w:tc>
        <w:tc>
          <w:tcPr>
            <w:tcW w:w="1275" w:type="dxa"/>
            <w:vAlign w:val="center"/>
          </w:tcPr>
          <w:p w:rsidR="00DF7E21" w:rsidRPr="00111059" w:rsidRDefault="00C01B5F"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65 489,6</w:t>
            </w:r>
          </w:p>
        </w:tc>
        <w:tc>
          <w:tcPr>
            <w:tcW w:w="1134" w:type="dxa"/>
            <w:vAlign w:val="center"/>
          </w:tcPr>
          <w:p w:rsidR="00DF7E21" w:rsidRPr="00111059" w:rsidRDefault="007411A3"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56 962,1</w:t>
            </w:r>
          </w:p>
        </w:tc>
        <w:tc>
          <w:tcPr>
            <w:tcW w:w="1134" w:type="dxa"/>
            <w:vAlign w:val="center"/>
          </w:tcPr>
          <w:p w:rsidR="00DF7E21" w:rsidRPr="00111059" w:rsidRDefault="000545A3" w:rsidP="00111059">
            <w:pPr>
              <w:jc w:val="center"/>
              <w:rPr>
                <w:rFonts w:ascii="Times New Roman" w:hAnsi="Times New Roman" w:cs="Tms Rmn"/>
                <w:lang w:eastAsia="ar-SA"/>
              </w:rPr>
            </w:pPr>
            <w:r w:rsidRPr="00111059">
              <w:rPr>
                <w:rFonts w:ascii="Times New Roman" w:hAnsi="Times New Roman" w:cs="Tms Rmn"/>
                <w:lang w:eastAsia="ar-SA"/>
              </w:rPr>
              <w:t>87</w:t>
            </w:r>
            <w:r w:rsidR="00DF7E21" w:rsidRPr="00111059">
              <w:rPr>
                <w:rFonts w:ascii="Times New Roman" w:hAnsi="Times New Roman" w:cs="Tms Rmn"/>
                <w:lang w:eastAsia="ar-SA"/>
              </w:rPr>
              <w:t>%</w:t>
            </w:r>
          </w:p>
        </w:tc>
        <w:tc>
          <w:tcPr>
            <w:tcW w:w="992" w:type="dxa"/>
            <w:vAlign w:val="center"/>
          </w:tcPr>
          <w:p w:rsidR="00DF7E21" w:rsidRPr="00111059" w:rsidRDefault="000545A3"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94,6</w:t>
            </w:r>
            <w:r w:rsidR="00DF7E21" w:rsidRPr="00111059">
              <w:rPr>
                <w:rFonts w:ascii="Times New Roman" w:eastAsia="Times New Roman" w:hAnsi="Times New Roman" w:cs="Tms Rmn"/>
                <w:lang w:eastAsia="ar-SA"/>
              </w:rPr>
              <w:t>%</w:t>
            </w:r>
          </w:p>
        </w:tc>
      </w:tr>
      <w:tr w:rsidR="00DF7E21" w:rsidRPr="00111059" w:rsidTr="00111059">
        <w:tc>
          <w:tcPr>
            <w:tcW w:w="1843" w:type="dxa"/>
            <w:vAlign w:val="center"/>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Работники культуры</w:t>
            </w:r>
          </w:p>
        </w:tc>
        <w:tc>
          <w:tcPr>
            <w:tcW w:w="1134" w:type="dxa"/>
            <w:vAlign w:val="center"/>
          </w:tcPr>
          <w:p w:rsidR="00DF7E21" w:rsidRPr="00111059" w:rsidRDefault="00DF7E21" w:rsidP="00111059">
            <w:pPr>
              <w:jc w:val="center"/>
              <w:rPr>
                <w:rFonts w:ascii="Times New Roman" w:hAnsi="Times New Roman" w:cs="Times New Roman"/>
              </w:rPr>
            </w:pPr>
            <w:r w:rsidRPr="00111059">
              <w:rPr>
                <w:rFonts w:ascii="Times New Roman" w:hAnsi="Times New Roman" w:cs="Times New Roman"/>
              </w:rPr>
              <w:t>40 907,8</w:t>
            </w:r>
          </w:p>
        </w:tc>
        <w:tc>
          <w:tcPr>
            <w:tcW w:w="1134" w:type="dxa"/>
            <w:vAlign w:val="center"/>
          </w:tcPr>
          <w:p w:rsidR="00DF7E21" w:rsidRPr="00111059" w:rsidRDefault="00DF7E21" w:rsidP="00111059">
            <w:pPr>
              <w:jc w:val="center"/>
              <w:rPr>
                <w:rFonts w:ascii="Times New Roman" w:hAnsi="Times New Roman" w:cs="Times New Roman"/>
              </w:rPr>
            </w:pPr>
            <w:r w:rsidRPr="00111059">
              <w:rPr>
                <w:rFonts w:ascii="Times New Roman" w:hAnsi="Times New Roman" w:cs="Times New Roman"/>
              </w:rPr>
              <w:t>42 451,8</w:t>
            </w:r>
          </w:p>
        </w:tc>
        <w:tc>
          <w:tcPr>
            <w:tcW w:w="1134" w:type="dxa"/>
            <w:vAlign w:val="center"/>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103,8%</w:t>
            </w:r>
          </w:p>
        </w:tc>
        <w:tc>
          <w:tcPr>
            <w:tcW w:w="1275" w:type="dxa"/>
            <w:vAlign w:val="center"/>
          </w:tcPr>
          <w:p w:rsidR="00DF7E21" w:rsidRPr="00111059" w:rsidRDefault="007411A3"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43 591,5</w:t>
            </w:r>
          </w:p>
        </w:tc>
        <w:tc>
          <w:tcPr>
            <w:tcW w:w="1134" w:type="dxa"/>
            <w:vAlign w:val="center"/>
          </w:tcPr>
          <w:p w:rsidR="00DF7E21" w:rsidRPr="00111059" w:rsidRDefault="007411A3"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43 591,5</w:t>
            </w:r>
          </w:p>
        </w:tc>
        <w:tc>
          <w:tcPr>
            <w:tcW w:w="1134" w:type="dxa"/>
            <w:vAlign w:val="center"/>
          </w:tcPr>
          <w:p w:rsidR="00DF7E21" w:rsidRPr="00111059" w:rsidRDefault="00DF7E21" w:rsidP="00111059">
            <w:pPr>
              <w:jc w:val="center"/>
              <w:rPr>
                <w:rFonts w:ascii="Times New Roman" w:hAnsi="Times New Roman" w:cs="Tms Rmn"/>
                <w:lang w:eastAsia="ar-SA"/>
              </w:rPr>
            </w:pPr>
            <w:r w:rsidRPr="00111059">
              <w:rPr>
                <w:rFonts w:ascii="Times New Roman" w:hAnsi="Times New Roman" w:cs="Tms Rmn"/>
                <w:lang w:eastAsia="ar-SA"/>
              </w:rPr>
              <w:t>100%</w:t>
            </w:r>
          </w:p>
        </w:tc>
        <w:tc>
          <w:tcPr>
            <w:tcW w:w="992" w:type="dxa"/>
            <w:vAlign w:val="center"/>
          </w:tcPr>
          <w:p w:rsidR="00DF7E21" w:rsidRPr="00111059" w:rsidRDefault="000545A3" w:rsidP="00111059">
            <w:pPr>
              <w:jc w:val="center"/>
              <w:rPr>
                <w:rFonts w:ascii="Times New Roman" w:eastAsia="Times New Roman" w:hAnsi="Times New Roman" w:cs="Tms Rmn"/>
                <w:lang w:eastAsia="ar-SA"/>
              </w:rPr>
            </w:pPr>
            <w:r w:rsidRPr="00111059">
              <w:rPr>
                <w:rFonts w:ascii="Times New Roman" w:eastAsia="Times New Roman" w:hAnsi="Times New Roman" w:cs="Tms Rmn"/>
                <w:lang w:eastAsia="ar-SA"/>
              </w:rPr>
              <w:t>102,7</w:t>
            </w:r>
            <w:r w:rsidR="00DF7E21" w:rsidRPr="00111059">
              <w:rPr>
                <w:rFonts w:ascii="Times New Roman" w:eastAsia="Times New Roman" w:hAnsi="Times New Roman" w:cs="Tms Rmn"/>
                <w:lang w:eastAsia="ar-SA"/>
              </w:rPr>
              <w:t>%</w:t>
            </w:r>
          </w:p>
        </w:tc>
      </w:tr>
    </w:tbl>
    <w:p w:rsidR="00130694" w:rsidRDefault="00130694" w:rsidP="00F75A1E">
      <w:pPr>
        <w:spacing w:after="0" w:line="240" w:lineRule="auto"/>
        <w:ind w:firstLine="720"/>
        <w:jc w:val="center"/>
        <w:rPr>
          <w:rFonts w:ascii="Times New Roman" w:eastAsia="Times New Roman" w:hAnsi="Times New Roman" w:cs="Tms Rmn"/>
          <w:i/>
          <w:sz w:val="24"/>
          <w:szCs w:val="20"/>
          <w:lang w:eastAsia="ar-SA"/>
        </w:rPr>
      </w:pPr>
    </w:p>
    <w:p w:rsidR="00F75A1E" w:rsidRPr="005674F1" w:rsidRDefault="00F75A1E" w:rsidP="00541768">
      <w:pPr>
        <w:spacing w:after="0" w:line="240" w:lineRule="auto"/>
        <w:jc w:val="center"/>
        <w:rPr>
          <w:rFonts w:ascii="Times New Roman" w:eastAsia="Times New Roman" w:hAnsi="Times New Roman" w:cs="Tms Rmn"/>
          <w:i/>
          <w:sz w:val="24"/>
          <w:szCs w:val="20"/>
          <w:lang w:eastAsia="ar-SA"/>
        </w:rPr>
      </w:pPr>
      <w:r w:rsidRPr="005674F1">
        <w:rPr>
          <w:rFonts w:ascii="Times New Roman" w:eastAsia="Times New Roman" w:hAnsi="Times New Roman" w:cs="Tms Rmn"/>
          <w:i/>
          <w:sz w:val="24"/>
          <w:szCs w:val="20"/>
          <w:lang w:eastAsia="ar-SA"/>
        </w:rPr>
        <w:t>Величина пр</w:t>
      </w:r>
      <w:r w:rsidR="005E1DEE">
        <w:rPr>
          <w:rFonts w:ascii="Times New Roman" w:eastAsia="Times New Roman" w:hAnsi="Times New Roman" w:cs="Tms Rmn"/>
          <w:i/>
          <w:sz w:val="24"/>
          <w:szCs w:val="20"/>
          <w:lang w:eastAsia="ar-SA"/>
        </w:rPr>
        <w:t>ожиточного минимума с 01.01.2022</w:t>
      </w:r>
      <w:r w:rsidRPr="005674F1">
        <w:rPr>
          <w:rFonts w:ascii="Times New Roman" w:eastAsia="Times New Roman" w:hAnsi="Times New Roman" w:cs="Tms Rmn"/>
          <w:i/>
          <w:sz w:val="24"/>
          <w:szCs w:val="20"/>
          <w:lang w:eastAsia="ar-SA"/>
        </w:rPr>
        <w:t xml:space="preserve"> </w:t>
      </w:r>
    </w:p>
    <w:p w:rsidR="00F75A1E" w:rsidRPr="005674F1" w:rsidRDefault="00F75A1E" w:rsidP="00541768">
      <w:pPr>
        <w:spacing w:after="0" w:line="240" w:lineRule="auto"/>
        <w:jc w:val="center"/>
        <w:rPr>
          <w:rFonts w:ascii="Times New Roman" w:eastAsia="Times New Roman" w:hAnsi="Times New Roman" w:cs="Tms Rmn"/>
          <w:i/>
          <w:sz w:val="24"/>
          <w:szCs w:val="20"/>
          <w:lang w:eastAsia="ar-SA"/>
        </w:rPr>
      </w:pPr>
      <w:r w:rsidRPr="005674F1">
        <w:rPr>
          <w:rFonts w:ascii="Times New Roman" w:eastAsia="Times New Roman" w:hAnsi="Times New Roman" w:cs="Tms Rmn"/>
          <w:i/>
          <w:sz w:val="24"/>
          <w:szCs w:val="20"/>
          <w:lang w:eastAsia="ar-SA"/>
        </w:rPr>
        <w:t>(</w:t>
      </w:r>
      <w:r w:rsidR="00130694" w:rsidRPr="00130694">
        <w:rPr>
          <w:rFonts w:ascii="Times New Roman" w:eastAsia="Times New Roman" w:hAnsi="Times New Roman" w:cs="Tms Rmn"/>
          <w:i/>
          <w:sz w:val="24"/>
          <w:szCs w:val="20"/>
          <w:lang w:eastAsia="ar-SA"/>
        </w:rPr>
        <w:t>утв. Поста</w:t>
      </w:r>
      <w:r w:rsidR="005E1DEE">
        <w:rPr>
          <w:rFonts w:ascii="Times New Roman" w:eastAsia="Times New Roman" w:hAnsi="Times New Roman" w:cs="Tms Rmn"/>
          <w:i/>
          <w:sz w:val="24"/>
          <w:szCs w:val="20"/>
          <w:lang w:eastAsia="ar-SA"/>
        </w:rPr>
        <w:t>новлением Администрации ТО от 24.12.2021 № 536</w:t>
      </w:r>
      <w:r w:rsidR="00130694" w:rsidRPr="00130694">
        <w:rPr>
          <w:rFonts w:ascii="Times New Roman" w:eastAsia="Times New Roman" w:hAnsi="Times New Roman" w:cs="Tms Rmn"/>
          <w:i/>
          <w:sz w:val="24"/>
          <w:szCs w:val="20"/>
          <w:lang w:eastAsia="ar-SA"/>
        </w:rPr>
        <w:t>а</w:t>
      </w:r>
      <w:r w:rsidRPr="005674F1">
        <w:rPr>
          <w:rFonts w:ascii="Times New Roman" w:eastAsia="Times New Roman" w:hAnsi="Times New Roman" w:cs="Tms Rmn"/>
          <w:i/>
          <w:sz w:val="24"/>
          <w:szCs w:val="20"/>
          <w:lang w:eastAsia="ar-SA"/>
        </w:rPr>
        <w:t>)</w:t>
      </w:r>
    </w:p>
    <w:tbl>
      <w:tblPr>
        <w:tblStyle w:val="4"/>
        <w:tblW w:w="9639" w:type="dxa"/>
        <w:tblInd w:w="-5" w:type="dxa"/>
        <w:tblLook w:val="04A0" w:firstRow="1" w:lastRow="0" w:firstColumn="1" w:lastColumn="0" w:noHBand="0" w:noVBand="1"/>
      </w:tblPr>
      <w:tblGrid>
        <w:gridCol w:w="2552"/>
        <w:gridCol w:w="1843"/>
        <w:gridCol w:w="2126"/>
        <w:gridCol w:w="1843"/>
        <w:gridCol w:w="1275"/>
      </w:tblGrid>
      <w:tr w:rsidR="00F75A1E" w:rsidRPr="00F75A1E" w:rsidTr="00111059">
        <w:tc>
          <w:tcPr>
            <w:tcW w:w="2552" w:type="dxa"/>
            <w:vAlign w:val="center"/>
          </w:tcPr>
          <w:p w:rsidR="00F75A1E" w:rsidRPr="00F75A1E" w:rsidRDefault="00F75A1E" w:rsidP="00111059">
            <w:pPr>
              <w:jc w:val="center"/>
              <w:rPr>
                <w:rFonts w:ascii="Times New Roman" w:hAnsi="Times New Roman" w:cs="Tms Rmn"/>
                <w:sz w:val="24"/>
                <w:lang w:eastAsia="ar-SA"/>
              </w:rPr>
            </w:pPr>
            <w:r w:rsidRPr="00F75A1E">
              <w:rPr>
                <w:rFonts w:ascii="Times New Roman" w:hAnsi="Times New Roman" w:cs="Tms Rmn"/>
                <w:sz w:val="24"/>
                <w:lang w:eastAsia="ar-SA"/>
              </w:rPr>
              <w:t>По группам территорий</w:t>
            </w:r>
          </w:p>
        </w:tc>
        <w:tc>
          <w:tcPr>
            <w:tcW w:w="1843" w:type="dxa"/>
            <w:vAlign w:val="center"/>
          </w:tcPr>
          <w:p w:rsidR="00F75A1E" w:rsidRDefault="00F75A1E" w:rsidP="00111059">
            <w:pPr>
              <w:jc w:val="center"/>
              <w:rPr>
                <w:rFonts w:ascii="Times New Roman" w:hAnsi="Times New Roman" w:cs="Tms Rmn"/>
                <w:sz w:val="24"/>
                <w:lang w:eastAsia="ar-SA"/>
              </w:rPr>
            </w:pPr>
            <w:r w:rsidRPr="00F75A1E">
              <w:rPr>
                <w:rFonts w:ascii="Times New Roman" w:hAnsi="Times New Roman" w:cs="Tms Rmn"/>
                <w:sz w:val="24"/>
                <w:lang w:eastAsia="ar-SA"/>
              </w:rPr>
              <w:t>На душу населения</w:t>
            </w:r>
          </w:p>
          <w:p w:rsidR="00111059" w:rsidRPr="00F75A1E" w:rsidRDefault="00111059" w:rsidP="00111059">
            <w:pPr>
              <w:jc w:val="center"/>
              <w:rPr>
                <w:rFonts w:ascii="Times New Roman" w:hAnsi="Times New Roman" w:cs="Tms Rmn"/>
                <w:sz w:val="24"/>
                <w:lang w:eastAsia="ar-SA"/>
              </w:rPr>
            </w:pPr>
            <w:r>
              <w:rPr>
                <w:rFonts w:ascii="Times New Roman" w:hAnsi="Times New Roman" w:cs="Tms Rmn"/>
                <w:sz w:val="24"/>
                <w:lang w:eastAsia="ar-SA"/>
              </w:rPr>
              <w:t>(руб.)</w:t>
            </w:r>
          </w:p>
        </w:tc>
        <w:tc>
          <w:tcPr>
            <w:tcW w:w="2126" w:type="dxa"/>
            <w:vAlign w:val="center"/>
          </w:tcPr>
          <w:p w:rsidR="00F75A1E" w:rsidRDefault="00F75A1E" w:rsidP="00111059">
            <w:pPr>
              <w:jc w:val="center"/>
              <w:rPr>
                <w:rFonts w:ascii="Times New Roman" w:hAnsi="Times New Roman" w:cs="Tms Rmn"/>
                <w:sz w:val="24"/>
                <w:lang w:eastAsia="ar-SA"/>
              </w:rPr>
            </w:pPr>
            <w:r w:rsidRPr="00F75A1E">
              <w:rPr>
                <w:rFonts w:ascii="Times New Roman" w:hAnsi="Times New Roman" w:cs="Tms Rmn"/>
                <w:sz w:val="24"/>
                <w:lang w:eastAsia="ar-SA"/>
              </w:rPr>
              <w:t>Трудоспособное население</w:t>
            </w:r>
          </w:p>
          <w:p w:rsidR="00111059" w:rsidRPr="00F75A1E" w:rsidRDefault="00111059" w:rsidP="00111059">
            <w:pPr>
              <w:jc w:val="center"/>
              <w:rPr>
                <w:rFonts w:ascii="Times New Roman" w:hAnsi="Times New Roman" w:cs="Tms Rmn"/>
                <w:sz w:val="24"/>
                <w:lang w:eastAsia="ar-SA"/>
              </w:rPr>
            </w:pPr>
            <w:r>
              <w:rPr>
                <w:rFonts w:ascii="Times New Roman" w:hAnsi="Times New Roman" w:cs="Tms Rmn"/>
                <w:sz w:val="24"/>
                <w:lang w:eastAsia="ar-SA"/>
              </w:rPr>
              <w:t>(руб.)</w:t>
            </w:r>
          </w:p>
        </w:tc>
        <w:tc>
          <w:tcPr>
            <w:tcW w:w="1843" w:type="dxa"/>
            <w:vAlign w:val="center"/>
          </w:tcPr>
          <w:p w:rsidR="00F75A1E" w:rsidRDefault="00F75A1E" w:rsidP="00111059">
            <w:pPr>
              <w:jc w:val="center"/>
              <w:rPr>
                <w:rFonts w:ascii="Times New Roman" w:hAnsi="Times New Roman" w:cs="Tms Rmn"/>
                <w:sz w:val="24"/>
                <w:lang w:eastAsia="ar-SA"/>
              </w:rPr>
            </w:pPr>
            <w:r w:rsidRPr="00F75A1E">
              <w:rPr>
                <w:rFonts w:ascii="Times New Roman" w:hAnsi="Times New Roman" w:cs="Tms Rmn"/>
                <w:sz w:val="24"/>
                <w:lang w:eastAsia="ar-SA"/>
              </w:rPr>
              <w:t>Пенсионеры</w:t>
            </w:r>
          </w:p>
          <w:p w:rsidR="00111059" w:rsidRPr="00F75A1E" w:rsidRDefault="00111059" w:rsidP="00111059">
            <w:pPr>
              <w:jc w:val="center"/>
              <w:rPr>
                <w:rFonts w:ascii="Times New Roman" w:hAnsi="Times New Roman" w:cs="Tms Rmn"/>
                <w:sz w:val="24"/>
                <w:lang w:eastAsia="ar-SA"/>
              </w:rPr>
            </w:pPr>
            <w:r>
              <w:rPr>
                <w:rFonts w:ascii="Times New Roman" w:hAnsi="Times New Roman" w:cs="Tms Rmn"/>
                <w:sz w:val="24"/>
                <w:lang w:eastAsia="ar-SA"/>
              </w:rPr>
              <w:t>(руб.)</w:t>
            </w:r>
          </w:p>
        </w:tc>
        <w:tc>
          <w:tcPr>
            <w:tcW w:w="1275" w:type="dxa"/>
            <w:vAlign w:val="center"/>
          </w:tcPr>
          <w:p w:rsidR="00F75A1E" w:rsidRDefault="00F75A1E" w:rsidP="00111059">
            <w:pPr>
              <w:jc w:val="center"/>
              <w:rPr>
                <w:rFonts w:ascii="Times New Roman" w:hAnsi="Times New Roman" w:cs="Tms Rmn"/>
                <w:sz w:val="24"/>
                <w:lang w:eastAsia="ar-SA"/>
              </w:rPr>
            </w:pPr>
            <w:r w:rsidRPr="00F75A1E">
              <w:rPr>
                <w:rFonts w:ascii="Times New Roman" w:hAnsi="Times New Roman" w:cs="Tms Rmn"/>
                <w:sz w:val="24"/>
                <w:lang w:eastAsia="ar-SA"/>
              </w:rPr>
              <w:t>Дети</w:t>
            </w:r>
          </w:p>
          <w:p w:rsidR="00111059" w:rsidRPr="00F75A1E" w:rsidRDefault="00111059" w:rsidP="00111059">
            <w:pPr>
              <w:jc w:val="center"/>
              <w:rPr>
                <w:rFonts w:ascii="Times New Roman" w:hAnsi="Times New Roman" w:cs="Tms Rmn"/>
                <w:sz w:val="24"/>
                <w:lang w:eastAsia="ar-SA"/>
              </w:rPr>
            </w:pPr>
            <w:r>
              <w:rPr>
                <w:rFonts w:ascii="Times New Roman" w:hAnsi="Times New Roman" w:cs="Tms Rmn"/>
                <w:sz w:val="24"/>
                <w:lang w:eastAsia="ar-SA"/>
              </w:rPr>
              <w:t>(руб.)</w:t>
            </w:r>
          </w:p>
        </w:tc>
      </w:tr>
      <w:tr w:rsidR="00130694" w:rsidRPr="005674F1" w:rsidTr="00111059">
        <w:tc>
          <w:tcPr>
            <w:tcW w:w="2552" w:type="dxa"/>
          </w:tcPr>
          <w:p w:rsidR="00130694" w:rsidRPr="005674F1" w:rsidRDefault="00130694" w:rsidP="00111059">
            <w:pPr>
              <w:jc w:val="both"/>
              <w:rPr>
                <w:rFonts w:ascii="Times New Roman" w:hAnsi="Times New Roman" w:cs="Tms Rmn"/>
                <w:sz w:val="24"/>
                <w:lang w:eastAsia="ar-SA"/>
              </w:rPr>
            </w:pPr>
            <w:r w:rsidRPr="005674F1">
              <w:rPr>
                <w:rFonts w:ascii="Times New Roman" w:hAnsi="Times New Roman" w:cs="Tms Rmn"/>
                <w:sz w:val="24"/>
                <w:lang w:eastAsia="ar-SA"/>
              </w:rPr>
              <w:t>Северная часть Т</w:t>
            </w:r>
            <w:r w:rsidR="00111059">
              <w:rPr>
                <w:rFonts w:ascii="Times New Roman" w:hAnsi="Times New Roman" w:cs="Tms Rmn"/>
                <w:sz w:val="24"/>
                <w:lang w:eastAsia="ar-SA"/>
              </w:rPr>
              <w:t>омской области</w:t>
            </w:r>
            <w:r w:rsidRPr="005674F1">
              <w:rPr>
                <w:rFonts w:ascii="Times New Roman" w:hAnsi="Times New Roman" w:cs="Tms Rmn"/>
                <w:sz w:val="24"/>
                <w:lang w:eastAsia="ar-SA"/>
              </w:rPr>
              <w:t xml:space="preserve"> (</w:t>
            </w:r>
            <w:r w:rsidR="00111059">
              <w:rPr>
                <w:rFonts w:ascii="Times New Roman" w:hAnsi="Times New Roman" w:cs="Tms Rmn"/>
                <w:sz w:val="24"/>
                <w:lang w:eastAsia="ar-SA"/>
              </w:rPr>
              <w:t>муниципальное образование</w:t>
            </w:r>
            <w:r w:rsidRPr="005674F1">
              <w:rPr>
                <w:rFonts w:ascii="Times New Roman" w:hAnsi="Times New Roman" w:cs="Tms Rmn"/>
                <w:sz w:val="24"/>
                <w:lang w:eastAsia="ar-SA"/>
              </w:rPr>
              <w:t xml:space="preserve"> «Город Кедровый)</w:t>
            </w:r>
          </w:p>
        </w:tc>
        <w:tc>
          <w:tcPr>
            <w:tcW w:w="1843" w:type="dxa"/>
            <w:vAlign w:val="center"/>
          </w:tcPr>
          <w:p w:rsidR="00130694" w:rsidRDefault="005E1DEE" w:rsidP="00111059">
            <w:pPr>
              <w:jc w:val="center"/>
              <w:rPr>
                <w:rFonts w:ascii="Times New Roman" w:eastAsia="Times New Roman" w:hAnsi="Times New Roman" w:cs="Tms Rmn"/>
                <w:sz w:val="24"/>
                <w:szCs w:val="20"/>
                <w:lang w:eastAsia="ar-SA"/>
              </w:rPr>
            </w:pPr>
            <w:r>
              <w:rPr>
                <w:rFonts w:ascii="Times New Roman" w:eastAsia="Times New Roman" w:hAnsi="Times New Roman" w:cs="Tms Rmn"/>
                <w:sz w:val="24"/>
                <w:szCs w:val="20"/>
                <w:lang w:eastAsia="ar-SA"/>
              </w:rPr>
              <w:t>13</w:t>
            </w:r>
            <w:r w:rsidR="00111059">
              <w:rPr>
                <w:rFonts w:ascii="Times New Roman" w:eastAsia="Times New Roman" w:hAnsi="Times New Roman" w:cs="Tms Rmn"/>
                <w:sz w:val="24"/>
                <w:szCs w:val="20"/>
                <w:lang w:eastAsia="ar-SA"/>
              </w:rPr>
              <w:t> </w:t>
            </w:r>
            <w:r>
              <w:rPr>
                <w:rFonts w:ascii="Times New Roman" w:eastAsia="Times New Roman" w:hAnsi="Times New Roman" w:cs="Tms Rmn"/>
                <w:sz w:val="24"/>
                <w:szCs w:val="20"/>
                <w:lang w:eastAsia="ar-SA"/>
              </w:rPr>
              <w:t>762</w:t>
            </w:r>
            <w:r w:rsidR="00111059">
              <w:rPr>
                <w:rFonts w:ascii="Times New Roman" w:eastAsia="Times New Roman" w:hAnsi="Times New Roman" w:cs="Tms Rmn"/>
                <w:sz w:val="24"/>
                <w:szCs w:val="20"/>
                <w:lang w:eastAsia="ar-SA"/>
              </w:rPr>
              <w:t>,00</w:t>
            </w:r>
          </w:p>
        </w:tc>
        <w:tc>
          <w:tcPr>
            <w:tcW w:w="2126" w:type="dxa"/>
            <w:vAlign w:val="center"/>
          </w:tcPr>
          <w:p w:rsidR="00130694" w:rsidRDefault="005E1DEE" w:rsidP="00111059">
            <w:pPr>
              <w:jc w:val="center"/>
              <w:rPr>
                <w:rFonts w:ascii="Times New Roman" w:eastAsia="Times New Roman" w:hAnsi="Times New Roman" w:cs="Tms Rmn"/>
                <w:sz w:val="24"/>
                <w:szCs w:val="20"/>
                <w:lang w:eastAsia="ar-SA"/>
              </w:rPr>
            </w:pPr>
            <w:r>
              <w:rPr>
                <w:rFonts w:ascii="Times New Roman" w:eastAsia="Times New Roman" w:hAnsi="Times New Roman" w:cs="Tms Rmn"/>
                <w:sz w:val="24"/>
                <w:szCs w:val="20"/>
                <w:lang w:eastAsia="ar-SA"/>
              </w:rPr>
              <w:t>15</w:t>
            </w:r>
            <w:r w:rsidR="00111059">
              <w:rPr>
                <w:rFonts w:ascii="Times New Roman" w:eastAsia="Times New Roman" w:hAnsi="Times New Roman" w:cs="Tms Rmn"/>
                <w:sz w:val="24"/>
                <w:szCs w:val="20"/>
                <w:lang w:eastAsia="ar-SA"/>
              </w:rPr>
              <w:t> </w:t>
            </w:r>
            <w:r>
              <w:rPr>
                <w:rFonts w:ascii="Times New Roman" w:eastAsia="Times New Roman" w:hAnsi="Times New Roman" w:cs="Tms Rmn"/>
                <w:sz w:val="24"/>
                <w:szCs w:val="20"/>
                <w:lang w:eastAsia="ar-SA"/>
              </w:rPr>
              <w:t>001</w:t>
            </w:r>
            <w:r w:rsidR="00111059">
              <w:rPr>
                <w:rFonts w:ascii="Times New Roman" w:eastAsia="Times New Roman" w:hAnsi="Times New Roman" w:cs="Tms Rmn"/>
                <w:sz w:val="24"/>
                <w:szCs w:val="20"/>
                <w:lang w:eastAsia="ar-SA"/>
              </w:rPr>
              <w:t>,00</w:t>
            </w:r>
          </w:p>
        </w:tc>
        <w:tc>
          <w:tcPr>
            <w:tcW w:w="1843" w:type="dxa"/>
            <w:vAlign w:val="center"/>
          </w:tcPr>
          <w:p w:rsidR="00130694" w:rsidRDefault="005E1DEE" w:rsidP="00111059">
            <w:pPr>
              <w:jc w:val="center"/>
              <w:rPr>
                <w:rFonts w:ascii="Times New Roman" w:eastAsia="Times New Roman" w:hAnsi="Times New Roman" w:cs="Tms Rmn"/>
                <w:sz w:val="24"/>
                <w:szCs w:val="20"/>
                <w:lang w:eastAsia="ar-SA"/>
              </w:rPr>
            </w:pPr>
            <w:r>
              <w:rPr>
                <w:rFonts w:ascii="Times New Roman" w:eastAsia="Times New Roman" w:hAnsi="Times New Roman" w:cs="Tms Rmn"/>
                <w:sz w:val="24"/>
                <w:szCs w:val="20"/>
                <w:lang w:eastAsia="ar-SA"/>
              </w:rPr>
              <w:t>11</w:t>
            </w:r>
            <w:r w:rsidR="00111059">
              <w:rPr>
                <w:rFonts w:ascii="Times New Roman" w:eastAsia="Times New Roman" w:hAnsi="Times New Roman" w:cs="Tms Rmn"/>
                <w:sz w:val="24"/>
                <w:szCs w:val="20"/>
                <w:lang w:eastAsia="ar-SA"/>
              </w:rPr>
              <w:t> </w:t>
            </w:r>
            <w:r>
              <w:rPr>
                <w:rFonts w:ascii="Times New Roman" w:eastAsia="Times New Roman" w:hAnsi="Times New Roman" w:cs="Tms Rmn"/>
                <w:sz w:val="24"/>
                <w:szCs w:val="20"/>
                <w:lang w:eastAsia="ar-SA"/>
              </w:rPr>
              <w:t>836</w:t>
            </w:r>
            <w:r w:rsidR="00111059">
              <w:rPr>
                <w:rFonts w:ascii="Times New Roman" w:eastAsia="Times New Roman" w:hAnsi="Times New Roman" w:cs="Tms Rmn"/>
                <w:sz w:val="24"/>
                <w:szCs w:val="20"/>
                <w:lang w:eastAsia="ar-SA"/>
              </w:rPr>
              <w:t>,00</w:t>
            </w:r>
          </w:p>
        </w:tc>
        <w:tc>
          <w:tcPr>
            <w:tcW w:w="1275" w:type="dxa"/>
            <w:vAlign w:val="center"/>
          </w:tcPr>
          <w:p w:rsidR="00130694" w:rsidRDefault="005E1DEE" w:rsidP="00111059">
            <w:pPr>
              <w:jc w:val="center"/>
              <w:rPr>
                <w:rFonts w:ascii="Times New Roman" w:eastAsia="Times New Roman" w:hAnsi="Times New Roman" w:cs="Tms Rmn"/>
                <w:sz w:val="24"/>
                <w:szCs w:val="20"/>
                <w:lang w:eastAsia="ar-SA"/>
              </w:rPr>
            </w:pPr>
            <w:r>
              <w:rPr>
                <w:rFonts w:ascii="Times New Roman" w:eastAsia="Times New Roman" w:hAnsi="Times New Roman" w:cs="Tms Rmn"/>
                <w:sz w:val="24"/>
                <w:szCs w:val="20"/>
                <w:lang w:eastAsia="ar-SA"/>
              </w:rPr>
              <w:t>14</w:t>
            </w:r>
            <w:r w:rsidR="00111059">
              <w:rPr>
                <w:rFonts w:ascii="Times New Roman" w:eastAsia="Times New Roman" w:hAnsi="Times New Roman" w:cs="Tms Rmn"/>
                <w:sz w:val="24"/>
                <w:szCs w:val="20"/>
                <w:lang w:eastAsia="ar-SA"/>
              </w:rPr>
              <w:t> </w:t>
            </w:r>
            <w:r>
              <w:rPr>
                <w:rFonts w:ascii="Times New Roman" w:eastAsia="Times New Roman" w:hAnsi="Times New Roman" w:cs="Tms Rmn"/>
                <w:sz w:val="24"/>
                <w:szCs w:val="20"/>
                <w:lang w:eastAsia="ar-SA"/>
              </w:rPr>
              <w:t>561</w:t>
            </w:r>
            <w:r w:rsidR="00111059">
              <w:rPr>
                <w:rFonts w:ascii="Times New Roman" w:eastAsia="Times New Roman" w:hAnsi="Times New Roman" w:cs="Tms Rmn"/>
                <w:sz w:val="24"/>
                <w:szCs w:val="20"/>
                <w:lang w:eastAsia="ar-SA"/>
              </w:rPr>
              <w:t>,00</w:t>
            </w:r>
          </w:p>
        </w:tc>
      </w:tr>
      <w:tr w:rsidR="00130694" w:rsidRPr="005674F1" w:rsidTr="00111059">
        <w:tc>
          <w:tcPr>
            <w:tcW w:w="2552" w:type="dxa"/>
          </w:tcPr>
          <w:p w:rsidR="00130694" w:rsidRPr="005674F1" w:rsidRDefault="00130694" w:rsidP="00130694">
            <w:pPr>
              <w:jc w:val="both"/>
              <w:rPr>
                <w:rFonts w:ascii="Times New Roman" w:hAnsi="Times New Roman" w:cs="Tms Rmn"/>
                <w:sz w:val="24"/>
                <w:lang w:eastAsia="ar-SA"/>
              </w:rPr>
            </w:pPr>
            <w:r w:rsidRPr="005674F1">
              <w:rPr>
                <w:rFonts w:ascii="Times New Roman" w:hAnsi="Times New Roman" w:cs="Tms Rmn"/>
                <w:sz w:val="24"/>
                <w:lang w:eastAsia="ar-SA"/>
              </w:rPr>
              <w:t>Томская область</w:t>
            </w:r>
          </w:p>
        </w:tc>
        <w:tc>
          <w:tcPr>
            <w:tcW w:w="1843" w:type="dxa"/>
            <w:vAlign w:val="center"/>
          </w:tcPr>
          <w:p w:rsidR="00130694" w:rsidRDefault="005E1DEE" w:rsidP="00111059">
            <w:pPr>
              <w:jc w:val="center"/>
              <w:rPr>
                <w:rFonts w:ascii="Times New Roman" w:eastAsia="Times New Roman" w:hAnsi="Times New Roman" w:cs="Tms Rmn"/>
                <w:sz w:val="24"/>
                <w:szCs w:val="20"/>
                <w:lang w:eastAsia="ar-SA"/>
              </w:rPr>
            </w:pPr>
            <w:r>
              <w:rPr>
                <w:rFonts w:ascii="Times New Roman" w:eastAsia="Times New Roman" w:hAnsi="Times New Roman" w:cs="Tms Rmn"/>
                <w:sz w:val="24"/>
                <w:szCs w:val="20"/>
                <w:lang w:eastAsia="ar-SA"/>
              </w:rPr>
              <w:t>12</w:t>
            </w:r>
            <w:r w:rsidR="00111059">
              <w:rPr>
                <w:rFonts w:ascii="Times New Roman" w:eastAsia="Times New Roman" w:hAnsi="Times New Roman" w:cs="Tms Rmn"/>
                <w:sz w:val="24"/>
                <w:szCs w:val="20"/>
                <w:lang w:eastAsia="ar-SA"/>
              </w:rPr>
              <w:t> </w:t>
            </w:r>
            <w:r>
              <w:rPr>
                <w:rFonts w:ascii="Times New Roman" w:eastAsia="Times New Roman" w:hAnsi="Times New Roman" w:cs="Tms Rmn"/>
                <w:sz w:val="24"/>
                <w:szCs w:val="20"/>
                <w:lang w:eastAsia="ar-SA"/>
              </w:rPr>
              <w:t>731</w:t>
            </w:r>
            <w:r w:rsidR="00111059">
              <w:rPr>
                <w:rFonts w:ascii="Times New Roman" w:eastAsia="Times New Roman" w:hAnsi="Times New Roman" w:cs="Tms Rmn"/>
                <w:sz w:val="24"/>
                <w:szCs w:val="20"/>
                <w:lang w:eastAsia="ar-SA"/>
              </w:rPr>
              <w:t>,00</w:t>
            </w:r>
          </w:p>
        </w:tc>
        <w:tc>
          <w:tcPr>
            <w:tcW w:w="2126" w:type="dxa"/>
            <w:vAlign w:val="center"/>
          </w:tcPr>
          <w:p w:rsidR="00130694" w:rsidRDefault="005E1DEE" w:rsidP="00111059">
            <w:pPr>
              <w:jc w:val="center"/>
              <w:rPr>
                <w:rFonts w:ascii="Times New Roman" w:eastAsia="Times New Roman" w:hAnsi="Times New Roman" w:cs="Tms Rmn"/>
                <w:sz w:val="24"/>
                <w:szCs w:val="20"/>
                <w:lang w:eastAsia="ar-SA"/>
              </w:rPr>
            </w:pPr>
            <w:r>
              <w:rPr>
                <w:rFonts w:ascii="Times New Roman" w:eastAsia="Times New Roman" w:hAnsi="Times New Roman" w:cs="Tms Rmn"/>
                <w:sz w:val="24"/>
                <w:szCs w:val="20"/>
                <w:lang w:eastAsia="ar-SA"/>
              </w:rPr>
              <w:t>13</w:t>
            </w:r>
            <w:r w:rsidR="00111059">
              <w:rPr>
                <w:rFonts w:ascii="Times New Roman" w:eastAsia="Times New Roman" w:hAnsi="Times New Roman" w:cs="Tms Rmn"/>
                <w:sz w:val="24"/>
                <w:szCs w:val="20"/>
                <w:lang w:eastAsia="ar-SA"/>
              </w:rPr>
              <w:t> </w:t>
            </w:r>
            <w:r>
              <w:rPr>
                <w:rFonts w:ascii="Times New Roman" w:eastAsia="Times New Roman" w:hAnsi="Times New Roman" w:cs="Tms Rmn"/>
                <w:sz w:val="24"/>
                <w:szCs w:val="20"/>
                <w:lang w:eastAsia="ar-SA"/>
              </w:rPr>
              <w:t>877</w:t>
            </w:r>
            <w:r w:rsidR="00111059">
              <w:rPr>
                <w:rFonts w:ascii="Times New Roman" w:eastAsia="Times New Roman" w:hAnsi="Times New Roman" w:cs="Tms Rmn"/>
                <w:sz w:val="24"/>
                <w:szCs w:val="20"/>
                <w:lang w:eastAsia="ar-SA"/>
              </w:rPr>
              <w:t>,00</w:t>
            </w:r>
          </w:p>
        </w:tc>
        <w:tc>
          <w:tcPr>
            <w:tcW w:w="1843" w:type="dxa"/>
            <w:vAlign w:val="center"/>
          </w:tcPr>
          <w:p w:rsidR="00130694" w:rsidRDefault="005E1DEE" w:rsidP="00111059">
            <w:pPr>
              <w:jc w:val="center"/>
              <w:rPr>
                <w:rFonts w:ascii="Times New Roman" w:eastAsia="Times New Roman" w:hAnsi="Times New Roman" w:cs="Tms Rmn"/>
                <w:sz w:val="24"/>
                <w:szCs w:val="20"/>
                <w:lang w:eastAsia="ar-SA"/>
              </w:rPr>
            </w:pPr>
            <w:r>
              <w:rPr>
                <w:rFonts w:ascii="Times New Roman" w:eastAsia="Times New Roman" w:hAnsi="Times New Roman" w:cs="Tms Rmn"/>
                <w:sz w:val="24"/>
                <w:szCs w:val="20"/>
                <w:lang w:eastAsia="ar-SA"/>
              </w:rPr>
              <w:t>10</w:t>
            </w:r>
            <w:r w:rsidR="00111059">
              <w:rPr>
                <w:rFonts w:ascii="Times New Roman" w:eastAsia="Times New Roman" w:hAnsi="Times New Roman" w:cs="Tms Rmn"/>
                <w:sz w:val="24"/>
                <w:szCs w:val="20"/>
                <w:lang w:eastAsia="ar-SA"/>
              </w:rPr>
              <w:t> </w:t>
            </w:r>
            <w:r>
              <w:rPr>
                <w:rFonts w:ascii="Times New Roman" w:eastAsia="Times New Roman" w:hAnsi="Times New Roman" w:cs="Tms Rmn"/>
                <w:sz w:val="24"/>
                <w:szCs w:val="20"/>
                <w:lang w:eastAsia="ar-SA"/>
              </w:rPr>
              <w:t>949</w:t>
            </w:r>
            <w:r w:rsidR="00111059">
              <w:rPr>
                <w:rFonts w:ascii="Times New Roman" w:eastAsia="Times New Roman" w:hAnsi="Times New Roman" w:cs="Tms Rmn"/>
                <w:sz w:val="24"/>
                <w:szCs w:val="20"/>
                <w:lang w:eastAsia="ar-SA"/>
              </w:rPr>
              <w:t>,00</w:t>
            </w:r>
          </w:p>
        </w:tc>
        <w:tc>
          <w:tcPr>
            <w:tcW w:w="1275" w:type="dxa"/>
            <w:vAlign w:val="center"/>
          </w:tcPr>
          <w:p w:rsidR="00130694" w:rsidRDefault="005E1DEE" w:rsidP="00111059">
            <w:pPr>
              <w:jc w:val="center"/>
              <w:rPr>
                <w:rFonts w:ascii="Times New Roman" w:eastAsia="Times New Roman" w:hAnsi="Times New Roman" w:cs="Tms Rmn"/>
                <w:sz w:val="24"/>
                <w:szCs w:val="20"/>
                <w:lang w:eastAsia="ar-SA"/>
              </w:rPr>
            </w:pPr>
            <w:r>
              <w:rPr>
                <w:rFonts w:ascii="Times New Roman" w:eastAsia="Times New Roman" w:hAnsi="Times New Roman" w:cs="Tms Rmn"/>
                <w:sz w:val="24"/>
                <w:szCs w:val="20"/>
                <w:lang w:eastAsia="ar-SA"/>
              </w:rPr>
              <w:t>13</w:t>
            </w:r>
            <w:r w:rsidR="00111059">
              <w:rPr>
                <w:rFonts w:ascii="Times New Roman" w:eastAsia="Times New Roman" w:hAnsi="Times New Roman" w:cs="Tms Rmn"/>
                <w:sz w:val="24"/>
                <w:szCs w:val="20"/>
                <w:lang w:eastAsia="ar-SA"/>
              </w:rPr>
              <w:t> </w:t>
            </w:r>
            <w:r>
              <w:rPr>
                <w:rFonts w:ascii="Times New Roman" w:eastAsia="Times New Roman" w:hAnsi="Times New Roman" w:cs="Tms Rmn"/>
                <w:sz w:val="24"/>
                <w:szCs w:val="20"/>
                <w:lang w:eastAsia="ar-SA"/>
              </w:rPr>
              <w:t>470</w:t>
            </w:r>
            <w:r w:rsidR="00111059">
              <w:rPr>
                <w:rFonts w:ascii="Times New Roman" w:eastAsia="Times New Roman" w:hAnsi="Times New Roman" w:cs="Tms Rmn"/>
                <w:sz w:val="24"/>
                <w:szCs w:val="20"/>
                <w:lang w:eastAsia="ar-SA"/>
              </w:rPr>
              <w:t>,00</w:t>
            </w:r>
          </w:p>
        </w:tc>
      </w:tr>
    </w:tbl>
    <w:p w:rsidR="00F75A1E" w:rsidRPr="005674F1" w:rsidRDefault="00F75A1E" w:rsidP="00111059">
      <w:pPr>
        <w:suppressAutoHyphens/>
        <w:spacing w:after="0" w:line="283" w:lineRule="exact"/>
        <w:ind w:firstLine="709"/>
        <w:jc w:val="both"/>
        <w:rPr>
          <w:rFonts w:ascii="Times New Roman" w:eastAsia="Times New Roman" w:hAnsi="Times New Roman" w:cs="Times New Roman"/>
          <w:bCs/>
          <w:sz w:val="24"/>
          <w:szCs w:val="24"/>
          <w:lang w:eastAsia="ru-RU"/>
        </w:rPr>
      </w:pPr>
      <w:r w:rsidRPr="005674F1">
        <w:rPr>
          <w:rFonts w:ascii="Times New Roman" w:eastAsia="Times New Roman" w:hAnsi="Times New Roman" w:cs="Times New Roman"/>
          <w:bCs/>
          <w:sz w:val="24"/>
          <w:szCs w:val="24"/>
          <w:lang w:eastAsia="ru-RU"/>
        </w:rPr>
        <w:t xml:space="preserve">Минимальный размер оплаты труда по </w:t>
      </w:r>
      <w:r w:rsidR="00D24BE6">
        <w:rPr>
          <w:rFonts w:ascii="Times New Roman" w:eastAsia="Times New Roman" w:hAnsi="Times New Roman" w:cs="Times New Roman"/>
          <w:bCs/>
          <w:sz w:val="24"/>
          <w:szCs w:val="24"/>
          <w:lang w:eastAsia="ru-RU"/>
        </w:rPr>
        <w:t>муниципальному образованию</w:t>
      </w:r>
      <w:r w:rsidRPr="005674F1">
        <w:rPr>
          <w:rFonts w:ascii="Times New Roman" w:eastAsia="Times New Roman" w:hAnsi="Times New Roman" w:cs="Times New Roman"/>
          <w:bCs/>
          <w:sz w:val="24"/>
          <w:szCs w:val="24"/>
          <w:lang w:eastAsia="ru-RU"/>
        </w:rPr>
        <w:t xml:space="preserve"> «Город Кедровый», утв</w:t>
      </w:r>
      <w:r w:rsidR="00D24BE6">
        <w:rPr>
          <w:rFonts w:ascii="Times New Roman" w:eastAsia="Times New Roman" w:hAnsi="Times New Roman" w:cs="Times New Roman"/>
          <w:bCs/>
          <w:sz w:val="24"/>
          <w:szCs w:val="24"/>
          <w:lang w:eastAsia="ru-RU"/>
        </w:rPr>
        <w:t>ержденный</w:t>
      </w:r>
      <w:r w:rsidRPr="005674F1">
        <w:rPr>
          <w:rFonts w:ascii="Times New Roman" w:eastAsia="Times New Roman" w:hAnsi="Times New Roman" w:cs="Times New Roman"/>
          <w:bCs/>
          <w:sz w:val="24"/>
          <w:szCs w:val="24"/>
          <w:lang w:eastAsia="ru-RU"/>
        </w:rPr>
        <w:t xml:space="preserve"> Региональным соглашением (с учетом начисления </w:t>
      </w:r>
      <w:r w:rsidR="00111059">
        <w:rPr>
          <w:rFonts w:ascii="Times New Roman" w:eastAsia="Times New Roman" w:hAnsi="Times New Roman" w:cs="Times New Roman"/>
          <w:bCs/>
          <w:sz w:val="24"/>
          <w:szCs w:val="24"/>
          <w:lang w:eastAsia="ru-RU"/>
        </w:rPr>
        <w:t>районного коэффициента</w:t>
      </w:r>
      <w:r w:rsidRPr="005674F1">
        <w:rPr>
          <w:rFonts w:ascii="Times New Roman" w:eastAsia="Times New Roman" w:hAnsi="Times New Roman" w:cs="Times New Roman"/>
          <w:bCs/>
          <w:sz w:val="24"/>
          <w:szCs w:val="24"/>
          <w:lang w:eastAsia="ru-RU"/>
        </w:rPr>
        <w:t xml:space="preserve"> (50%) и </w:t>
      </w:r>
      <w:r w:rsidR="00E0402D">
        <w:rPr>
          <w:rFonts w:ascii="Times New Roman" w:eastAsia="Times New Roman" w:hAnsi="Times New Roman" w:cs="Times New Roman"/>
          <w:bCs/>
          <w:sz w:val="24"/>
          <w:szCs w:val="24"/>
          <w:lang w:eastAsia="ru-RU"/>
        </w:rPr>
        <w:t>северной надбавки</w:t>
      </w:r>
      <w:r w:rsidRPr="005674F1">
        <w:rPr>
          <w:rFonts w:ascii="Times New Roman" w:eastAsia="Times New Roman" w:hAnsi="Times New Roman" w:cs="Times New Roman"/>
          <w:bCs/>
          <w:sz w:val="24"/>
          <w:szCs w:val="24"/>
          <w:lang w:eastAsia="ru-RU"/>
        </w:rPr>
        <w:t xml:space="preserve"> (50%)):</w:t>
      </w:r>
    </w:p>
    <w:p w:rsidR="00130694" w:rsidRDefault="00F75A1E" w:rsidP="00F75A1E">
      <w:pPr>
        <w:suppressAutoHyphens/>
        <w:spacing w:after="0" w:line="283" w:lineRule="exact"/>
        <w:jc w:val="both"/>
        <w:rPr>
          <w:rFonts w:ascii="Times New Roman" w:eastAsia="Times New Roman" w:hAnsi="Times New Roman" w:cs="Times New Roman"/>
          <w:bCs/>
          <w:sz w:val="24"/>
          <w:szCs w:val="24"/>
          <w:lang w:eastAsia="ru-RU"/>
        </w:rPr>
      </w:pPr>
      <w:r w:rsidRPr="005674F1">
        <w:rPr>
          <w:rFonts w:ascii="Times New Roman" w:eastAsia="Times New Roman" w:hAnsi="Times New Roman" w:cs="Times New Roman"/>
          <w:bCs/>
          <w:sz w:val="24"/>
          <w:szCs w:val="24"/>
          <w:lang w:eastAsia="ru-RU"/>
        </w:rPr>
        <w:t>с 01.01.2020 – 24 260 руб</w:t>
      </w:r>
      <w:r w:rsidR="00E0402D">
        <w:rPr>
          <w:rFonts w:ascii="Times New Roman" w:eastAsia="Times New Roman" w:hAnsi="Times New Roman" w:cs="Times New Roman"/>
          <w:bCs/>
          <w:sz w:val="24"/>
          <w:szCs w:val="24"/>
          <w:lang w:eastAsia="ru-RU"/>
        </w:rPr>
        <w:t>.</w:t>
      </w:r>
      <w:r w:rsidRPr="005674F1">
        <w:rPr>
          <w:rFonts w:ascii="Times New Roman" w:eastAsia="Times New Roman" w:hAnsi="Times New Roman" w:cs="Times New Roman"/>
          <w:bCs/>
          <w:sz w:val="24"/>
          <w:szCs w:val="24"/>
          <w:lang w:eastAsia="ru-RU"/>
        </w:rPr>
        <w:t xml:space="preserve"> (рост к уровню 2019 г</w:t>
      </w:r>
      <w:r w:rsidR="00E0402D">
        <w:rPr>
          <w:rFonts w:ascii="Times New Roman" w:eastAsia="Times New Roman" w:hAnsi="Times New Roman" w:cs="Times New Roman"/>
          <w:bCs/>
          <w:sz w:val="24"/>
          <w:szCs w:val="24"/>
          <w:lang w:eastAsia="ru-RU"/>
        </w:rPr>
        <w:t>ода</w:t>
      </w:r>
      <w:r w:rsidRPr="005674F1">
        <w:rPr>
          <w:rFonts w:ascii="Times New Roman" w:eastAsia="Times New Roman" w:hAnsi="Times New Roman" w:cs="Times New Roman"/>
          <w:bCs/>
          <w:sz w:val="24"/>
          <w:szCs w:val="24"/>
          <w:lang w:eastAsia="ru-RU"/>
        </w:rPr>
        <w:t xml:space="preserve"> – 7,5%)</w:t>
      </w:r>
    </w:p>
    <w:p w:rsidR="00F75A1E" w:rsidRDefault="00130694" w:rsidP="00F75A1E">
      <w:pPr>
        <w:suppressAutoHyphens/>
        <w:spacing w:after="0" w:line="283" w:lineRule="exact"/>
        <w:jc w:val="both"/>
        <w:rPr>
          <w:rFonts w:ascii="Times New Roman" w:eastAsia="Times New Roman" w:hAnsi="Times New Roman" w:cs="Times New Roman"/>
          <w:bCs/>
          <w:sz w:val="24"/>
          <w:szCs w:val="24"/>
          <w:lang w:eastAsia="ru-RU"/>
        </w:rPr>
      </w:pPr>
      <w:r w:rsidRPr="00130694">
        <w:rPr>
          <w:rFonts w:ascii="Times New Roman" w:eastAsia="Times New Roman" w:hAnsi="Times New Roman" w:cs="Times New Roman"/>
          <w:bCs/>
          <w:sz w:val="24"/>
          <w:szCs w:val="24"/>
          <w:lang w:eastAsia="ru-RU"/>
        </w:rPr>
        <w:t>с 01.01.2021– 25 584 руб</w:t>
      </w:r>
      <w:r w:rsidR="00E0402D">
        <w:rPr>
          <w:rFonts w:ascii="Times New Roman" w:eastAsia="Times New Roman" w:hAnsi="Times New Roman" w:cs="Times New Roman"/>
          <w:bCs/>
          <w:sz w:val="24"/>
          <w:szCs w:val="24"/>
          <w:lang w:eastAsia="ru-RU"/>
        </w:rPr>
        <w:t>.</w:t>
      </w:r>
      <w:r w:rsidRPr="00130694">
        <w:rPr>
          <w:rFonts w:ascii="Times New Roman" w:eastAsia="Times New Roman" w:hAnsi="Times New Roman" w:cs="Times New Roman"/>
          <w:bCs/>
          <w:sz w:val="24"/>
          <w:szCs w:val="24"/>
          <w:lang w:eastAsia="ru-RU"/>
        </w:rPr>
        <w:t xml:space="preserve"> (рост к уровню 2020 г</w:t>
      </w:r>
      <w:r w:rsidR="00E0402D">
        <w:rPr>
          <w:rFonts w:ascii="Times New Roman" w:eastAsia="Times New Roman" w:hAnsi="Times New Roman" w:cs="Times New Roman"/>
          <w:bCs/>
          <w:sz w:val="24"/>
          <w:szCs w:val="24"/>
          <w:lang w:eastAsia="ru-RU"/>
        </w:rPr>
        <w:t>ода</w:t>
      </w:r>
      <w:r w:rsidRPr="00130694">
        <w:rPr>
          <w:rFonts w:ascii="Times New Roman" w:eastAsia="Times New Roman" w:hAnsi="Times New Roman" w:cs="Times New Roman"/>
          <w:bCs/>
          <w:sz w:val="24"/>
          <w:szCs w:val="24"/>
          <w:lang w:eastAsia="ru-RU"/>
        </w:rPr>
        <w:t xml:space="preserve"> – 5,5%)</w:t>
      </w:r>
      <w:r w:rsidR="005674F1">
        <w:rPr>
          <w:rFonts w:ascii="Times New Roman" w:eastAsia="Times New Roman" w:hAnsi="Times New Roman" w:cs="Times New Roman"/>
          <w:bCs/>
          <w:sz w:val="24"/>
          <w:szCs w:val="24"/>
          <w:lang w:eastAsia="ru-RU"/>
        </w:rPr>
        <w:t>.</w:t>
      </w:r>
    </w:p>
    <w:p w:rsidR="005E1DEE" w:rsidRPr="005674F1" w:rsidRDefault="00E0402D" w:rsidP="00F75A1E">
      <w:pPr>
        <w:suppressAutoHyphens/>
        <w:spacing w:after="0" w:line="283" w:lineRule="exac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005E1DEE">
        <w:rPr>
          <w:rFonts w:ascii="Times New Roman" w:eastAsia="Times New Roman" w:hAnsi="Times New Roman" w:cs="Times New Roman"/>
          <w:bCs/>
          <w:sz w:val="24"/>
          <w:szCs w:val="24"/>
          <w:lang w:eastAsia="ru-RU"/>
        </w:rPr>
        <w:t xml:space="preserve"> 01.01.2022 – 27 780 руб</w:t>
      </w:r>
      <w:r>
        <w:rPr>
          <w:rFonts w:ascii="Times New Roman" w:eastAsia="Times New Roman" w:hAnsi="Times New Roman" w:cs="Times New Roman"/>
          <w:bCs/>
          <w:sz w:val="24"/>
          <w:szCs w:val="24"/>
          <w:lang w:eastAsia="ru-RU"/>
        </w:rPr>
        <w:t>.</w:t>
      </w:r>
      <w:r w:rsidR="005E1DEE">
        <w:rPr>
          <w:rFonts w:ascii="Times New Roman" w:eastAsia="Times New Roman" w:hAnsi="Times New Roman" w:cs="Times New Roman"/>
          <w:bCs/>
          <w:sz w:val="24"/>
          <w:szCs w:val="24"/>
          <w:lang w:eastAsia="ru-RU"/>
        </w:rPr>
        <w:t xml:space="preserve"> (рост к уровню 2021</w:t>
      </w:r>
      <w:r w:rsidR="00FD4A7A">
        <w:rPr>
          <w:rFonts w:ascii="Times New Roman" w:eastAsia="Times New Roman" w:hAnsi="Times New Roman" w:cs="Times New Roman"/>
          <w:bCs/>
          <w:sz w:val="24"/>
          <w:szCs w:val="24"/>
          <w:lang w:eastAsia="ru-RU"/>
        </w:rPr>
        <w:t xml:space="preserve"> г</w:t>
      </w:r>
      <w:r>
        <w:rPr>
          <w:rFonts w:ascii="Times New Roman" w:eastAsia="Times New Roman" w:hAnsi="Times New Roman" w:cs="Times New Roman"/>
          <w:bCs/>
          <w:sz w:val="24"/>
          <w:szCs w:val="24"/>
          <w:lang w:eastAsia="ru-RU"/>
        </w:rPr>
        <w:t>ода</w:t>
      </w:r>
      <w:r w:rsidR="00FD4A7A">
        <w:rPr>
          <w:rFonts w:ascii="Times New Roman" w:eastAsia="Times New Roman" w:hAnsi="Times New Roman" w:cs="Times New Roman"/>
          <w:bCs/>
          <w:sz w:val="24"/>
          <w:szCs w:val="24"/>
          <w:lang w:eastAsia="ru-RU"/>
        </w:rPr>
        <w:t xml:space="preserve"> – 8,6</w:t>
      </w:r>
      <w:r w:rsidR="005E1DEE" w:rsidRPr="005E1DEE">
        <w:rPr>
          <w:rFonts w:ascii="Times New Roman" w:eastAsia="Times New Roman" w:hAnsi="Times New Roman" w:cs="Times New Roman"/>
          <w:bCs/>
          <w:sz w:val="24"/>
          <w:szCs w:val="24"/>
          <w:lang w:eastAsia="ru-RU"/>
        </w:rPr>
        <w:t>%).</w:t>
      </w:r>
    </w:p>
    <w:p w:rsidR="00C85511" w:rsidRPr="00C85511" w:rsidRDefault="00C85511" w:rsidP="00C85511">
      <w:pPr>
        <w:shd w:val="clear" w:color="auto" w:fill="FFFFFF"/>
        <w:spacing w:after="0" w:line="240" w:lineRule="auto"/>
        <w:ind w:firstLine="709"/>
        <w:jc w:val="center"/>
        <w:textAlignment w:val="baseline"/>
        <w:rPr>
          <w:rFonts w:ascii="Times New Roman" w:eastAsia="Calibri" w:hAnsi="Times New Roman" w:cs="Times New Roman"/>
          <w:b/>
          <w:i/>
          <w:sz w:val="24"/>
          <w:szCs w:val="24"/>
        </w:rPr>
      </w:pPr>
    </w:p>
    <w:p w:rsidR="00C85511" w:rsidRPr="008758B4" w:rsidRDefault="00F75A1E" w:rsidP="00541768">
      <w:pPr>
        <w:shd w:val="clear" w:color="auto" w:fill="FFFFFF"/>
        <w:spacing w:after="0" w:line="240" w:lineRule="auto"/>
        <w:jc w:val="center"/>
        <w:textAlignment w:val="baseline"/>
        <w:rPr>
          <w:rFonts w:ascii="Times New Roman" w:eastAsia="Calibri" w:hAnsi="Times New Roman" w:cs="Times New Roman"/>
          <w:b/>
          <w:sz w:val="24"/>
          <w:szCs w:val="24"/>
        </w:rPr>
      </w:pPr>
      <w:r w:rsidRPr="008758B4">
        <w:rPr>
          <w:rFonts w:ascii="Times New Roman" w:eastAsia="Calibri" w:hAnsi="Times New Roman" w:cs="Times New Roman"/>
          <w:b/>
          <w:sz w:val="24"/>
          <w:szCs w:val="24"/>
        </w:rPr>
        <w:t xml:space="preserve">2. </w:t>
      </w:r>
      <w:r w:rsidR="00C85511" w:rsidRPr="008758B4">
        <w:rPr>
          <w:rFonts w:ascii="Times New Roman" w:eastAsia="Calibri" w:hAnsi="Times New Roman" w:cs="Times New Roman"/>
          <w:b/>
          <w:sz w:val="24"/>
          <w:szCs w:val="24"/>
        </w:rPr>
        <w:t xml:space="preserve">Бюджет </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Исполнение бюджета города Кедрового за 202</w:t>
      </w:r>
      <w:r>
        <w:rPr>
          <w:rFonts w:ascii="Times New Roman" w:eastAsia="SimSun" w:hAnsi="Times New Roman" w:cs="Times New Roman"/>
          <w:sz w:val="24"/>
          <w:szCs w:val="24"/>
          <w:lang w:eastAsia="zh-CN"/>
        </w:rPr>
        <w:t>1</w:t>
      </w:r>
      <w:r w:rsidRPr="00ED65EA">
        <w:rPr>
          <w:rFonts w:ascii="Times New Roman" w:eastAsia="SimSun" w:hAnsi="Times New Roman" w:cs="Times New Roman"/>
          <w:sz w:val="24"/>
          <w:szCs w:val="24"/>
          <w:lang w:eastAsia="zh-CN"/>
        </w:rPr>
        <w:t xml:space="preserve"> год по доходам составило 220 887,66 тыс. руб</w:t>
      </w:r>
      <w:r w:rsidR="002357D1">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или 100% от плановых назначений (220 507,86 тыс. руб</w:t>
      </w:r>
      <w:r w:rsidR="002357D1">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из них налоговые и неналоговые доходы – 28 835,11 тыс. руб</w:t>
      </w:r>
      <w:r w:rsidR="002357D1">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безвозмездные поступления – 192 052,54 тыс. руб. Темп роста доходов по сравнению с 2020 годом (239 701,42 тыс. </w:t>
      </w:r>
      <w:r w:rsidR="002357D1">
        <w:rPr>
          <w:rFonts w:ascii="Times New Roman" w:eastAsia="SimSun" w:hAnsi="Times New Roman" w:cs="Times New Roman"/>
          <w:sz w:val="24"/>
          <w:szCs w:val="24"/>
          <w:lang w:eastAsia="zh-CN"/>
        </w:rPr>
        <w:t>руб.</w:t>
      </w:r>
      <w:r w:rsidRPr="00ED65EA">
        <w:rPr>
          <w:rFonts w:ascii="Times New Roman" w:eastAsia="SimSun" w:hAnsi="Times New Roman" w:cs="Times New Roman"/>
          <w:sz w:val="24"/>
          <w:szCs w:val="24"/>
          <w:lang w:eastAsia="zh-CN"/>
        </w:rPr>
        <w:t>) составил 92%. План по налоговым и неналоговым доходам исполнен на 103% с темпом роста к 2020 году 109%</w:t>
      </w:r>
      <w:r w:rsidR="002357D1">
        <w:rPr>
          <w:rFonts w:ascii="Times New Roman" w:eastAsia="SimSun" w:hAnsi="Times New Roman" w:cs="Times New Roman"/>
          <w:sz w:val="24"/>
          <w:szCs w:val="24"/>
          <w:lang w:eastAsia="zh-CN"/>
        </w:rPr>
        <w:t>.</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Фактическое исполнение НДФЛ составило 11 415,71 тыс. руб</w:t>
      </w:r>
      <w:r w:rsidR="002357D1">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или 106% от годовых назначений. Рост поступлений в 2021 году </w:t>
      </w:r>
      <w:r>
        <w:rPr>
          <w:rFonts w:ascii="Times New Roman" w:eastAsia="SimSun" w:hAnsi="Times New Roman" w:cs="Times New Roman"/>
          <w:sz w:val="24"/>
          <w:szCs w:val="24"/>
          <w:lang w:eastAsia="zh-CN"/>
        </w:rPr>
        <w:t xml:space="preserve">по отношению к 2020 году </w:t>
      </w:r>
      <w:r w:rsidRPr="00ED65EA">
        <w:rPr>
          <w:rFonts w:ascii="Times New Roman" w:eastAsia="SimSun" w:hAnsi="Times New Roman" w:cs="Times New Roman"/>
          <w:sz w:val="24"/>
          <w:szCs w:val="24"/>
          <w:lang w:eastAsia="zh-CN"/>
        </w:rPr>
        <w:t>на сумму 479,96 тыс. рублей</w:t>
      </w:r>
      <w:r>
        <w:rPr>
          <w:rFonts w:ascii="Times New Roman" w:eastAsia="SimSun" w:hAnsi="Times New Roman" w:cs="Times New Roman"/>
          <w:sz w:val="24"/>
          <w:szCs w:val="24"/>
          <w:lang w:eastAsia="zh-CN"/>
        </w:rPr>
        <w:t xml:space="preserve"> </w:t>
      </w:r>
      <w:r w:rsidRPr="00ED65EA">
        <w:rPr>
          <w:rFonts w:ascii="Times New Roman" w:eastAsia="SimSun" w:hAnsi="Times New Roman" w:cs="Times New Roman"/>
          <w:sz w:val="24"/>
          <w:szCs w:val="24"/>
          <w:lang w:eastAsia="zh-CN"/>
        </w:rPr>
        <w:t>по причине увеличения суммы исчисленного налога на доходы физических лиц за счет дополнительных выплат и увеличения минимального размера оплаты труда.</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Фактические поступления по УСН составили 1 425,82 тыс. руб</w:t>
      </w:r>
      <w:r w:rsidR="002700EB">
        <w:rPr>
          <w:rFonts w:ascii="Times New Roman" w:eastAsia="SimSun" w:hAnsi="Times New Roman" w:cs="Times New Roman"/>
          <w:sz w:val="24"/>
          <w:szCs w:val="24"/>
          <w:lang w:eastAsia="zh-CN"/>
        </w:rPr>
        <w:t>., что составило</w:t>
      </w:r>
      <w:r w:rsidRPr="00ED65EA">
        <w:rPr>
          <w:rFonts w:ascii="Times New Roman" w:eastAsia="SimSun" w:hAnsi="Times New Roman" w:cs="Times New Roman"/>
          <w:sz w:val="24"/>
          <w:szCs w:val="24"/>
          <w:lang w:eastAsia="zh-CN"/>
        </w:rPr>
        <w:t xml:space="preserve"> 100% от плана. Рост поступлений в 2021 году по сравнению с 2020 годом на сумму 519,43 тыс. 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произош</w:t>
      </w:r>
      <w:r>
        <w:rPr>
          <w:rFonts w:ascii="Times New Roman" w:eastAsia="SimSun" w:hAnsi="Times New Roman" w:cs="Times New Roman"/>
          <w:sz w:val="24"/>
          <w:szCs w:val="24"/>
          <w:lang w:eastAsia="zh-CN"/>
        </w:rPr>
        <w:t>ел</w:t>
      </w:r>
      <w:r w:rsidRPr="00ED65EA">
        <w:rPr>
          <w:rFonts w:ascii="Times New Roman" w:eastAsia="SimSun" w:hAnsi="Times New Roman" w:cs="Times New Roman"/>
          <w:sz w:val="24"/>
          <w:szCs w:val="24"/>
          <w:lang w:eastAsia="zh-CN"/>
        </w:rPr>
        <w:t xml:space="preserve"> в связи с увеличением доходов и перечислением в бюджет суммы исчисленного налога за 2021 год в большем объеме, чем за аналогичный период прошлого года некоторыми налогоплательщиками.</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Фактические поступления по ЕНВД составили 304,40 тыс. 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или 100% от годовых значений. Снижение поступлений по сравнению с аналогичным периодом прошлого года на общую сумму 793,60 тыс. 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связан</w:t>
      </w:r>
      <w:r>
        <w:rPr>
          <w:rFonts w:ascii="Times New Roman" w:eastAsia="SimSun" w:hAnsi="Times New Roman" w:cs="Times New Roman"/>
          <w:sz w:val="24"/>
          <w:szCs w:val="24"/>
          <w:lang w:eastAsia="zh-CN"/>
        </w:rPr>
        <w:t>о</w:t>
      </w:r>
      <w:r w:rsidRPr="00ED65EA">
        <w:rPr>
          <w:rFonts w:ascii="Times New Roman" w:eastAsia="SimSun" w:hAnsi="Times New Roman" w:cs="Times New Roman"/>
          <w:sz w:val="24"/>
          <w:szCs w:val="24"/>
          <w:lang w:eastAsia="zh-CN"/>
        </w:rPr>
        <w:t xml:space="preserve"> с отменой с 01.01.2021 ЕНВД и переходом на применение другой системы налогообложения всеми налогоплательщиками, ранее применявшими данный налоговый режим.</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Фактические поступления по налогу, взимаемому в связи с применением патентной системы налогообложения, составили 1 003,71 тыс. 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или 100% от годовых </w:t>
      </w:r>
      <w:r>
        <w:rPr>
          <w:rFonts w:ascii="Times New Roman" w:eastAsia="SimSun" w:hAnsi="Times New Roman" w:cs="Times New Roman"/>
          <w:sz w:val="24"/>
          <w:szCs w:val="24"/>
          <w:lang w:eastAsia="zh-CN"/>
        </w:rPr>
        <w:t>на</w:t>
      </w:r>
      <w:r w:rsidRPr="00ED65EA">
        <w:rPr>
          <w:rFonts w:ascii="Times New Roman" w:eastAsia="SimSun" w:hAnsi="Times New Roman" w:cs="Times New Roman"/>
          <w:sz w:val="24"/>
          <w:szCs w:val="24"/>
          <w:lang w:eastAsia="zh-CN"/>
        </w:rPr>
        <w:t xml:space="preserve">значений. По сравнению с 2020 годом наблюдается увеличение поступлений в 2021 году на 916,78 тыс. </w:t>
      </w:r>
      <w:r>
        <w:rPr>
          <w:rFonts w:ascii="Times New Roman" w:eastAsia="SimSun" w:hAnsi="Times New Roman" w:cs="Times New Roman"/>
          <w:sz w:val="24"/>
          <w:szCs w:val="24"/>
          <w:lang w:eastAsia="zh-CN"/>
        </w:rPr>
        <w:t>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в связи с отменой с 01.01.2021 ЕНВД и переходом на применение патентной системы налогообложения налогоплательщиками, ранее применявшими ЕНВД.</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Фактические поступления по налогам на имущество (имущество физических лиц и земельный налог) составили 438,21 тыс. 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или 100% от годовых значений. </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Неналоговые доходы исполнены на 101% от первоначального плана в размере 11 634,48 тыс. руб. По неналоговым доходам рост поступлений </w:t>
      </w:r>
      <w:r w:rsidR="002700EB">
        <w:rPr>
          <w:rFonts w:ascii="Times New Roman" w:eastAsia="SimSun" w:hAnsi="Times New Roman" w:cs="Times New Roman"/>
          <w:sz w:val="24"/>
          <w:szCs w:val="24"/>
          <w:lang w:eastAsia="zh-CN"/>
        </w:rPr>
        <w:t>составил</w:t>
      </w:r>
      <w:r w:rsidRPr="00ED65EA">
        <w:rPr>
          <w:rFonts w:ascii="Times New Roman" w:eastAsia="SimSun" w:hAnsi="Times New Roman" w:cs="Times New Roman"/>
          <w:sz w:val="24"/>
          <w:szCs w:val="24"/>
          <w:lang w:eastAsia="zh-CN"/>
        </w:rPr>
        <w:t xml:space="preserve"> 841,05 тыс. 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по сравнению с 2020 годом произошел по следующим доходным источникам:</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 доходы от оказания платных услуг (работ) и компенсации затрат государства выросли на 946,91 тыс. </w:t>
      </w:r>
      <w:r w:rsidR="002700EB">
        <w:rPr>
          <w:rFonts w:ascii="Times New Roman" w:eastAsia="SimSun" w:hAnsi="Times New Roman" w:cs="Times New Roman"/>
          <w:sz w:val="24"/>
          <w:szCs w:val="24"/>
          <w:lang w:eastAsia="zh-CN"/>
        </w:rPr>
        <w:t xml:space="preserve">руб. </w:t>
      </w:r>
      <w:r w:rsidRPr="00ED65EA">
        <w:rPr>
          <w:rFonts w:ascii="Times New Roman" w:eastAsia="SimSun" w:hAnsi="Times New Roman" w:cs="Times New Roman"/>
          <w:sz w:val="24"/>
          <w:szCs w:val="24"/>
          <w:lang w:eastAsia="zh-CN"/>
        </w:rPr>
        <w:t xml:space="preserve">в связи с тем, что в марте-апреле 2020 года в МКОУ детском саду № 1 «Родничок» г. Кедрового работала дежурная группа в связи с пандемией </w:t>
      </w:r>
      <w:proofErr w:type="spellStart"/>
      <w:r w:rsidRPr="00ED65EA">
        <w:rPr>
          <w:rFonts w:ascii="Times New Roman" w:eastAsia="SimSun" w:hAnsi="Times New Roman" w:cs="Times New Roman"/>
          <w:sz w:val="24"/>
          <w:szCs w:val="24"/>
          <w:lang w:val="en-US" w:eastAsia="zh-CN"/>
        </w:rPr>
        <w:t>Covid</w:t>
      </w:r>
      <w:proofErr w:type="spellEnd"/>
      <w:r w:rsidRPr="00ED65EA">
        <w:rPr>
          <w:rFonts w:ascii="Times New Roman" w:eastAsia="SimSun" w:hAnsi="Times New Roman" w:cs="Times New Roman"/>
          <w:sz w:val="24"/>
          <w:szCs w:val="24"/>
          <w:lang w:eastAsia="zh-CN"/>
        </w:rPr>
        <w:t xml:space="preserve">-19, а в 2021 года группы работали в обычном режиме. Кроме того, по данной статье в 2021 году отражены </w:t>
      </w:r>
      <w:r w:rsidRPr="00ED65EA">
        <w:rPr>
          <w:rFonts w:ascii="Times New Roman" w:eastAsia="SimSun" w:hAnsi="Times New Roman" w:cs="Times New Roman"/>
          <w:sz w:val="24"/>
          <w:szCs w:val="24"/>
          <w:lang w:eastAsia="zh-CN"/>
        </w:rPr>
        <w:lastRenderedPageBreak/>
        <w:t>доходы, поступившие в рамках рассмотрения судебного дела в качестве компенсации затрат муниципалитета, в размере 713,6</w:t>
      </w:r>
      <w:r>
        <w:rPr>
          <w:rFonts w:ascii="Times New Roman" w:eastAsia="SimSun" w:hAnsi="Times New Roman" w:cs="Times New Roman"/>
          <w:sz w:val="24"/>
          <w:szCs w:val="24"/>
          <w:lang w:eastAsia="zh-CN"/>
        </w:rPr>
        <w:t>0</w:t>
      </w:r>
      <w:r w:rsidRPr="00ED65EA">
        <w:rPr>
          <w:rFonts w:ascii="Times New Roman" w:eastAsia="SimSun" w:hAnsi="Times New Roman" w:cs="Times New Roman"/>
          <w:sz w:val="24"/>
          <w:szCs w:val="24"/>
          <w:lang w:eastAsia="zh-CN"/>
        </w:rPr>
        <w:t xml:space="preserve"> тыс. </w:t>
      </w:r>
      <w:r>
        <w:rPr>
          <w:rFonts w:ascii="Times New Roman" w:eastAsia="SimSun" w:hAnsi="Times New Roman" w:cs="Times New Roman"/>
          <w:sz w:val="24"/>
          <w:szCs w:val="24"/>
          <w:lang w:eastAsia="zh-CN"/>
        </w:rPr>
        <w:t>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 доходы от продажи земельных участков, государственная собственность на которые не разграничена, возросли на 495,16 тыс. </w:t>
      </w:r>
      <w:r>
        <w:rPr>
          <w:rFonts w:ascii="Times New Roman" w:eastAsia="SimSun" w:hAnsi="Times New Roman" w:cs="Times New Roman"/>
          <w:sz w:val="24"/>
          <w:szCs w:val="24"/>
          <w:lang w:eastAsia="zh-CN"/>
        </w:rPr>
        <w:t>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в связи с продажей нескольких крупных земельных участков;</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 доходы от продажи материальных и нематериальных активов увеличились на 234,55 тыс. </w:t>
      </w:r>
      <w:r>
        <w:rPr>
          <w:rFonts w:ascii="Times New Roman" w:eastAsia="SimSun" w:hAnsi="Times New Roman" w:cs="Times New Roman"/>
          <w:sz w:val="24"/>
          <w:szCs w:val="24"/>
          <w:lang w:eastAsia="zh-CN"/>
        </w:rPr>
        <w:t>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в связи с продажей спецавтобазы аварийно-спасательной службы на указанную сумму;</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возросли на 161,95 тыс. </w:t>
      </w:r>
      <w:r>
        <w:rPr>
          <w:rFonts w:ascii="Times New Roman" w:eastAsia="SimSun" w:hAnsi="Times New Roman" w:cs="Times New Roman"/>
          <w:sz w:val="24"/>
          <w:szCs w:val="24"/>
          <w:lang w:eastAsia="zh-CN"/>
        </w:rPr>
        <w:t>руб</w:t>
      </w:r>
      <w:r w:rsidR="002700EB">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в связи с поступлением задолженности за 2019 г</w:t>
      </w:r>
      <w:r w:rsidR="002700EB">
        <w:rPr>
          <w:rFonts w:ascii="Times New Roman" w:eastAsia="SimSun" w:hAnsi="Times New Roman" w:cs="Times New Roman"/>
          <w:sz w:val="24"/>
          <w:szCs w:val="24"/>
          <w:lang w:eastAsia="zh-CN"/>
        </w:rPr>
        <w:t>од</w:t>
      </w:r>
      <w:r w:rsidRPr="00ED65EA">
        <w:rPr>
          <w:rFonts w:ascii="Times New Roman" w:eastAsia="SimSun" w:hAnsi="Times New Roman" w:cs="Times New Roman"/>
          <w:sz w:val="24"/>
          <w:szCs w:val="24"/>
          <w:lang w:eastAsia="zh-CN"/>
        </w:rPr>
        <w:t xml:space="preserve"> от ООО «С</w:t>
      </w:r>
      <w:r w:rsidR="002700EB">
        <w:rPr>
          <w:rFonts w:ascii="Times New Roman" w:eastAsia="SimSun" w:hAnsi="Times New Roman" w:cs="Times New Roman"/>
          <w:sz w:val="24"/>
          <w:szCs w:val="24"/>
          <w:lang w:eastAsia="zh-CN"/>
        </w:rPr>
        <w:t xml:space="preserve">еверная </w:t>
      </w:r>
      <w:r w:rsidRPr="00ED65EA">
        <w:rPr>
          <w:rFonts w:ascii="Times New Roman" w:eastAsia="SimSun" w:hAnsi="Times New Roman" w:cs="Times New Roman"/>
          <w:sz w:val="24"/>
          <w:szCs w:val="24"/>
          <w:lang w:eastAsia="zh-CN"/>
        </w:rPr>
        <w:t>Т</w:t>
      </w:r>
      <w:r w:rsidR="002700EB">
        <w:rPr>
          <w:rFonts w:ascii="Times New Roman" w:eastAsia="SimSun" w:hAnsi="Times New Roman" w:cs="Times New Roman"/>
          <w:sz w:val="24"/>
          <w:szCs w:val="24"/>
          <w:lang w:eastAsia="zh-CN"/>
        </w:rPr>
        <w:t xml:space="preserve">епловая </w:t>
      </w:r>
      <w:r w:rsidRPr="00ED65EA">
        <w:rPr>
          <w:rFonts w:ascii="Times New Roman" w:eastAsia="SimSun" w:hAnsi="Times New Roman" w:cs="Times New Roman"/>
          <w:sz w:val="24"/>
          <w:szCs w:val="24"/>
          <w:lang w:eastAsia="zh-CN"/>
        </w:rPr>
        <w:t>К</w:t>
      </w:r>
      <w:r w:rsidR="002700EB">
        <w:rPr>
          <w:rFonts w:ascii="Times New Roman" w:eastAsia="SimSun" w:hAnsi="Times New Roman" w:cs="Times New Roman"/>
          <w:sz w:val="24"/>
          <w:szCs w:val="24"/>
          <w:lang w:eastAsia="zh-CN"/>
        </w:rPr>
        <w:t>омпания</w:t>
      </w:r>
      <w:r w:rsidRPr="00ED65EA">
        <w:rPr>
          <w:rFonts w:ascii="Times New Roman" w:eastAsia="SimSun" w:hAnsi="Times New Roman" w:cs="Times New Roman"/>
          <w:sz w:val="24"/>
          <w:szCs w:val="24"/>
          <w:lang w:eastAsia="zh-CN"/>
        </w:rPr>
        <w:t>» в рамках исполнительного производства;</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 штрафы, санкции, возмещение ущерба возросли на 69,40 тыс. </w:t>
      </w:r>
      <w:r>
        <w:rPr>
          <w:rFonts w:ascii="Times New Roman" w:eastAsia="SimSun" w:hAnsi="Times New Roman" w:cs="Times New Roman"/>
          <w:sz w:val="24"/>
          <w:szCs w:val="24"/>
          <w:lang w:eastAsia="zh-CN"/>
        </w:rPr>
        <w:t>руб</w:t>
      </w:r>
      <w:r w:rsidR="00C35BE0">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в связи с увеличением штрафов, оплаченных исполнителями по муниципальным контрактам за нарушение их условий;</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 прочие неналоговые доходы увеличились на 69,60 тыс. </w:t>
      </w:r>
      <w:r>
        <w:rPr>
          <w:rFonts w:ascii="Times New Roman" w:eastAsia="SimSun" w:hAnsi="Times New Roman" w:cs="Times New Roman"/>
          <w:sz w:val="24"/>
          <w:szCs w:val="24"/>
          <w:lang w:eastAsia="zh-CN"/>
        </w:rPr>
        <w:t>руб</w:t>
      </w:r>
      <w:r w:rsidR="00C35BE0">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в связи с отнесением с 01.01.2021 доходов от инициативных платежей граждан на данную статью;</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увеличились на 32,10 тыс. </w:t>
      </w:r>
      <w:r>
        <w:rPr>
          <w:rFonts w:ascii="Times New Roman" w:eastAsia="SimSun" w:hAnsi="Times New Roman" w:cs="Times New Roman"/>
          <w:sz w:val="24"/>
          <w:szCs w:val="24"/>
          <w:lang w:eastAsia="zh-CN"/>
        </w:rPr>
        <w:t>руб</w:t>
      </w:r>
      <w:r w:rsidR="00C35BE0">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в связи уплатой задолженностей за предыдущие года.</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При этом, произошло снижение по сравнению с 2020 годом поступлений по доходам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r>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на 1 125,45 тыс. </w:t>
      </w:r>
      <w:r>
        <w:rPr>
          <w:rFonts w:ascii="Times New Roman" w:eastAsia="SimSun" w:hAnsi="Times New Roman" w:cs="Times New Roman"/>
          <w:sz w:val="24"/>
          <w:szCs w:val="24"/>
          <w:lang w:eastAsia="zh-CN"/>
        </w:rPr>
        <w:t>руб</w:t>
      </w:r>
      <w:r w:rsidR="00C35BE0">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Со 2 квартала 2021 года были расторгнуты договоры по аренде трактора с ОГКУ «ДРСУ» (годовая сумма начислений 62</w:t>
      </w:r>
      <w:r w:rsidR="00AB5BD6">
        <w:rPr>
          <w:rFonts w:ascii="Times New Roman" w:eastAsia="SimSun" w:hAnsi="Times New Roman" w:cs="Times New Roman"/>
          <w:sz w:val="24"/>
          <w:szCs w:val="24"/>
          <w:lang w:eastAsia="zh-CN"/>
        </w:rPr>
        <w:t>,00</w:t>
      </w:r>
      <w:r w:rsidRPr="00ED65EA">
        <w:rPr>
          <w:rFonts w:ascii="Times New Roman" w:eastAsia="SimSun" w:hAnsi="Times New Roman" w:cs="Times New Roman"/>
          <w:sz w:val="24"/>
          <w:szCs w:val="24"/>
          <w:lang w:eastAsia="zh-CN"/>
        </w:rPr>
        <w:t xml:space="preserve"> тыс. </w:t>
      </w:r>
      <w:r>
        <w:rPr>
          <w:rFonts w:ascii="Times New Roman" w:eastAsia="SimSun" w:hAnsi="Times New Roman" w:cs="Times New Roman"/>
          <w:sz w:val="24"/>
          <w:szCs w:val="24"/>
          <w:lang w:eastAsia="zh-CN"/>
        </w:rPr>
        <w:t>руб</w:t>
      </w:r>
      <w:r w:rsidR="00C35BE0">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по аренде нежилых помещений гостиницы (годовая сумма начислений 66</w:t>
      </w:r>
      <w:r w:rsidR="00AB5BD6">
        <w:rPr>
          <w:rFonts w:ascii="Times New Roman" w:eastAsia="SimSun" w:hAnsi="Times New Roman" w:cs="Times New Roman"/>
          <w:sz w:val="24"/>
          <w:szCs w:val="24"/>
          <w:lang w:eastAsia="zh-CN"/>
        </w:rPr>
        <w:t>,00</w:t>
      </w:r>
      <w:r w:rsidRPr="00ED65EA">
        <w:rPr>
          <w:rFonts w:ascii="Times New Roman" w:eastAsia="SimSun" w:hAnsi="Times New Roman" w:cs="Times New Roman"/>
          <w:sz w:val="24"/>
          <w:szCs w:val="24"/>
          <w:lang w:eastAsia="zh-CN"/>
        </w:rPr>
        <w:t xml:space="preserve"> тыс. </w:t>
      </w:r>
      <w:r>
        <w:rPr>
          <w:rFonts w:ascii="Times New Roman" w:eastAsia="SimSun" w:hAnsi="Times New Roman" w:cs="Times New Roman"/>
          <w:sz w:val="24"/>
          <w:szCs w:val="24"/>
          <w:lang w:eastAsia="zh-CN"/>
        </w:rPr>
        <w:t>руб</w:t>
      </w:r>
      <w:r w:rsidR="00C35BE0">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С 3 квартала 2021 года расторгнут договора аренды с ИП Прохоровым (УАЗ для перевозки тел умерших), (годовая сумма начислений 17</w:t>
      </w:r>
      <w:r w:rsidR="00AB5BD6">
        <w:rPr>
          <w:rFonts w:ascii="Times New Roman" w:eastAsia="SimSun" w:hAnsi="Times New Roman" w:cs="Times New Roman"/>
          <w:sz w:val="24"/>
          <w:szCs w:val="24"/>
          <w:lang w:eastAsia="zh-CN"/>
        </w:rPr>
        <w:t>,00</w:t>
      </w:r>
      <w:r w:rsidRPr="00ED65EA">
        <w:rPr>
          <w:rFonts w:ascii="Times New Roman" w:eastAsia="SimSun" w:hAnsi="Times New Roman" w:cs="Times New Roman"/>
          <w:sz w:val="24"/>
          <w:szCs w:val="24"/>
          <w:lang w:eastAsia="zh-CN"/>
        </w:rPr>
        <w:t xml:space="preserve"> тыс. </w:t>
      </w:r>
      <w:r>
        <w:rPr>
          <w:rFonts w:ascii="Times New Roman" w:eastAsia="SimSun" w:hAnsi="Times New Roman" w:cs="Times New Roman"/>
          <w:sz w:val="24"/>
          <w:szCs w:val="24"/>
          <w:lang w:eastAsia="zh-CN"/>
        </w:rPr>
        <w:t>руб</w:t>
      </w:r>
      <w:r w:rsidR="00C35BE0">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в связи с приобретением ИП Прохоровым собственного автомобиля для данных целей. Другие претенденты на данную технику отсутствуют. В 2020 года в целях поддержки субъектов малого и среднего предпринимательства в связи со сложной эпидемиологической ситуацией заключены дополнительные соглашения на отсрочку платежей с ООО «С</w:t>
      </w:r>
      <w:r w:rsidR="00C35BE0">
        <w:rPr>
          <w:rFonts w:ascii="Times New Roman" w:eastAsia="SimSun" w:hAnsi="Times New Roman" w:cs="Times New Roman"/>
          <w:sz w:val="24"/>
          <w:szCs w:val="24"/>
          <w:lang w:eastAsia="zh-CN"/>
        </w:rPr>
        <w:t>еверная Тепловая Компания</w:t>
      </w:r>
      <w:r w:rsidRPr="00ED65EA">
        <w:rPr>
          <w:rFonts w:ascii="Times New Roman" w:eastAsia="SimSun" w:hAnsi="Times New Roman" w:cs="Times New Roman"/>
          <w:sz w:val="24"/>
          <w:szCs w:val="24"/>
          <w:lang w:eastAsia="zh-CN"/>
        </w:rPr>
        <w:t>» (годовая сумма поступлений составляет 1</w:t>
      </w:r>
      <w:r w:rsidR="00AB5BD6">
        <w:rPr>
          <w:rFonts w:ascii="Times New Roman" w:eastAsia="SimSun" w:hAnsi="Times New Roman" w:cs="Times New Roman"/>
          <w:sz w:val="24"/>
          <w:szCs w:val="24"/>
          <w:lang w:eastAsia="zh-CN"/>
        </w:rPr>
        <w:t> </w:t>
      </w:r>
      <w:r w:rsidRPr="00ED65EA">
        <w:rPr>
          <w:rFonts w:ascii="Times New Roman" w:eastAsia="SimSun" w:hAnsi="Times New Roman" w:cs="Times New Roman"/>
          <w:sz w:val="24"/>
          <w:szCs w:val="24"/>
          <w:lang w:eastAsia="zh-CN"/>
        </w:rPr>
        <w:t>465</w:t>
      </w:r>
      <w:r w:rsidR="00AB5BD6">
        <w:rPr>
          <w:rFonts w:ascii="Times New Roman" w:eastAsia="SimSun" w:hAnsi="Times New Roman" w:cs="Times New Roman"/>
          <w:sz w:val="24"/>
          <w:szCs w:val="24"/>
          <w:lang w:eastAsia="zh-CN"/>
        </w:rPr>
        <w:t>,00</w:t>
      </w:r>
      <w:r w:rsidRPr="00ED65EA">
        <w:rPr>
          <w:rFonts w:ascii="Times New Roman" w:eastAsia="SimSun" w:hAnsi="Times New Roman" w:cs="Times New Roman"/>
          <w:sz w:val="24"/>
          <w:szCs w:val="24"/>
          <w:lang w:eastAsia="zh-CN"/>
        </w:rPr>
        <w:t xml:space="preserve"> тыс. </w:t>
      </w:r>
      <w:r>
        <w:rPr>
          <w:rFonts w:ascii="Times New Roman" w:eastAsia="SimSun" w:hAnsi="Times New Roman" w:cs="Times New Roman"/>
          <w:sz w:val="24"/>
          <w:szCs w:val="24"/>
          <w:lang w:eastAsia="zh-CN"/>
        </w:rPr>
        <w:t>руб</w:t>
      </w:r>
      <w:r w:rsidR="00C35BE0">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Однако в 2021 году поступлений от ООО «</w:t>
      </w:r>
      <w:r w:rsidR="00C35BE0" w:rsidRPr="00C35BE0">
        <w:rPr>
          <w:rFonts w:ascii="Times New Roman" w:eastAsia="SimSun" w:hAnsi="Times New Roman" w:cs="Times New Roman"/>
          <w:sz w:val="24"/>
          <w:szCs w:val="24"/>
          <w:lang w:eastAsia="zh-CN"/>
        </w:rPr>
        <w:t>Северная Тепловая Компания</w:t>
      </w:r>
      <w:r w:rsidRPr="00ED65EA">
        <w:rPr>
          <w:rFonts w:ascii="Times New Roman" w:eastAsia="SimSun" w:hAnsi="Times New Roman" w:cs="Times New Roman"/>
          <w:sz w:val="24"/>
          <w:szCs w:val="24"/>
          <w:lang w:eastAsia="zh-CN"/>
        </w:rPr>
        <w:t xml:space="preserve">» не было. </w:t>
      </w:r>
    </w:p>
    <w:p w:rsidR="002F387D" w:rsidRPr="00115133" w:rsidRDefault="002F387D" w:rsidP="002F387D">
      <w:pPr>
        <w:spacing w:after="0" w:line="240" w:lineRule="auto"/>
        <w:ind w:firstLine="709"/>
        <w:jc w:val="both"/>
        <w:rPr>
          <w:rFonts w:ascii="Times New Roman" w:eastAsia="Times New Roman" w:hAnsi="Times New Roman" w:cs="Times New Roman"/>
          <w:sz w:val="24"/>
          <w:szCs w:val="24"/>
          <w:lang w:eastAsia="ru-RU"/>
        </w:rPr>
      </w:pPr>
      <w:r w:rsidRPr="00115133">
        <w:rPr>
          <w:rFonts w:ascii="Times New Roman" w:eastAsia="Times New Roman" w:hAnsi="Times New Roman" w:cs="Times New Roman"/>
          <w:sz w:val="24"/>
          <w:szCs w:val="24"/>
          <w:lang w:eastAsia="ru-RU"/>
        </w:rPr>
        <w:t xml:space="preserve">В структуре налоговых и неналоговых доходов бюджета наибольший удельный вес составляют: </w:t>
      </w:r>
    </w:p>
    <w:p w:rsidR="002F387D" w:rsidRPr="00115133" w:rsidRDefault="002F387D" w:rsidP="002F387D">
      <w:pPr>
        <w:spacing w:after="0" w:line="240" w:lineRule="auto"/>
        <w:ind w:firstLine="709"/>
        <w:jc w:val="both"/>
        <w:rPr>
          <w:rFonts w:ascii="Times New Roman" w:eastAsia="Times New Roman" w:hAnsi="Times New Roman" w:cs="Times New Roman"/>
          <w:sz w:val="24"/>
          <w:szCs w:val="24"/>
          <w:lang w:eastAsia="ru-RU"/>
        </w:rPr>
      </w:pPr>
      <w:r w:rsidRPr="00115133">
        <w:rPr>
          <w:rFonts w:ascii="Times New Roman" w:eastAsia="Times New Roman" w:hAnsi="Times New Roman" w:cs="Times New Roman"/>
          <w:sz w:val="24"/>
          <w:szCs w:val="24"/>
          <w:lang w:eastAsia="ru-RU"/>
        </w:rPr>
        <w:t>- налог на доходы физических лиц – 40 %;</w:t>
      </w:r>
    </w:p>
    <w:p w:rsidR="002F387D" w:rsidRPr="00115133" w:rsidRDefault="002F387D" w:rsidP="002F387D">
      <w:pPr>
        <w:spacing w:after="0" w:line="240" w:lineRule="auto"/>
        <w:ind w:firstLine="709"/>
        <w:jc w:val="both"/>
        <w:rPr>
          <w:rFonts w:ascii="Times New Roman" w:eastAsia="Times New Roman" w:hAnsi="Times New Roman" w:cs="Times New Roman"/>
          <w:sz w:val="24"/>
          <w:szCs w:val="24"/>
          <w:lang w:eastAsia="ru-RU"/>
        </w:rPr>
      </w:pPr>
      <w:r w:rsidRPr="00115133">
        <w:rPr>
          <w:rFonts w:ascii="Times New Roman" w:eastAsia="Times New Roman" w:hAnsi="Times New Roman" w:cs="Times New Roman"/>
          <w:sz w:val="24"/>
          <w:szCs w:val="24"/>
          <w:lang w:eastAsia="ru-RU"/>
        </w:rPr>
        <w:t>- арендная плата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 19 %;</w:t>
      </w:r>
    </w:p>
    <w:p w:rsidR="002F387D" w:rsidRPr="00115133" w:rsidRDefault="002F387D" w:rsidP="002F387D">
      <w:pPr>
        <w:spacing w:after="0" w:line="240" w:lineRule="auto"/>
        <w:ind w:firstLine="709"/>
        <w:jc w:val="both"/>
        <w:rPr>
          <w:rFonts w:ascii="Times New Roman" w:eastAsia="Times New Roman" w:hAnsi="Times New Roman" w:cs="Times New Roman"/>
          <w:sz w:val="24"/>
          <w:szCs w:val="24"/>
          <w:lang w:eastAsia="ru-RU"/>
        </w:rPr>
      </w:pPr>
      <w:r w:rsidRPr="00115133">
        <w:rPr>
          <w:rFonts w:ascii="Times New Roman" w:eastAsia="Times New Roman" w:hAnsi="Times New Roman" w:cs="Times New Roman"/>
          <w:sz w:val="24"/>
          <w:szCs w:val="24"/>
          <w:lang w:eastAsia="ru-RU"/>
        </w:rPr>
        <w:t>- доходы от оказания платных услуг (работ) и компенсации затрат государства – 14</w:t>
      </w:r>
      <w:r>
        <w:rPr>
          <w:rFonts w:ascii="Times New Roman" w:eastAsia="Times New Roman" w:hAnsi="Times New Roman" w:cs="Times New Roman"/>
          <w:sz w:val="24"/>
          <w:szCs w:val="24"/>
          <w:lang w:eastAsia="ru-RU"/>
        </w:rPr>
        <w:t> </w:t>
      </w:r>
      <w:r w:rsidRPr="00115133">
        <w:rPr>
          <w:rFonts w:ascii="Times New Roman" w:eastAsia="Times New Roman" w:hAnsi="Times New Roman" w:cs="Times New Roman"/>
          <w:sz w:val="24"/>
          <w:szCs w:val="24"/>
          <w:lang w:eastAsia="ru-RU"/>
        </w:rPr>
        <w:t>%;</w:t>
      </w:r>
    </w:p>
    <w:p w:rsidR="002F387D" w:rsidRPr="00115133" w:rsidRDefault="002F387D" w:rsidP="002F387D">
      <w:pPr>
        <w:spacing w:after="0" w:line="240" w:lineRule="auto"/>
        <w:ind w:firstLine="709"/>
        <w:jc w:val="both"/>
        <w:rPr>
          <w:rFonts w:ascii="Times New Roman" w:eastAsia="Times New Roman" w:hAnsi="Times New Roman" w:cs="Times New Roman"/>
          <w:sz w:val="24"/>
          <w:szCs w:val="24"/>
          <w:lang w:eastAsia="ru-RU"/>
        </w:rPr>
      </w:pPr>
      <w:r w:rsidRPr="00115133">
        <w:rPr>
          <w:rFonts w:ascii="Times New Roman" w:eastAsia="Times New Roman" w:hAnsi="Times New Roman" w:cs="Times New Roman"/>
          <w:sz w:val="24"/>
          <w:szCs w:val="24"/>
          <w:lang w:eastAsia="ru-RU"/>
        </w:rPr>
        <w:t xml:space="preserve">- акцизы – 8 %; </w:t>
      </w:r>
    </w:p>
    <w:p w:rsidR="002F387D" w:rsidRPr="00115133" w:rsidRDefault="002F387D" w:rsidP="002F387D">
      <w:pPr>
        <w:spacing w:after="0" w:line="240" w:lineRule="auto"/>
        <w:ind w:firstLine="709"/>
        <w:jc w:val="both"/>
        <w:rPr>
          <w:rFonts w:ascii="Times New Roman" w:eastAsia="Times New Roman" w:hAnsi="Times New Roman" w:cs="Times New Roman"/>
          <w:sz w:val="24"/>
          <w:szCs w:val="24"/>
          <w:lang w:eastAsia="ru-RU"/>
        </w:rPr>
      </w:pPr>
      <w:r w:rsidRPr="00115133">
        <w:rPr>
          <w:rFonts w:ascii="Times New Roman" w:eastAsia="Times New Roman" w:hAnsi="Times New Roman" w:cs="Times New Roman"/>
          <w:sz w:val="24"/>
          <w:szCs w:val="24"/>
          <w:lang w:eastAsia="ru-RU"/>
        </w:rPr>
        <w:t>- налог, взимаемый в связи с применением упрощенной системы налогообложения – 5%.</w:t>
      </w:r>
    </w:p>
    <w:p w:rsidR="002F387D" w:rsidRPr="00115133" w:rsidRDefault="002F387D" w:rsidP="002F387D">
      <w:pPr>
        <w:spacing w:after="0" w:line="240" w:lineRule="auto"/>
        <w:ind w:firstLine="709"/>
        <w:jc w:val="both"/>
        <w:rPr>
          <w:rFonts w:ascii="Times New Roman" w:eastAsia="Times New Roman" w:hAnsi="Times New Roman" w:cs="Times New Roman"/>
          <w:sz w:val="24"/>
          <w:szCs w:val="24"/>
          <w:lang w:eastAsia="ru-RU"/>
        </w:rPr>
      </w:pPr>
      <w:r w:rsidRPr="00115133">
        <w:rPr>
          <w:rFonts w:ascii="Times New Roman" w:eastAsia="Times New Roman" w:hAnsi="Times New Roman" w:cs="Times New Roman"/>
          <w:sz w:val="24"/>
          <w:szCs w:val="24"/>
          <w:lang w:eastAsia="ru-RU"/>
        </w:rPr>
        <w:t>На остальные налоги и сборы приходится лишь 14% в общем объеме налоговых и неналоговых доходов. При этом местные налоги в структуре налоговых и неналоговых доходов бюджета составляют 1%.</w:t>
      </w:r>
    </w:p>
    <w:p w:rsidR="002F387D" w:rsidRPr="00115133" w:rsidRDefault="002F387D" w:rsidP="002F387D">
      <w:pPr>
        <w:spacing w:after="0" w:line="240" w:lineRule="auto"/>
        <w:ind w:firstLine="709"/>
        <w:jc w:val="both"/>
        <w:rPr>
          <w:rFonts w:ascii="Times New Roman" w:eastAsia="Times New Roman" w:hAnsi="Times New Roman" w:cs="Times New Roman"/>
          <w:sz w:val="24"/>
          <w:szCs w:val="24"/>
          <w:lang w:eastAsia="ru-RU"/>
        </w:rPr>
      </w:pPr>
      <w:r w:rsidRPr="00115133">
        <w:rPr>
          <w:rFonts w:ascii="Times New Roman" w:eastAsia="Times New Roman" w:hAnsi="Times New Roman" w:cs="Times New Roman"/>
          <w:sz w:val="24"/>
          <w:szCs w:val="24"/>
          <w:lang w:eastAsia="ru-RU"/>
        </w:rPr>
        <w:lastRenderedPageBreak/>
        <w:t xml:space="preserve">Доходы от безвозмездных поступлений в бюджет города Кедрового в 2021 году составляют 90% по отношению к 2020 году. Это связано с сокращением межбюджетных трансфертов из областного и федерального бюджета на 24 616,93 тыс. </w:t>
      </w:r>
      <w:r>
        <w:rPr>
          <w:rFonts w:ascii="Times New Roman" w:eastAsia="Times New Roman" w:hAnsi="Times New Roman" w:cs="Times New Roman"/>
          <w:sz w:val="24"/>
          <w:szCs w:val="24"/>
          <w:lang w:eastAsia="ru-RU"/>
        </w:rPr>
        <w:t>руб</w:t>
      </w:r>
      <w:r w:rsidR="00C35BE0">
        <w:rPr>
          <w:rFonts w:ascii="Times New Roman" w:eastAsia="Times New Roman" w:hAnsi="Times New Roman" w:cs="Times New Roman"/>
          <w:sz w:val="24"/>
          <w:szCs w:val="24"/>
          <w:lang w:eastAsia="ru-RU"/>
        </w:rPr>
        <w:t>.</w:t>
      </w:r>
      <w:r w:rsidRPr="00115133">
        <w:rPr>
          <w:rFonts w:ascii="Times New Roman" w:eastAsia="Times New Roman" w:hAnsi="Times New Roman" w:cs="Times New Roman"/>
          <w:sz w:val="24"/>
          <w:szCs w:val="24"/>
          <w:lang w:eastAsia="ru-RU"/>
        </w:rPr>
        <w:t xml:space="preserve"> (в 2020 г</w:t>
      </w:r>
      <w:r w:rsidR="00C35BE0">
        <w:rPr>
          <w:rFonts w:ascii="Times New Roman" w:eastAsia="Times New Roman" w:hAnsi="Times New Roman" w:cs="Times New Roman"/>
          <w:sz w:val="24"/>
          <w:szCs w:val="24"/>
          <w:lang w:eastAsia="ru-RU"/>
        </w:rPr>
        <w:t>оду</w:t>
      </w:r>
      <w:r w:rsidRPr="00115133">
        <w:rPr>
          <w:rFonts w:ascii="Times New Roman" w:eastAsia="Times New Roman" w:hAnsi="Times New Roman" w:cs="Times New Roman"/>
          <w:sz w:val="24"/>
          <w:szCs w:val="24"/>
          <w:lang w:eastAsia="ru-RU"/>
        </w:rPr>
        <w:t xml:space="preserve"> из федерального бюджета было получено 30 872,10 тыс. </w:t>
      </w:r>
      <w:r>
        <w:rPr>
          <w:rFonts w:ascii="Times New Roman" w:eastAsia="Times New Roman" w:hAnsi="Times New Roman" w:cs="Times New Roman"/>
          <w:sz w:val="24"/>
          <w:szCs w:val="24"/>
          <w:lang w:eastAsia="ru-RU"/>
        </w:rPr>
        <w:t>руб</w:t>
      </w:r>
      <w:r w:rsidR="00C35BE0">
        <w:rPr>
          <w:rFonts w:ascii="Times New Roman" w:eastAsia="Times New Roman" w:hAnsi="Times New Roman" w:cs="Times New Roman"/>
          <w:sz w:val="24"/>
          <w:szCs w:val="24"/>
          <w:lang w:eastAsia="ru-RU"/>
        </w:rPr>
        <w:t>.</w:t>
      </w:r>
      <w:r w:rsidRPr="00115133">
        <w:rPr>
          <w:rFonts w:ascii="Times New Roman" w:eastAsia="Times New Roman" w:hAnsi="Times New Roman" w:cs="Times New Roman"/>
          <w:sz w:val="24"/>
          <w:szCs w:val="24"/>
          <w:lang w:eastAsia="ru-RU"/>
        </w:rPr>
        <w:t xml:space="preserve"> в рамках Всероссийского конкурса лучших проектов по созданию комфортной городской среды).</w:t>
      </w:r>
    </w:p>
    <w:p w:rsidR="002F387D" w:rsidRPr="00ED65EA" w:rsidRDefault="002F387D" w:rsidP="002F387D">
      <w:pPr>
        <w:spacing w:after="0" w:line="240" w:lineRule="auto"/>
        <w:ind w:firstLine="709"/>
        <w:jc w:val="both"/>
        <w:rPr>
          <w:rFonts w:ascii="Times New Roman" w:eastAsia="Times New Roman" w:hAnsi="Times New Roman" w:cs="Times New Roman"/>
          <w:sz w:val="24"/>
          <w:szCs w:val="24"/>
          <w:lang w:eastAsia="ru-RU"/>
        </w:rPr>
      </w:pPr>
      <w:r w:rsidRPr="00115133">
        <w:rPr>
          <w:rFonts w:ascii="Times New Roman" w:eastAsia="Times New Roman" w:hAnsi="Times New Roman" w:cs="Times New Roman"/>
          <w:sz w:val="24"/>
          <w:szCs w:val="24"/>
          <w:lang w:eastAsia="ru-RU"/>
        </w:rPr>
        <w:t xml:space="preserve">В 2021 году было привлечено в бюджет безвозмездных поступлений от физических и юридических на сумму 6 086,56 тыс. </w:t>
      </w:r>
      <w:r>
        <w:rPr>
          <w:rFonts w:ascii="Times New Roman" w:eastAsia="Times New Roman" w:hAnsi="Times New Roman" w:cs="Times New Roman"/>
          <w:sz w:val="24"/>
          <w:szCs w:val="24"/>
          <w:lang w:eastAsia="ru-RU"/>
        </w:rPr>
        <w:t>руб</w:t>
      </w:r>
      <w:r w:rsidR="00C35BE0">
        <w:rPr>
          <w:rFonts w:ascii="Times New Roman" w:eastAsia="Times New Roman" w:hAnsi="Times New Roman" w:cs="Times New Roman"/>
          <w:sz w:val="24"/>
          <w:szCs w:val="24"/>
          <w:lang w:eastAsia="ru-RU"/>
        </w:rPr>
        <w:t>.</w:t>
      </w:r>
      <w:r w:rsidRPr="00115133">
        <w:rPr>
          <w:rFonts w:ascii="Times New Roman" w:eastAsia="Times New Roman" w:hAnsi="Times New Roman" w:cs="Times New Roman"/>
          <w:sz w:val="24"/>
          <w:szCs w:val="24"/>
          <w:lang w:eastAsia="ru-RU"/>
        </w:rPr>
        <w:t xml:space="preserve"> (в 2020 году – 3 430,32 тыс. </w:t>
      </w:r>
      <w:r>
        <w:rPr>
          <w:rFonts w:ascii="Times New Roman" w:eastAsia="Times New Roman" w:hAnsi="Times New Roman" w:cs="Times New Roman"/>
          <w:sz w:val="24"/>
          <w:szCs w:val="24"/>
          <w:lang w:eastAsia="ru-RU"/>
        </w:rPr>
        <w:t>руб</w:t>
      </w:r>
      <w:r w:rsidR="00C35BE0">
        <w:rPr>
          <w:rFonts w:ascii="Times New Roman" w:eastAsia="Times New Roman" w:hAnsi="Times New Roman" w:cs="Times New Roman"/>
          <w:sz w:val="24"/>
          <w:szCs w:val="24"/>
          <w:lang w:eastAsia="ru-RU"/>
        </w:rPr>
        <w:t>.</w:t>
      </w:r>
      <w:r w:rsidRPr="00115133">
        <w:rPr>
          <w:rFonts w:ascii="Times New Roman" w:eastAsia="Times New Roman" w:hAnsi="Times New Roman" w:cs="Times New Roman"/>
          <w:sz w:val="24"/>
          <w:szCs w:val="24"/>
          <w:lang w:eastAsia="ru-RU"/>
        </w:rPr>
        <w:t>)</w:t>
      </w:r>
      <w:r w:rsidRPr="00ED65EA">
        <w:rPr>
          <w:rFonts w:ascii="Times New Roman" w:eastAsia="SimSun" w:hAnsi="Times New Roman" w:cs="Times New Roman"/>
          <w:sz w:val="24"/>
          <w:szCs w:val="24"/>
          <w:lang w:eastAsia="zh-CN"/>
        </w:rPr>
        <w:t>, в том числе:</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4"/>
        <w:gridCol w:w="6041"/>
        <w:gridCol w:w="1553"/>
      </w:tblGrid>
      <w:tr w:rsidR="002F387D" w:rsidRPr="00ED65EA" w:rsidTr="00C35BE0">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387D" w:rsidRPr="00ED65EA" w:rsidRDefault="002F387D" w:rsidP="00C35BE0">
            <w:pPr>
              <w:spacing w:after="0" w:line="240" w:lineRule="auto"/>
              <w:ind w:firstLine="34"/>
              <w:jc w:val="center"/>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Плательщик</w:t>
            </w: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387D" w:rsidRPr="00ED65EA" w:rsidRDefault="002F387D" w:rsidP="00C35BE0">
            <w:pPr>
              <w:spacing w:after="0" w:line="240" w:lineRule="auto"/>
              <w:ind w:firstLine="34"/>
              <w:jc w:val="center"/>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Цель</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387D" w:rsidRPr="00ED65EA" w:rsidRDefault="002F387D" w:rsidP="00C35BE0">
            <w:pPr>
              <w:spacing w:after="0" w:line="240" w:lineRule="auto"/>
              <w:jc w:val="center"/>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 xml:space="preserve">Сумма поступления, тыс. </w:t>
            </w:r>
            <w:r>
              <w:rPr>
                <w:rFonts w:ascii="Times New Roman" w:eastAsia="SimSun" w:hAnsi="Times New Roman" w:cs="Times New Roman"/>
                <w:b/>
                <w:sz w:val="24"/>
                <w:szCs w:val="24"/>
                <w:lang w:eastAsia="zh-CN"/>
              </w:rPr>
              <w:t>рублей</w:t>
            </w:r>
          </w:p>
        </w:tc>
      </w:tr>
      <w:tr w:rsidR="002F387D" w:rsidRPr="00ED65EA" w:rsidTr="00C35BE0">
        <w:trPr>
          <w:trHeight w:val="20"/>
        </w:trPr>
        <w:tc>
          <w:tcPr>
            <w:tcW w:w="77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387D" w:rsidRPr="00ED65EA" w:rsidRDefault="002F387D" w:rsidP="00C35BE0">
            <w:pPr>
              <w:spacing w:after="0" w:line="240" w:lineRule="auto"/>
              <w:rPr>
                <w:rFonts w:ascii="Times New Roman" w:eastAsia="Times New Roman" w:hAnsi="Times New Roman" w:cs="Times New Roman"/>
                <w:b/>
                <w:sz w:val="24"/>
                <w:szCs w:val="24"/>
                <w:lang w:eastAsia="ru-RU"/>
              </w:rPr>
            </w:pPr>
            <w:r w:rsidRPr="00ED65EA">
              <w:rPr>
                <w:rFonts w:ascii="Times New Roman" w:eastAsia="Times New Roman" w:hAnsi="Times New Roman" w:cs="Times New Roman"/>
                <w:b/>
                <w:sz w:val="24"/>
                <w:szCs w:val="24"/>
                <w:lang w:eastAsia="ru-RU"/>
              </w:rPr>
              <w:t>Всего</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387D" w:rsidRPr="00ED65EA" w:rsidRDefault="002F387D" w:rsidP="00C35BE0">
            <w:pPr>
              <w:spacing w:after="0" w:line="240" w:lineRule="auto"/>
              <w:ind w:firstLine="425"/>
              <w:jc w:val="right"/>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6 086,56</w:t>
            </w:r>
          </w:p>
        </w:tc>
      </w:tr>
      <w:tr w:rsidR="002F387D" w:rsidRPr="00ED65EA" w:rsidTr="00C35BE0">
        <w:trPr>
          <w:trHeight w:val="20"/>
        </w:trPr>
        <w:tc>
          <w:tcPr>
            <w:tcW w:w="77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387D" w:rsidRPr="00ED65EA" w:rsidRDefault="002F387D" w:rsidP="00C35BE0">
            <w:pPr>
              <w:spacing w:after="0" w:line="240" w:lineRule="auto"/>
              <w:ind w:firstLine="34"/>
              <w:jc w:val="both"/>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ООО «Газпром трансгаз Томск»</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387D" w:rsidRPr="00ED65EA" w:rsidRDefault="002F387D" w:rsidP="00C35BE0">
            <w:pPr>
              <w:spacing w:after="0" w:line="240" w:lineRule="auto"/>
              <w:ind w:firstLine="425"/>
              <w:jc w:val="right"/>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4 039,72</w:t>
            </w:r>
          </w:p>
        </w:tc>
      </w:tr>
      <w:tr w:rsidR="002F387D" w:rsidRPr="00ED65EA" w:rsidTr="00C35BE0">
        <w:trPr>
          <w:trHeight w:val="20"/>
        </w:trPr>
        <w:tc>
          <w:tcPr>
            <w:tcW w:w="0" w:type="auto"/>
            <w:vMerge w:val="restart"/>
            <w:tcBorders>
              <w:top w:val="single" w:sz="4" w:space="0" w:color="auto"/>
              <w:left w:val="single" w:sz="4" w:space="0" w:color="auto"/>
              <w:right w:val="single" w:sz="4" w:space="0" w:color="auto"/>
            </w:tcBorders>
            <w:tcMar>
              <w:left w:w="28" w:type="dxa"/>
              <w:right w:w="28" w:type="dxa"/>
            </w:tcMar>
            <w:vAlign w:val="center"/>
            <w:hideMark/>
          </w:tcPr>
          <w:p w:rsidR="002F387D" w:rsidRPr="00ED65EA" w:rsidRDefault="002F387D" w:rsidP="00C35BE0">
            <w:pPr>
              <w:spacing w:after="0" w:line="240" w:lineRule="auto"/>
              <w:ind w:firstLine="34"/>
              <w:jc w:val="center"/>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в том числе:</w:t>
            </w: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Ремонт кровли МКОУ СОШ № 1 г. Кедрового</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2F387D" w:rsidRPr="00ED65EA" w:rsidRDefault="002F387D" w:rsidP="00C35BE0">
            <w:pPr>
              <w:spacing w:after="0" w:line="240" w:lineRule="auto"/>
              <w:ind w:firstLine="425"/>
              <w:jc w:val="right"/>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1 400,00</w:t>
            </w:r>
          </w:p>
        </w:tc>
      </w:tr>
      <w:tr w:rsidR="002F387D" w:rsidRPr="00ED65EA" w:rsidTr="00C35BE0">
        <w:trPr>
          <w:trHeight w:val="20"/>
        </w:trPr>
        <w:tc>
          <w:tcPr>
            <w:tcW w:w="0" w:type="auto"/>
            <w:vMerge/>
            <w:tcBorders>
              <w:top w:val="single" w:sz="4" w:space="0" w:color="auto"/>
              <w:left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34"/>
              <w:jc w:val="center"/>
              <w:rPr>
                <w:rFonts w:ascii="Times New Roman" w:eastAsia="SimSun" w:hAnsi="Times New Roman" w:cs="Times New Roman"/>
                <w:sz w:val="24"/>
                <w:szCs w:val="24"/>
                <w:lang w:eastAsia="zh-CN"/>
              </w:rPr>
            </w:pP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35BE0"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Приобретение и установка всесезонной горки в </w:t>
            </w:r>
          </w:p>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г. Кедровом</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1 706,62</w:t>
            </w:r>
          </w:p>
        </w:tc>
      </w:tr>
      <w:tr w:rsidR="002F387D" w:rsidRPr="00ED65EA" w:rsidTr="00C35BE0">
        <w:trPr>
          <w:trHeight w:val="20"/>
        </w:trPr>
        <w:tc>
          <w:tcPr>
            <w:tcW w:w="0" w:type="auto"/>
            <w:vMerge/>
            <w:tcBorders>
              <w:top w:val="single" w:sz="4" w:space="0" w:color="auto"/>
              <w:left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34"/>
              <w:jc w:val="center"/>
              <w:rPr>
                <w:rFonts w:ascii="Times New Roman" w:eastAsia="SimSun" w:hAnsi="Times New Roman" w:cs="Times New Roman"/>
                <w:sz w:val="24"/>
                <w:szCs w:val="24"/>
                <w:lang w:eastAsia="zh-CN"/>
              </w:rPr>
            </w:pP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Организация летней занятости несовершеннолетних детей</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400,00</w:t>
            </w:r>
          </w:p>
        </w:tc>
      </w:tr>
      <w:tr w:rsidR="002F387D" w:rsidRPr="00ED65EA" w:rsidTr="00C35BE0">
        <w:trPr>
          <w:trHeight w:val="20"/>
        </w:trPr>
        <w:tc>
          <w:tcPr>
            <w:tcW w:w="0" w:type="auto"/>
            <w:vMerge/>
            <w:tcBorders>
              <w:left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both"/>
              <w:rPr>
                <w:rFonts w:ascii="Times New Roman" w:eastAsia="SimSun" w:hAnsi="Times New Roman" w:cs="Times New Roman"/>
                <w:sz w:val="24"/>
                <w:szCs w:val="24"/>
                <w:lang w:eastAsia="zh-CN"/>
              </w:rPr>
            </w:pP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Поддержка социальных проектов на территории </w:t>
            </w:r>
            <w:r w:rsidR="00C35BE0">
              <w:rPr>
                <w:rFonts w:ascii="Times New Roman" w:eastAsia="SimSun" w:hAnsi="Times New Roman" w:cs="Times New Roman"/>
                <w:sz w:val="24"/>
                <w:szCs w:val="24"/>
                <w:lang w:eastAsia="zh-CN"/>
              </w:rPr>
              <w:t>муниципального образования</w:t>
            </w:r>
            <w:r w:rsidRPr="00ED65EA">
              <w:rPr>
                <w:rFonts w:ascii="Times New Roman" w:eastAsia="SimSun" w:hAnsi="Times New Roman" w:cs="Times New Roman"/>
                <w:sz w:val="24"/>
                <w:szCs w:val="24"/>
                <w:lang w:eastAsia="zh-CN"/>
              </w:rPr>
              <w:t xml:space="preserve"> «Город Кедровый»</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100,00</w:t>
            </w:r>
          </w:p>
        </w:tc>
      </w:tr>
      <w:tr w:rsidR="002F387D" w:rsidRPr="00ED65EA" w:rsidTr="00C35BE0">
        <w:trPr>
          <w:trHeight w:val="20"/>
        </w:trPr>
        <w:tc>
          <w:tcPr>
            <w:tcW w:w="0" w:type="auto"/>
            <w:vMerge/>
            <w:tcBorders>
              <w:left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both"/>
              <w:rPr>
                <w:rFonts w:ascii="Times New Roman" w:eastAsia="SimSun" w:hAnsi="Times New Roman" w:cs="Times New Roman"/>
                <w:sz w:val="24"/>
                <w:szCs w:val="24"/>
                <w:lang w:eastAsia="zh-CN"/>
              </w:rPr>
            </w:pP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tcPr>
          <w:p w:rsidR="002F387D" w:rsidRPr="00ED65EA" w:rsidRDefault="002F387D" w:rsidP="00FD0238">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Участие </w:t>
            </w:r>
            <w:r w:rsidR="00FD0238">
              <w:rPr>
                <w:rFonts w:ascii="Times New Roman" w:eastAsia="SimSun" w:hAnsi="Times New Roman" w:cs="Times New Roman"/>
                <w:sz w:val="24"/>
                <w:szCs w:val="24"/>
                <w:lang w:eastAsia="zh-CN"/>
              </w:rPr>
              <w:t>обучающихся</w:t>
            </w:r>
            <w:r w:rsidRPr="00ED65EA">
              <w:rPr>
                <w:rFonts w:ascii="Times New Roman" w:eastAsia="SimSun" w:hAnsi="Times New Roman" w:cs="Times New Roman"/>
                <w:sz w:val="24"/>
                <w:szCs w:val="24"/>
                <w:lang w:eastAsia="zh-CN"/>
              </w:rPr>
              <w:t xml:space="preserve"> </w:t>
            </w:r>
            <w:r w:rsidR="00C35BE0" w:rsidRPr="00C35BE0">
              <w:rPr>
                <w:rFonts w:ascii="Times New Roman" w:eastAsia="SimSun" w:hAnsi="Times New Roman" w:cs="Times New Roman"/>
                <w:sz w:val="24"/>
                <w:szCs w:val="24"/>
                <w:lang w:eastAsia="zh-CN"/>
              </w:rPr>
              <w:t>муниципального образования</w:t>
            </w:r>
            <w:r w:rsidRPr="00ED65EA">
              <w:rPr>
                <w:rFonts w:ascii="Times New Roman" w:eastAsia="SimSun" w:hAnsi="Times New Roman" w:cs="Times New Roman"/>
                <w:sz w:val="24"/>
                <w:szCs w:val="24"/>
                <w:lang w:eastAsia="zh-CN"/>
              </w:rPr>
              <w:t xml:space="preserve"> «Город Кедровый» в профильной смене «Движение на восток»</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433,10</w:t>
            </w:r>
          </w:p>
        </w:tc>
      </w:tr>
      <w:tr w:rsidR="002F387D" w:rsidRPr="00ED65EA" w:rsidTr="00C35BE0">
        <w:trPr>
          <w:trHeight w:val="20"/>
        </w:trPr>
        <w:tc>
          <w:tcPr>
            <w:tcW w:w="7792" w:type="dxa"/>
            <w:gridSpan w:val="2"/>
            <w:tcBorders>
              <w:left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b/>
                <w:sz w:val="24"/>
                <w:szCs w:val="24"/>
                <w:lang w:eastAsia="zh-CN"/>
              </w:rPr>
              <w:t>АО «</w:t>
            </w:r>
            <w:proofErr w:type="spellStart"/>
            <w:r w:rsidRPr="00ED65EA">
              <w:rPr>
                <w:rFonts w:ascii="Times New Roman" w:eastAsia="SimSun" w:hAnsi="Times New Roman" w:cs="Times New Roman"/>
                <w:b/>
                <w:sz w:val="24"/>
                <w:szCs w:val="24"/>
                <w:lang w:eastAsia="zh-CN"/>
              </w:rPr>
              <w:t>Томскнефть</w:t>
            </w:r>
            <w:proofErr w:type="spellEnd"/>
            <w:r w:rsidRPr="00ED65EA">
              <w:rPr>
                <w:rFonts w:ascii="Times New Roman" w:eastAsia="SimSun" w:hAnsi="Times New Roman" w:cs="Times New Roman"/>
                <w:b/>
                <w:sz w:val="24"/>
                <w:szCs w:val="24"/>
                <w:lang w:eastAsia="zh-CN"/>
              </w:rPr>
              <w:t>» ВНК</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1 700,00</w:t>
            </w:r>
          </w:p>
        </w:tc>
      </w:tr>
      <w:tr w:rsidR="002F387D" w:rsidRPr="00ED65EA" w:rsidTr="00C35BE0">
        <w:trPr>
          <w:trHeight w:val="20"/>
        </w:trPr>
        <w:tc>
          <w:tcPr>
            <w:tcW w:w="0" w:type="auto"/>
            <w:vMerge w:val="restart"/>
            <w:tcBorders>
              <w:left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center"/>
              <w:rPr>
                <w:rFonts w:ascii="Times New Roman" w:eastAsia="SimSun" w:hAnsi="Times New Roman" w:cs="Times New Roman"/>
                <w:b/>
                <w:sz w:val="24"/>
                <w:szCs w:val="24"/>
                <w:lang w:eastAsia="zh-CN"/>
              </w:rPr>
            </w:pPr>
            <w:r w:rsidRPr="00ED65EA">
              <w:rPr>
                <w:rFonts w:ascii="Times New Roman" w:eastAsia="SimSun" w:hAnsi="Times New Roman" w:cs="Times New Roman"/>
                <w:sz w:val="24"/>
                <w:szCs w:val="24"/>
                <w:lang w:eastAsia="zh-CN"/>
              </w:rPr>
              <w:t>в том числе:</w:t>
            </w: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tcPr>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Работы по благоустройству единого общественного пространства «</w:t>
            </w:r>
            <w:proofErr w:type="spellStart"/>
            <w:r w:rsidRPr="00ED65EA">
              <w:rPr>
                <w:rFonts w:ascii="Times New Roman" w:eastAsia="SimSun" w:hAnsi="Times New Roman" w:cs="Times New Roman"/>
                <w:sz w:val="24"/>
                <w:szCs w:val="24"/>
                <w:lang w:eastAsia="zh-CN"/>
              </w:rPr>
              <w:t>ЭкоКедр</w:t>
            </w:r>
            <w:proofErr w:type="spellEnd"/>
            <w:r w:rsidRPr="00ED65EA">
              <w:rPr>
                <w:rFonts w:ascii="Times New Roman" w:eastAsia="SimSun" w:hAnsi="Times New Roman" w:cs="Times New Roman"/>
                <w:sz w:val="24"/>
                <w:szCs w:val="24"/>
                <w:lang w:eastAsia="zh-CN"/>
              </w:rPr>
              <w:t>»</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1 000,00</w:t>
            </w:r>
          </w:p>
        </w:tc>
      </w:tr>
      <w:tr w:rsidR="002F387D" w:rsidRPr="00ED65EA" w:rsidTr="00C35BE0">
        <w:trPr>
          <w:trHeight w:val="20"/>
        </w:trPr>
        <w:tc>
          <w:tcPr>
            <w:tcW w:w="0" w:type="auto"/>
            <w:vMerge/>
            <w:tcBorders>
              <w:left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both"/>
              <w:rPr>
                <w:rFonts w:ascii="Times New Roman" w:eastAsia="SimSun" w:hAnsi="Times New Roman" w:cs="Times New Roman"/>
                <w:b/>
                <w:sz w:val="24"/>
                <w:szCs w:val="24"/>
                <w:lang w:eastAsia="zh-CN"/>
              </w:rPr>
            </w:pP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tcPr>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Организация летнего отдыха и летней занятости несовершеннолетних детей, в том числе детей – сирот, детей из неблагополучных и малообеспеченных семей</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400,00</w:t>
            </w:r>
          </w:p>
        </w:tc>
      </w:tr>
      <w:tr w:rsidR="002F387D" w:rsidRPr="00ED65EA" w:rsidTr="00C35BE0">
        <w:trPr>
          <w:trHeight w:val="20"/>
        </w:trPr>
        <w:tc>
          <w:tcPr>
            <w:tcW w:w="0" w:type="auto"/>
            <w:vMerge/>
            <w:tcBorders>
              <w:left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both"/>
              <w:rPr>
                <w:rFonts w:ascii="Times New Roman" w:eastAsia="SimSun" w:hAnsi="Times New Roman" w:cs="Times New Roman"/>
                <w:b/>
                <w:sz w:val="24"/>
                <w:szCs w:val="24"/>
                <w:lang w:eastAsia="zh-CN"/>
              </w:rPr>
            </w:pP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tcPr>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Осуществление материальной поддержки (в том числе ремонт жилья) ветеранов и инвалидов Великой Отечественной войны</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200,00</w:t>
            </w:r>
          </w:p>
        </w:tc>
      </w:tr>
      <w:tr w:rsidR="002F387D" w:rsidRPr="00ED65EA" w:rsidTr="00C35BE0">
        <w:trPr>
          <w:trHeight w:val="20"/>
        </w:trPr>
        <w:tc>
          <w:tcPr>
            <w:tcW w:w="0" w:type="auto"/>
            <w:vMerge/>
            <w:tcBorders>
              <w:left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both"/>
              <w:rPr>
                <w:rFonts w:ascii="Times New Roman" w:eastAsia="SimSun" w:hAnsi="Times New Roman" w:cs="Times New Roman"/>
                <w:b/>
                <w:sz w:val="24"/>
                <w:szCs w:val="24"/>
                <w:lang w:eastAsia="zh-CN"/>
              </w:rPr>
            </w:pP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tcPr>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Укрепление материально-технической базы городской и поселковых библиотек, в том числе приобретение художественной и учебной литературы, обеспечение подписки на периодические издания</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100,00</w:t>
            </w:r>
          </w:p>
        </w:tc>
      </w:tr>
      <w:tr w:rsidR="002F387D" w:rsidRPr="00ED65EA" w:rsidTr="00C35BE0">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both"/>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ОГАУК ДНТ «Авангард»</w:t>
            </w: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Призовой фонд для МУ «Культура»</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50,00</w:t>
            </w:r>
          </w:p>
        </w:tc>
      </w:tr>
      <w:tr w:rsidR="002F387D" w:rsidRPr="00ED65EA" w:rsidTr="00C35BE0">
        <w:trPr>
          <w:trHeight w:val="20"/>
        </w:trPr>
        <w:tc>
          <w:tcPr>
            <w:tcW w:w="0" w:type="auto"/>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both"/>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ООО «</w:t>
            </w:r>
            <w:proofErr w:type="spellStart"/>
            <w:r w:rsidRPr="00ED65EA">
              <w:rPr>
                <w:rFonts w:ascii="Times New Roman" w:eastAsia="SimSun" w:hAnsi="Times New Roman" w:cs="Times New Roman"/>
                <w:b/>
                <w:sz w:val="24"/>
                <w:szCs w:val="24"/>
                <w:lang w:eastAsia="zh-CN"/>
              </w:rPr>
              <w:t>РусНефть</w:t>
            </w:r>
            <w:proofErr w:type="spellEnd"/>
            <w:r w:rsidRPr="00ED65EA">
              <w:rPr>
                <w:rFonts w:ascii="Times New Roman" w:eastAsia="SimSun" w:hAnsi="Times New Roman" w:cs="Times New Roman"/>
                <w:b/>
                <w:sz w:val="24"/>
                <w:szCs w:val="24"/>
                <w:lang w:eastAsia="zh-CN"/>
              </w:rPr>
              <w:t>»</w:t>
            </w:r>
          </w:p>
        </w:tc>
        <w:tc>
          <w:tcPr>
            <w:tcW w:w="604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Укрепление МТБ</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270,00</w:t>
            </w:r>
          </w:p>
        </w:tc>
      </w:tr>
      <w:tr w:rsidR="002F387D" w:rsidRPr="00ED65EA" w:rsidTr="00C35BE0">
        <w:trPr>
          <w:trHeight w:val="20"/>
        </w:trPr>
        <w:tc>
          <w:tcPr>
            <w:tcW w:w="7792"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34"/>
              <w:jc w:val="both"/>
              <w:rPr>
                <w:rFonts w:ascii="Times New Roman" w:eastAsia="SimSun" w:hAnsi="Times New Roman" w:cs="Times New Roman"/>
                <w:sz w:val="24"/>
                <w:szCs w:val="24"/>
                <w:lang w:eastAsia="zh-CN"/>
              </w:rPr>
            </w:pPr>
            <w:r w:rsidRPr="00ED65EA">
              <w:rPr>
                <w:rFonts w:ascii="Times New Roman" w:eastAsia="SimSun" w:hAnsi="Times New Roman" w:cs="Times New Roman"/>
                <w:b/>
                <w:sz w:val="24"/>
                <w:szCs w:val="24"/>
                <w:lang w:eastAsia="zh-CN"/>
              </w:rPr>
              <w:t xml:space="preserve">Пожертвования от населения </w:t>
            </w:r>
          </w:p>
        </w:tc>
        <w:tc>
          <w:tcPr>
            <w:tcW w:w="155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F387D" w:rsidRPr="00ED65EA" w:rsidRDefault="002F387D" w:rsidP="00C35BE0">
            <w:pPr>
              <w:spacing w:after="0" w:line="240" w:lineRule="auto"/>
              <w:ind w:firstLine="425"/>
              <w:jc w:val="right"/>
              <w:rPr>
                <w:rFonts w:ascii="Times New Roman" w:eastAsia="SimSun" w:hAnsi="Times New Roman" w:cs="Times New Roman"/>
                <w:b/>
                <w:sz w:val="24"/>
                <w:szCs w:val="24"/>
                <w:lang w:eastAsia="zh-CN"/>
              </w:rPr>
            </w:pPr>
            <w:r w:rsidRPr="00ED65EA">
              <w:rPr>
                <w:rFonts w:ascii="Times New Roman" w:eastAsia="SimSun" w:hAnsi="Times New Roman" w:cs="Times New Roman"/>
                <w:b/>
                <w:sz w:val="24"/>
                <w:szCs w:val="24"/>
                <w:lang w:eastAsia="zh-CN"/>
              </w:rPr>
              <w:t>26,83</w:t>
            </w:r>
          </w:p>
        </w:tc>
      </w:tr>
    </w:tbl>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Бюджет муниципального образования «Город Кедровый» за 2021 год по расходам исполнен в сумме 219 726,32 тыс. руб</w:t>
      </w:r>
      <w:r w:rsidR="00C35BE0">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или на 91% плановых назначений (240 225,98 тыс. руб</w:t>
      </w:r>
      <w:r w:rsidR="00715084">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Темп роста расходов к 2020 году (244 999,22 тыс. </w:t>
      </w:r>
      <w:r>
        <w:rPr>
          <w:rFonts w:ascii="Times New Roman" w:eastAsia="SimSun" w:hAnsi="Times New Roman" w:cs="Times New Roman"/>
          <w:sz w:val="24"/>
          <w:szCs w:val="24"/>
          <w:lang w:eastAsia="zh-CN"/>
        </w:rPr>
        <w:t>руб</w:t>
      </w:r>
      <w:r w:rsidR="00715084">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составил 90</w:t>
      </w:r>
      <w:r w:rsidRPr="00ED65EA">
        <w:rPr>
          <w:rFonts w:ascii="Times New Roman" w:eastAsia="SimSun" w:hAnsi="Times New Roman" w:cs="Times New Roman"/>
          <w:sz w:val="24"/>
          <w:szCs w:val="24"/>
          <w:lang w:eastAsia="zh-CN"/>
        </w:rPr>
        <w:t>%. Абсолютное отклонение от уровня 2020 года составляет 25 272,90 тыс. руб.</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В функциональной структуре расходов наибольший удельный вес составляют расходы на образование – 5</w:t>
      </w:r>
      <w:r>
        <w:rPr>
          <w:rFonts w:ascii="Times New Roman" w:eastAsia="SimSun" w:hAnsi="Times New Roman" w:cs="Times New Roman"/>
          <w:sz w:val="24"/>
          <w:szCs w:val="24"/>
          <w:lang w:eastAsia="zh-CN"/>
        </w:rPr>
        <w:t>2</w:t>
      </w:r>
      <w:r w:rsidRPr="00ED65EA">
        <w:rPr>
          <w:rFonts w:ascii="Times New Roman" w:eastAsia="SimSun" w:hAnsi="Times New Roman" w:cs="Times New Roman"/>
          <w:sz w:val="24"/>
          <w:szCs w:val="24"/>
          <w:lang w:eastAsia="zh-CN"/>
        </w:rPr>
        <w:t xml:space="preserve">%, общегосударственные вопросы – </w:t>
      </w:r>
      <w:r>
        <w:rPr>
          <w:rFonts w:ascii="Times New Roman" w:eastAsia="SimSun" w:hAnsi="Times New Roman" w:cs="Times New Roman"/>
          <w:sz w:val="24"/>
          <w:szCs w:val="24"/>
          <w:lang w:eastAsia="zh-CN"/>
        </w:rPr>
        <w:t>19</w:t>
      </w:r>
      <w:r w:rsidRPr="00ED65EA">
        <w:rPr>
          <w:rFonts w:ascii="Times New Roman" w:eastAsia="SimSun" w:hAnsi="Times New Roman" w:cs="Times New Roman"/>
          <w:sz w:val="24"/>
          <w:szCs w:val="24"/>
          <w:lang w:eastAsia="zh-CN"/>
        </w:rPr>
        <w:t xml:space="preserve">%, жилищно-коммунальное хозяйство – </w:t>
      </w:r>
      <w:r>
        <w:rPr>
          <w:rFonts w:ascii="Times New Roman" w:eastAsia="SimSun" w:hAnsi="Times New Roman" w:cs="Times New Roman"/>
          <w:sz w:val="24"/>
          <w:szCs w:val="24"/>
          <w:lang w:eastAsia="zh-CN"/>
        </w:rPr>
        <w:t>11</w:t>
      </w:r>
      <w:r w:rsidRPr="00ED65EA">
        <w:rPr>
          <w:rFonts w:ascii="Times New Roman" w:eastAsia="SimSun" w:hAnsi="Times New Roman" w:cs="Times New Roman"/>
          <w:sz w:val="24"/>
          <w:szCs w:val="24"/>
          <w:lang w:eastAsia="zh-CN"/>
        </w:rPr>
        <w:t xml:space="preserve">%, культуру, кинематографию – </w:t>
      </w:r>
      <w:r>
        <w:rPr>
          <w:rFonts w:ascii="Times New Roman" w:eastAsia="SimSun" w:hAnsi="Times New Roman" w:cs="Times New Roman"/>
          <w:sz w:val="24"/>
          <w:szCs w:val="24"/>
          <w:lang w:eastAsia="zh-CN"/>
        </w:rPr>
        <w:t>10</w:t>
      </w:r>
      <w:r w:rsidRPr="00ED65EA">
        <w:rPr>
          <w:rFonts w:ascii="Times New Roman" w:eastAsia="SimSun" w:hAnsi="Times New Roman" w:cs="Times New Roman"/>
          <w:sz w:val="24"/>
          <w:szCs w:val="24"/>
          <w:lang w:eastAsia="zh-CN"/>
        </w:rPr>
        <w:t>%.</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Бюджет сохраняет свою социальную направленность. Так совокупная доля расходов бюджета на образование, культуру, социальную политику, физическую культуру и спорт в общем объеме расходов бюджета 2021 года составила 64% (140 732,42 тыс. руб</w:t>
      </w:r>
      <w:r w:rsidR="00D17C9A">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w:t>
      </w:r>
    </w:p>
    <w:p w:rsidR="002F387D" w:rsidRPr="00ED65EA"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В 2021 году бюджет города Кедрового формировался и исполнялся в программном формате. В муниципальном образовании реализовывалось 15 муниципальных программ на </w:t>
      </w:r>
      <w:r w:rsidRPr="00ED65EA">
        <w:rPr>
          <w:rFonts w:ascii="Times New Roman" w:eastAsia="SimSun" w:hAnsi="Times New Roman" w:cs="Times New Roman"/>
          <w:sz w:val="24"/>
          <w:szCs w:val="24"/>
          <w:lang w:eastAsia="zh-CN"/>
        </w:rPr>
        <w:lastRenderedPageBreak/>
        <w:t xml:space="preserve">сумму 218 410,61 тыс. </w:t>
      </w:r>
      <w:r>
        <w:rPr>
          <w:rFonts w:ascii="Times New Roman" w:eastAsia="SimSun" w:hAnsi="Times New Roman" w:cs="Times New Roman"/>
          <w:sz w:val="24"/>
          <w:szCs w:val="24"/>
          <w:lang w:eastAsia="zh-CN"/>
        </w:rPr>
        <w:t>руб</w:t>
      </w:r>
      <w:r w:rsidR="00715084">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что составляет 99</w:t>
      </w:r>
      <w:r w:rsidRPr="00ED65EA">
        <w:rPr>
          <w:rFonts w:ascii="Times New Roman" w:eastAsia="SimSun" w:hAnsi="Times New Roman" w:cs="Times New Roman"/>
          <w:sz w:val="24"/>
          <w:szCs w:val="24"/>
          <w:lang w:eastAsia="zh-CN"/>
        </w:rPr>
        <w:t xml:space="preserve">% от общего числа расходов. По непрограммному направлению расходов отражены средства резервных фондов Администрации Томской области (492,86 тыс. </w:t>
      </w:r>
      <w:r>
        <w:rPr>
          <w:rFonts w:ascii="Times New Roman" w:eastAsia="SimSun" w:hAnsi="Times New Roman" w:cs="Times New Roman"/>
          <w:sz w:val="24"/>
          <w:szCs w:val="24"/>
          <w:lang w:eastAsia="zh-CN"/>
        </w:rPr>
        <w:t>руб</w:t>
      </w:r>
      <w:r w:rsidR="00715084">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(11,0 тыс. </w:t>
      </w:r>
      <w:r>
        <w:rPr>
          <w:rFonts w:ascii="Times New Roman" w:eastAsia="SimSun" w:hAnsi="Times New Roman" w:cs="Times New Roman"/>
          <w:sz w:val="24"/>
          <w:szCs w:val="24"/>
          <w:lang w:eastAsia="zh-CN"/>
        </w:rPr>
        <w:t>руб</w:t>
      </w:r>
      <w:r w:rsidR="00715084">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оплата иных платежей, в том числе по решениям суда.</w:t>
      </w:r>
    </w:p>
    <w:p w:rsidR="002F387D" w:rsidRDefault="002F387D" w:rsidP="002F387D">
      <w:pPr>
        <w:spacing w:after="0" w:line="240" w:lineRule="auto"/>
        <w:ind w:firstLine="709"/>
        <w:jc w:val="both"/>
        <w:rPr>
          <w:rFonts w:ascii="Times New Roman" w:eastAsia="SimSun" w:hAnsi="Times New Roman" w:cs="Times New Roman"/>
          <w:sz w:val="24"/>
          <w:szCs w:val="24"/>
          <w:lang w:eastAsia="zh-CN"/>
        </w:rPr>
      </w:pPr>
      <w:r w:rsidRPr="00ED65EA">
        <w:rPr>
          <w:rFonts w:ascii="Times New Roman" w:eastAsia="SimSun" w:hAnsi="Times New Roman" w:cs="Times New Roman"/>
          <w:sz w:val="24"/>
          <w:szCs w:val="24"/>
          <w:lang w:eastAsia="zh-CN"/>
        </w:rPr>
        <w:t xml:space="preserve">Бюджет исполнен с профицитом 1 161,33 тыс. </w:t>
      </w:r>
      <w:r>
        <w:rPr>
          <w:rFonts w:ascii="Times New Roman" w:eastAsia="SimSun" w:hAnsi="Times New Roman" w:cs="Times New Roman"/>
          <w:sz w:val="24"/>
          <w:szCs w:val="24"/>
          <w:lang w:eastAsia="zh-CN"/>
        </w:rPr>
        <w:t>руб</w:t>
      </w:r>
      <w:r w:rsidR="00715084">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при планируемом дефиците 19 718,12 тыс. </w:t>
      </w:r>
      <w:r>
        <w:rPr>
          <w:rFonts w:ascii="Times New Roman" w:eastAsia="SimSun" w:hAnsi="Times New Roman" w:cs="Times New Roman"/>
          <w:sz w:val="24"/>
          <w:szCs w:val="24"/>
          <w:lang w:eastAsia="zh-CN"/>
        </w:rPr>
        <w:t>руб</w:t>
      </w:r>
      <w:r w:rsidR="00715084">
        <w:rPr>
          <w:rFonts w:ascii="Times New Roman" w:eastAsia="SimSun" w:hAnsi="Times New Roman" w:cs="Times New Roman"/>
          <w:sz w:val="24"/>
          <w:szCs w:val="24"/>
          <w:lang w:eastAsia="zh-CN"/>
        </w:rPr>
        <w:t>.</w:t>
      </w:r>
      <w:r w:rsidRPr="00ED65EA">
        <w:rPr>
          <w:rFonts w:ascii="Times New Roman" w:eastAsia="SimSun" w:hAnsi="Times New Roman" w:cs="Times New Roman"/>
          <w:sz w:val="24"/>
          <w:szCs w:val="24"/>
          <w:lang w:eastAsia="zh-CN"/>
        </w:rPr>
        <w:t xml:space="preserve"> Источник финансирования дефицита бюджета - изменение остатков средств на едином счете бюджета. Муниципальный долг на 01.01.2022 отсутствует. Муниципальные гарантии не предоставлялись.</w:t>
      </w:r>
    </w:p>
    <w:p w:rsidR="001E7592" w:rsidRPr="00C005D9" w:rsidRDefault="001E7592" w:rsidP="00F75A1E">
      <w:pPr>
        <w:spacing w:after="0" w:line="240" w:lineRule="auto"/>
        <w:ind w:firstLine="709"/>
        <w:jc w:val="center"/>
        <w:rPr>
          <w:rFonts w:ascii="Times New Roman" w:eastAsia="Calibri" w:hAnsi="Times New Roman" w:cs="Times New Roman"/>
          <w:b/>
          <w:sz w:val="24"/>
          <w:szCs w:val="24"/>
        </w:rPr>
      </w:pPr>
    </w:p>
    <w:p w:rsidR="00F75A1E" w:rsidRPr="008758B4" w:rsidRDefault="00F75A1E" w:rsidP="00541768">
      <w:pPr>
        <w:spacing w:after="0" w:line="240" w:lineRule="auto"/>
        <w:jc w:val="center"/>
        <w:rPr>
          <w:rFonts w:ascii="Times New Roman" w:eastAsia="Calibri" w:hAnsi="Times New Roman" w:cs="Times New Roman"/>
          <w:b/>
          <w:sz w:val="24"/>
          <w:szCs w:val="24"/>
        </w:rPr>
      </w:pPr>
      <w:r w:rsidRPr="00C005D9">
        <w:rPr>
          <w:rFonts w:ascii="Times New Roman" w:eastAsia="Calibri" w:hAnsi="Times New Roman" w:cs="Times New Roman"/>
          <w:b/>
          <w:sz w:val="24"/>
          <w:szCs w:val="24"/>
        </w:rPr>
        <w:t>3. Инвестиции</w:t>
      </w:r>
      <w:r w:rsidRPr="008758B4">
        <w:rPr>
          <w:rFonts w:ascii="Times New Roman" w:eastAsia="Calibri" w:hAnsi="Times New Roman" w:cs="Times New Roman"/>
          <w:b/>
          <w:sz w:val="24"/>
          <w:szCs w:val="24"/>
        </w:rPr>
        <w:t xml:space="preserve"> </w:t>
      </w:r>
    </w:p>
    <w:p w:rsidR="00486DAC" w:rsidRPr="00AD682B" w:rsidRDefault="00486DAC" w:rsidP="00486DAC">
      <w:pPr>
        <w:spacing w:after="0" w:line="240" w:lineRule="auto"/>
        <w:ind w:firstLine="709"/>
        <w:jc w:val="both"/>
        <w:rPr>
          <w:rFonts w:ascii="Times New Roman" w:eastAsia="Calibri" w:hAnsi="Times New Roman" w:cs="Times New Roman"/>
          <w:sz w:val="24"/>
          <w:szCs w:val="24"/>
        </w:rPr>
      </w:pPr>
      <w:r w:rsidRPr="00486DAC">
        <w:rPr>
          <w:rFonts w:ascii="Times New Roman" w:eastAsia="Calibri" w:hAnsi="Times New Roman" w:cs="Times New Roman"/>
          <w:sz w:val="24"/>
          <w:szCs w:val="24"/>
        </w:rPr>
        <w:t>Согласно Стратегии социально-экономического развития муниципального образования, органы местного самоуправления продолжают реализацию основных социальных проектов, направленных на улучшение качества жизни в муниципальном образовании: строительство и ремонт спортивных сооружений, детских площадок, модернизация и обновление коммунальной инфраструктуры города, благоустройство территории, в том</w:t>
      </w:r>
      <w:r>
        <w:rPr>
          <w:rFonts w:ascii="Times New Roman" w:eastAsia="Calibri" w:hAnsi="Times New Roman" w:cs="Times New Roman"/>
          <w:sz w:val="24"/>
          <w:szCs w:val="24"/>
        </w:rPr>
        <w:t xml:space="preserve"> числе обустройство мест отдыха. Ежегодно обновляется материально-техническая база</w:t>
      </w:r>
      <w:r w:rsidRPr="00486DAC">
        <w:rPr>
          <w:rFonts w:ascii="Times New Roman" w:eastAsia="Calibri" w:hAnsi="Times New Roman" w:cs="Times New Roman"/>
          <w:sz w:val="24"/>
          <w:szCs w:val="24"/>
        </w:rPr>
        <w:t xml:space="preserve"> </w:t>
      </w:r>
      <w:r>
        <w:rPr>
          <w:rFonts w:ascii="Times New Roman" w:eastAsia="Calibri" w:hAnsi="Times New Roman" w:cs="Times New Roman"/>
          <w:sz w:val="24"/>
          <w:szCs w:val="24"/>
        </w:rPr>
        <w:t>муниципальных</w:t>
      </w:r>
      <w:r w:rsidRPr="00486DAC">
        <w:rPr>
          <w:rFonts w:ascii="Times New Roman" w:eastAsia="Calibri" w:hAnsi="Times New Roman" w:cs="Times New Roman"/>
          <w:sz w:val="24"/>
          <w:szCs w:val="24"/>
        </w:rPr>
        <w:t xml:space="preserve"> учреждений, обеспеч</w:t>
      </w:r>
      <w:r>
        <w:rPr>
          <w:rFonts w:ascii="Times New Roman" w:eastAsia="Calibri" w:hAnsi="Times New Roman" w:cs="Times New Roman"/>
          <w:sz w:val="24"/>
          <w:szCs w:val="24"/>
        </w:rPr>
        <w:t>ивается безопасность</w:t>
      </w:r>
      <w:r w:rsidRPr="00486DAC">
        <w:rPr>
          <w:rFonts w:ascii="Times New Roman" w:eastAsia="Calibri" w:hAnsi="Times New Roman" w:cs="Times New Roman"/>
          <w:sz w:val="24"/>
          <w:szCs w:val="24"/>
        </w:rPr>
        <w:t xml:space="preserve"> предоставления </w:t>
      </w:r>
      <w:r>
        <w:rPr>
          <w:rFonts w:ascii="Times New Roman" w:eastAsia="Calibri" w:hAnsi="Times New Roman" w:cs="Times New Roman"/>
          <w:sz w:val="24"/>
          <w:szCs w:val="24"/>
        </w:rPr>
        <w:t>муниципальных</w:t>
      </w:r>
      <w:r w:rsidRPr="00486DAC">
        <w:rPr>
          <w:rFonts w:ascii="Times New Roman" w:eastAsia="Calibri" w:hAnsi="Times New Roman" w:cs="Times New Roman"/>
          <w:sz w:val="24"/>
          <w:szCs w:val="24"/>
        </w:rPr>
        <w:t xml:space="preserve"> услуг</w:t>
      </w:r>
      <w:r>
        <w:rPr>
          <w:rFonts w:ascii="Times New Roman" w:eastAsia="Calibri" w:hAnsi="Times New Roman" w:cs="Times New Roman"/>
          <w:sz w:val="24"/>
          <w:szCs w:val="24"/>
        </w:rPr>
        <w:t xml:space="preserve"> в сфере образования и культуры</w:t>
      </w:r>
      <w:r w:rsidRPr="00486DAC">
        <w:rPr>
          <w:rFonts w:ascii="Times New Roman" w:eastAsia="Calibri" w:hAnsi="Times New Roman" w:cs="Times New Roman"/>
          <w:sz w:val="24"/>
          <w:szCs w:val="24"/>
        </w:rPr>
        <w:t>,</w:t>
      </w:r>
      <w:r>
        <w:rPr>
          <w:rFonts w:ascii="Times New Roman" w:eastAsia="Calibri" w:hAnsi="Times New Roman" w:cs="Times New Roman"/>
          <w:sz w:val="24"/>
          <w:szCs w:val="24"/>
        </w:rPr>
        <w:t xml:space="preserve"> производится модернизация</w:t>
      </w:r>
      <w:r w:rsidRPr="00486DAC">
        <w:rPr>
          <w:rFonts w:ascii="Times New Roman" w:eastAsia="Calibri" w:hAnsi="Times New Roman" w:cs="Times New Roman"/>
          <w:sz w:val="24"/>
          <w:szCs w:val="24"/>
        </w:rPr>
        <w:t xml:space="preserve"> систе</w:t>
      </w:r>
      <w:r>
        <w:rPr>
          <w:rFonts w:ascii="Times New Roman" w:eastAsia="Calibri" w:hAnsi="Times New Roman" w:cs="Times New Roman"/>
          <w:sz w:val="24"/>
          <w:szCs w:val="24"/>
        </w:rPr>
        <w:t>м коммуникационной связи, замена</w:t>
      </w:r>
      <w:r w:rsidRPr="00486DAC">
        <w:rPr>
          <w:rFonts w:ascii="Times New Roman" w:eastAsia="Calibri" w:hAnsi="Times New Roman" w:cs="Times New Roman"/>
          <w:sz w:val="24"/>
          <w:szCs w:val="24"/>
        </w:rPr>
        <w:t xml:space="preserve"> технического и компьютерного </w:t>
      </w:r>
      <w:r w:rsidRPr="00AD682B">
        <w:rPr>
          <w:rFonts w:ascii="Times New Roman" w:eastAsia="Calibri" w:hAnsi="Times New Roman" w:cs="Times New Roman"/>
          <w:sz w:val="24"/>
          <w:szCs w:val="24"/>
        </w:rPr>
        <w:t>оборудования</w:t>
      </w:r>
      <w:r w:rsidR="001C73ED" w:rsidRPr="00AD682B">
        <w:rPr>
          <w:rFonts w:ascii="Times New Roman" w:eastAsia="Calibri" w:hAnsi="Times New Roman" w:cs="Times New Roman"/>
          <w:sz w:val="24"/>
          <w:szCs w:val="24"/>
        </w:rPr>
        <w:t xml:space="preserve"> крупных учреждений частной формы собственности</w:t>
      </w:r>
      <w:r w:rsidRPr="00AD682B">
        <w:rPr>
          <w:rFonts w:ascii="Times New Roman" w:eastAsia="Calibri" w:hAnsi="Times New Roman" w:cs="Times New Roman"/>
          <w:sz w:val="24"/>
          <w:szCs w:val="24"/>
        </w:rPr>
        <w:t>. В связи с чем</w:t>
      </w:r>
      <w:r w:rsidR="00DD7190" w:rsidRPr="00AD682B">
        <w:rPr>
          <w:rFonts w:ascii="Times New Roman" w:eastAsia="Calibri" w:hAnsi="Times New Roman" w:cs="Times New Roman"/>
          <w:sz w:val="24"/>
          <w:szCs w:val="24"/>
        </w:rPr>
        <w:t>,</w:t>
      </w:r>
      <w:r w:rsidRPr="00AD682B">
        <w:rPr>
          <w:rFonts w:ascii="Times New Roman" w:eastAsia="Calibri" w:hAnsi="Times New Roman" w:cs="Times New Roman"/>
          <w:sz w:val="24"/>
          <w:szCs w:val="24"/>
        </w:rPr>
        <w:t xml:space="preserve"> наблюдается ежегодный рост уровня инвестиций в основной капитал. </w:t>
      </w:r>
    </w:p>
    <w:p w:rsidR="00DD7190" w:rsidRPr="00AD682B" w:rsidRDefault="00486DAC" w:rsidP="00F75A1E">
      <w:pPr>
        <w:spacing w:after="0" w:line="240" w:lineRule="auto"/>
        <w:ind w:firstLine="709"/>
        <w:jc w:val="both"/>
        <w:rPr>
          <w:rFonts w:ascii="Times New Roman" w:eastAsia="Calibri" w:hAnsi="Times New Roman" w:cs="Times New Roman"/>
          <w:sz w:val="24"/>
          <w:szCs w:val="24"/>
        </w:rPr>
      </w:pPr>
      <w:r w:rsidRPr="00AD682B">
        <w:rPr>
          <w:rFonts w:ascii="Times New Roman" w:eastAsia="Calibri" w:hAnsi="Times New Roman" w:cs="Times New Roman"/>
          <w:sz w:val="24"/>
          <w:szCs w:val="24"/>
        </w:rPr>
        <w:t xml:space="preserve">За </w:t>
      </w:r>
      <w:r w:rsidR="001C73ED" w:rsidRPr="00AD682B">
        <w:rPr>
          <w:rFonts w:ascii="Times New Roman" w:eastAsia="Calibri" w:hAnsi="Times New Roman" w:cs="Times New Roman"/>
          <w:sz w:val="24"/>
          <w:szCs w:val="24"/>
        </w:rPr>
        <w:t>2021 год</w:t>
      </w:r>
      <w:r w:rsidRPr="00AD682B">
        <w:rPr>
          <w:rFonts w:ascii="Times New Roman" w:eastAsia="Calibri" w:hAnsi="Times New Roman" w:cs="Times New Roman"/>
          <w:sz w:val="24"/>
          <w:szCs w:val="24"/>
        </w:rPr>
        <w:t xml:space="preserve"> объем инвестиций в стоимостном выражении превысил уровень 2020 года</w:t>
      </w:r>
      <w:r w:rsidR="00DD7190" w:rsidRPr="00AD682B">
        <w:rPr>
          <w:rFonts w:ascii="Times New Roman" w:eastAsia="Calibri" w:hAnsi="Times New Roman" w:cs="Times New Roman"/>
          <w:sz w:val="24"/>
          <w:szCs w:val="24"/>
        </w:rPr>
        <w:t xml:space="preserve"> </w:t>
      </w:r>
      <w:r w:rsidR="001C73ED" w:rsidRPr="00AD682B">
        <w:rPr>
          <w:rFonts w:ascii="Times New Roman" w:eastAsia="Calibri" w:hAnsi="Times New Roman" w:cs="Times New Roman"/>
          <w:sz w:val="24"/>
          <w:szCs w:val="24"/>
        </w:rPr>
        <w:t>в 9,4 раза</w:t>
      </w:r>
      <w:r w:rsidR="00DD7190" w:rsidRPr="00AD682B">
        <w:rPr>
          <w:rFonts w:ascii="Times New Roman" w:eastAsia="Calibri" w:hAnsi="Times New Roman" w:cs="Times New Roman"/>
          <w:sz w:val="24"/>
          <w:szCs w:val="24"/>
        </w:rPr>
        <w:t xml:space="preserve"> и составил </w:t>
      </w:r>
      <w:r w:rsidR="001C73ED" w:rsidRPr="00AD682B">
        <w:rPr>
          <w:rFonts w:ascii="Times New Roman" w:eastAsia="Calibri" w:hAnsi="Times New Roman" w:cs="Times New Roman"/>
          <w:sz w:val="24"/>
          <w:szCs w:val="24"/>
        </w:rPr>
        <w:t>146,842</w:t>
      </w:r>
      <w:r w:rsidRPr="00AD682B">
        <w:rPr>
          <w:rFonts w:ascii="Times New Roman" w:eastAsia="Calibri" w:hAnsi="Times New Roman" w:cs="Times New Roman"/>
          <w:sz w:val="24"/>
          <w:szCs w:val="24"/>
        </w:rPr>
        <w:t xml:space="preserve"> млн. руб.</w:t>
      </w:r>
      <w:r w:rsidR="00DD7190" w:rsidRPr="00AD682B">
        <w:rPr>
          <w:rFonts w:ascii="Times New Roman" w:eastAsia="Calibri" w:hAnsi="Times New Roman" w:cs="Times New Roman"/>
          <w:sz w:val="24"/>
          <w:szCs w:val="24"/>
        </w:rPr>
        <w:t xml:space="preserve"> (</w:t>
      </w:r>
      <w:r w:rsidR="001C73ED" w:rsidRPr="00AD682B">
        <w:rPr>
          <w:rFonts w:ascii="Times New Roman" w:eastAsia="Calibri" w:hAnsi="Times New Roman" w:cs="Times New Roman"/>
          <w:sz w:val="24"/>
          <w:szCs w:val="24"/>
        </w:rPr>
        <w:t xml:space="preserve">за </w:t>
      </w:r>
      <w:r w:rsidR="00DD7190" w:rsidRPr="00AD682B">
        <w:rPr>
          <w:rFonts w:ascii="Times New Roman" w:eastAsia="Calibri" w:hAnsi="Times New Roman" w:cs="Times New Roman"/>
          <w:sz w:val="24"/>
          <w:szCs w:val="24"/>
        </w:rPr>
        <w:t>2020</w:t>
      </w:r>
      <w:r w:rsidR="00E0478B" w:rsidRPr="00AD682B">
        <w:rPr>
          <w:rFonts w:ascii="Times New Roman" w:eastAsia="Calibri" w:hAnsi="Times New Roman" w:cs="Times New Roman"/>
          <w:sz w:val="24"/>
          <w:szCs w:val="24"/>
        </w:rPr>
        <w:t xml:space="preserve"> год – </w:t>
      </w:r>
      <w:r w:rsidR="00DD7190" w:rsidRPr="00AD682B">
        <w:rPr>
          <w:rFonts w:ascii="Times New Roman" w:eastAsia="Calibri" w:hAnsi="Times New Roman" w:cs="Times New Roman"/>
          <w:sz w:val="24"/>
          <w:szCs w:val="24"/>
        </w:rPr>
        <w:t>15</w:t>
      </w:r>
      <w:r w:rsidR="001C73ED" w:rsidRPr="00AD682B">
        <w:rPr>
          <w:rFonts w:ascii="Times New Roman" w:eastAsia="Calibri" w:hAnsi="Times New Roman" w:cs="Times New Roman"/>
          <w:sz w:val="24"/>
          <w:szCs w:val="24"/>
        </w:rPr>
        <w:t>,</w:t>
      </w:r>
      <w:r w:rsidR="00DD7190" w:rsidRPr="00AD682B">
        <w:rPr>
          <w:rFonts w:ascii="Times New Roman" w:eastAsia="Calibri" w:hAnsi="Times New Roman" w:cs="Times New Roman"/>
          <w:sz w:val="24"/>
          <w:szCs w:val="24"/>
        </w:rPr>
        <w:t>661</w:t>
      </w:r>
      <w:r w:rsidR="001C73ED" w:rsidRPr="00AD682B">
        <w:rPr>
          <w:rFonts w:ascii="Times New Roman" w:eastAsia="Calibri" w:hAnsi="Times New Roman" w:cs="Times New Roman"/>
          <w:sz w:val="24"/>
          <w:szCs w:val="24"/>
        </w:rPr>
        <w:t xml:space="preserve"> млн</w:t>
      </w:r>
      <w:r w:rsidR="00E0478B" w:rsidRPr="00AD682B">
        <w:rPr>
          <w:rFonts w:ascii="Times New Roman" w:eastAsia="Calibri" w:hAnsi="Times New Roman" w:cs="Times New Roman"/>
          <w:sz w:val="24"/>
          <w:szCs w:val="24"/>
        </w:rPr>
        <w:t xml:space="preserve">. руб.). </w:t>
      </w:r>
    </w:p>
    <w:p w:rsidR="00F75A1E" w:rsidRPr="00AD682B" w:rsidRDefault="00A45E64" w:rsidP="00F75A1E">
      <w:pPr>
        <w:spacing w:after="0" w:line="240" w:lineRule="auto"/>
        <w:ind w:firstLine="709"/>
        <w:jc w:val="both"/>
        <w:rPr>
          <w:rFonts w:ascii="Times New Roman" w:eastAsia="Calibri" w:hAnsi="Times New Roman" w:cs="Times New Roman"/>
          <w:sz w:val="24"/>
          <w:szCs w:val="24"/>
        </w:rPr>
      </w:pPr>
      <w:r w:rsidRPr="00AD682B">
        <w:rPr>
          <w:rFonts w:ascii="Times New Roman" w:eastAsia="Calibri" w:hAnsi="Times New Roman" w:cs="Times New Roman"/>
          <w:sz w:val="24"/>
          <w:szCs w:val="24"/>
        </w:rPr>
        <w:t>Значительный рост инвестиций</w:t>
      </w:r>
      <w:r w:rsidR="001C73ED" w:rsidRPr="00AD682B">
        <w:rPr>
          <w:rFonts w:ascii="Times New Roman" w:eastAsia="Calibri" w:hAnsi="Times New Roman" w:cs="Times New Roman"/>
          <w:sz w:val="24"/>
          <w:szCs w:val="24"/>
        </w:rPr>
        <w:t xml:space="preserve"> в 2021 году</w:t>
      </w:r>
      <w:r w:rsidRPr="00AD682B">
        <w:rPr>
          <w:rFonts w:ascii="Times New Roman" w:eastAsia="Calibri" w:hAnsi="Times New Roman" w:cs="Times New Roman"/>
          <w:sz w:val="24"/>
          <w:szCs w:val="24"/>
        </w:rPr>
        <w:t xml:space="preserve"> связан с тем, что основную</w:t>
      </w:r>
      <w:r w:rsidR="00F75A1E" w:rsidRPr="00AD682B">
        <w:rPr>
          <w:rFonts w:ascii="Times New Roman" w:eastAsia="Calibri" w:hAnsi="Times New Roman" w:cs="Times New Roman"/>
          <w:sz w:val="24"/>
          <w:szCs w:val="24"/>
        </w:rPr>
        <w:t xml:space="preserve"> часть инвестиций</w:t>
      </w:r>
      <w:r w:rsidRPr="00AD682B">
        <w:rPr>
          <w:rFonts w:ascii="Times New Roman" w:eastAsia="Calibri" w:hAnsi="Times New Roman" w:cs="Times New Roman"/>
          <w:sz w:val="24"/>
          <w:szCs w:val="24"/>
        </w:rPr>
        <w:t xml:space="preserve"> – 136,05 млн. руб. (92,6%) составили собственные средства крупных организаций частной формы собственности</w:t>
      </w:r>
      <w:r w:rsidR="00F75A1E" w:rsidRPr="00AD682B">
        <w:rPr>
          <w:rFonts w:ascii="Times New Roman" w:eastAsia="Calibri" w:hAnsi="Times New Roman" w:cs="Times New Roman"/>
          <w:sz w:val="24"/>
          <w:szCs w:val="24"/>
        </w:rPr>
        <w:t>,</w:t>
      </w:r>
      <w:r w:rsidRPr="00AD682B">
        <w:rPr>
          <w:rFonts w:ascii="Times New Roman" w:eastAsia="Calibri" w:hAnsi="Times New Roman" w:cs="Times New Roman"/>
          <w:sz w:val="24"/>
          <w:szCs w:val="24"/>
        </w:rPr>
        <w:t xml:space="preserve"> осуществляющих деятельность на территории городского округа, бюджетные средства составили 10,8 млн. руб. (7,4%), что свидетельствует </w:t>
      </w:r>
      <w:r w:rsidR="00F75A1E" w:rsidRPr="00AD682B">
        <w:rPr>
          <w:rFonts w:ascii="Times New Roman" w:eastAsia="Calibri" w:hAnsi="Times New Roman" w:cs="Times New Roman"/>
          <w:sz w:val="24"/>
          <w:szCs w:val="24"/>
        </w:rPr>
        <w:t xml:space="preserve">о </w:t>
      </w:r>
      <w:r w:rsidRPr="00AD682B">
        <w:rPr>
          <w:rFonts w:ascii="Times New Roman" w:eastAsia="Calibri" w:hAnsi="Times New Roman" w:cs="Times New Roman"/>
          <w:sz w:val="24"/>
          <w:szCs w:val="24"/>
        </w:rPr>
        <w:t>повышении</w:t>
      </w:r>
      <w:r w:rsidR="00F75A1E" w:rsidRPr="00AD682B">
        <w:rPr>
          <w:rFonts w:ascii="Times New Roman" w:eastAsia="Calibri" w:hAnsi="Times New Roman" w:cs="Times New Roman"/>
          <w:sz w:val="24"/>
          <w:szCs w:val="24"/>
        </w:rPr>
        <w:t xml:space="preserve"> инвестиционной активности в реальном секторе экономики. </w:t>
      </w:r>
    </w:p>
    <w:p w:rsidR="001267EA" w:rsidRPr="00AD682B" w:rsidRDefault="00F75A1E" w:rsidP="00F75A1E">
      <w:pPr>
        <w:spacing w:after="0" w:line="240" w:lineRule="auto"/>
        <w:ind w:firstLine="709"/>
        <w:jc w:val="both"/>
        <w:rPr>
          <w:rFonts w:ascii="Times New Roman" w:eastAsia="Calibri" w:hAnsi="Times New Roman" w:cs="Times New Roman"/>
          <w:sz w:val="24"/>
          <w:szCs w:val="24"/>
        </w:rPr>
      </w:pPr>
      <w:r w:rsidRPr="00AD682B">
        <w:rPr>
          <w:rFonts w:ascii="Times New Roman" w:eastAsia="Calibri" w:hAnsi="Times New Roman" w:cs="Times New Roman"/>
          <w:sz w:val="24"/>
          <w:szCs w:val="24"/>
        </w:rPr>
        <w:t>Инвестиции были направлены на пополнение материально-технической базы бюджетных учреждений</w:t>
      </w:r>
      <w:r w:rsidR="00A45E64" w:rsidRPr="00AD682B">
        <w:rPr>
          <w:rFonts w:ascii="Times New Roman" w:eastAsia="Calibri" w:hAnsi="Times New Roman" w:cs="Times New Roman"/>
          <w:sz w:val="24"/>
          <w:szCs w:val="24"/>
        </w:rPr>
        <w:t xml:space="preserve"> и крупных частных организаций</w:t>
      </w:r>
      <w:r w:rsidRPr="00AD682B">
        <w:rPr>
          <w:rFonts w:ascii="Times New Roman" w:eastAsia="Calibri" w:hAnsi="Times New Roman" w:cs="Times New Roman"/>
          <w:sz w:val="24"/>
          <w:szCs w:val="24"/>
        </w:rPr>
        <w:t xml:space="preserve"> – покупка информационного, компьютерного и телекоммуникационного оборудования, транспортных средств, </w:t>
      </w:r>
      <w:r w:rsidR="00E0478B" w:rsidRPr="00AD682B">
        <w:rPr>
          <w:rFonts w:ascii="Times New Roman" w:eastAsia="Calibri" w:hAnsi="Times New Roman" w:cs="Times New Roman"/>
          <w:sz w:val="24"/>
          <w:szCs w:val="24"/>
        </w:rPr>
        <w:t>обновление прочего оборудования, строительство и ввод в эксплуатацию новых сооружений.</w:t>
      </w:r>
    </w:p>
    <w:p w:rsidR="00F75A1E" w:rsidRPr="00AD682B" w:rsidRDefault="00F75A1E" w:rsidP="00F75A1E">
      <w:pPr>
        <w:spacing w:after="0" w:line="240" w:lineRule="auto"/>
        <w:ind w:firstLine="709"/>
        <w:jc w:val="both"/>
        <w:rPr>
          <w:rFonts w:ascii="Times New Roman" w:eastAsia="Calibri" w:hAnsi="Times New Roman" w:cs="Times New Roman"/>
          <w:sz w:val="24"/>
          <w:szCs w:val="24"/>
        </w:rPr>
      </w:pPr>
      <w:r w:rsidRPr="00AD682B">
        <w:rPr>
          <w:rFonts w:ascii="Times New Roman" w:eastAsia="Calibri" w:hAnsi="Times New Roman" w:cs="Times New Roman"/>
          <w:sz w:val="24"/>
          <w:szCs w:val="24"/>
        </w:rPr>
        <w:t>В ближайшие годы ожидается постепенный рост</w:t>
      </w:r>
      <w:r w:rsidR="001267EA" w:rsidRPr="00AD682B">
        <w:rPr>
          <w:rFonts w:ascii="Times New Roman" w:eastAsia="Calibri" w:hAnsi="Times New Roman" w:cs="Times New Roman"/>
          <w:sz w:val="24"/>
          <w:szCs w:val="24"/>
        </w:rPr>
        <w:t xml:space="preserve"> бюджетных</w:t>
      </w:r>
      <w:r w:rsidRPr="00AD682B">
        <w:rPr>
          <w:rFonts w:ascii="Times New Roman" w:eastAsia="Calibri" w:hAnsi="Times New Roman" w:cs="Times New Roman"/>
          <w:sz w:val="24"/>
          <w:szCs w:val="24"/>
        </w:rPr>
        <w:t xml:space="preserve"> инвестиций </w:t>
      </w:r>
      <w:r w:rsidR="001267EA" w:rsidRPr="00AD682B">
        <w:rPr>
          <w:rFonts w:ascii="Times New Roman" w:eastAsia="Calibri" w:hAnsi="Times New Roman" w:cs="Times New Roman"/>
          <w:sz w:val="24"/>
          <w:szCs w:val="24"/>
        </w:rPr>
        <w:t>з</w:t>
      </w:r>
      <w:r w:rsidR="00E0478B" w:rsidRPr="00AD682B">
        <w:rPr>
          <w:rFonts w:ascii="Times New Roman" w:eastAsia="Calibri" w:hAnsi="Times New Roman" w:cs="Times New Roman"/>
          <w:sz w:val="24"/>
          <w:szCs w:val="24"/>
        </w:rPr>
        <w:t>а счет реал</w:t>
      </w:r>
      <w:r w:rsidR="00DD7190" w:rsidRPr="00AD682B">
        <w:rPr>
          <w:rFonts w:ascii="Times New Roman" w:eastAsia="Calibri" w:hAnsi="Times New Roman" w:cs="Times New Roman"/>
          <w:sz w:val="24"/>
          <w:szCs w:val="24"/>
        </w:rPr>
        <w:t>изации в 2022</w:t>
      </w:r>
      <w:r w:rsidR="00E0478B" w:rsidRPr="00AD682B">
        <w:rPr>
          <w:rFonts w:ascii="Times New Roman" w:eastAsia="Calibri" w:hAnsi="Times New Roman" w:cs="Times New Roman"/>
          <w:sz w:val="24"/>
          <w:szCs w:val="24"/>
        </w:rPr>
        <w:t>-2024</w:t>
      </w:r>
      <w:r w:rsidRPr="00AD682B">
        <w:rPr>
          <w:rFonts w:ascii="Times New Roman" w:eastAsia="Calibri" w:hAnsi="Times New Roman" w:cs="Times New Roman"/>
          <w:sz w:val="24"/>
          <w:szCs w:val="24"/>
        </w:rPr>
        <w:t xml:space="preserve"> годах социально-значимых, масштабных проектов благоустройства общественных территорий городского округа «Город Кедровый», привлечения средств как из областного, так и из федерального бюджета и внебюджетных источников, проведения мероприятий по повышению инвестиционного имиджа территории и формированию благоприятной среды для ведения бизнеса.</w:t>
      </w:r>
    </w:p>
    <w:p w:rsidR="00DD7190" w:rsidRPr="00DD7190" w:rsidRDefault="00DD7190" w:rsidP="00DD7190">
      <w:pPr>
        <w:spacing w:after="0" w:line="240" w:lineRule="auto"/>
        <w:ind w:firstLine="709"/>
        <w:jc w:val="both"/>
        <w:rPr>
          <w:rFonts w:ascii="Times New Roman" w:eastAsia="Calibri" w:hAnsi="Times New Roman" w:cs="Times New Roman"/>
          <w:sz w:val="24"/>
          <w:szCs w:val="24"/>
        </w:rPr>
      </w:pPr>
      <w:r w:rsidRPr="00AD682B">
        <w:rPr>
          <w:rFonts w:ascii="Times New Roman" w:eastAsia="Calibri" w:hAnsi="Times New Roman" w:cs="Times New Roman"/>
          <w:sz w:val="24"/>
          <w:szCs w:val="24"/>
        </w:rPr>
        <w:t>В целях повышения инвестиционной привлекательности</w:t>
      </w:r>
      <w:r w:rsidR="001267EA" w:rsidRPr="00AD682B">
        <w:rPr>
          <w:rFonts w:ascii="Times New Roman" w:eastAsia="Calibri" w:hAnsi="Times New Roman" w:cs="Times New Roman"/>
          <w:sz w:val="24"/>
          <w:szCs w:val="24"/>
        </w:rPr>
        <w:t xml:space="preserve"> на</w:t>
      </w:r>
      <w:r w:rsidRPr="00AD682B">
        <w:rPr>
          <w:rFonts w:ascii="Times New Roman" w:eastAsia="Calibri" w:hAnsi="Times New Roman" w:cs="Times New Roman"/>
          <w:sz w:val="24"/>
          <w:szCs w:val="24"/>
        </w:rPr>
        <w:t xml:space="preserve"> территории </w:t>
      </w:r>
      <w:r w:rsidR="001267EA" w:rsidRPr="00AD682B">
        <w:rPr>
          <w:rFonts w:ascii="Times New Roman" w:eastAsia="Calibri" w:hAnsi="Times New Roman" w:cs="Times New Roman"/>
          <w:sz w:val="24"/>
          <w:szCs w:val="24"/>
        </w:rPr>
        <w:t xml:space="preserve">городского округа </w:t>
      </w:r>
      <w:r w:rsidRPr="00AD682B">
        <w:rPr>
          <w:rFonts w:ascii="Times New Roman" w:eastAsia="Calibri" w:hAnsi="Times New Roman" w:cs="Times New Roman"/>
          <w:sz w:val="24"/>
          <w:szCs w:val="24"/>
        </w:rPr>
        <w:t>были внедрены следующие успешные муниципальные практики:</w:t>
      </w:r>
      <w:r w:rsidRPr="00DD7190">
        <w:rPr>
          <w:rFonts w:ascii="Times New Roman" w:eastAsia="Calibri" w:hAnsi="Times New Roman" w:cs="Times New Roman"/>
          <w:sz w:val="24"/>
          <w:szCs w:val="24"/>
        </w:rPr>
        <w:t xml:space="preserve"> </w:t>
      </w:r>
    </w:p>
    <w:p w:rsidR="00DD7190" w:rsidRPr="00DD7190" w:rsidRDefault="00DD7190" w:rsidP="00DD7190">
      <w:pPr>
        <w:spacing w:after="0" w:line="240" w:lineRule="auto"/>
        <w:ind w:firstLine="709"/>
        <w:jc w:val="both"/>
        <w:rPr>
          <w:rFonts w:ascii="Times New Roman" w:eastAsia="Calibri" w:hAnsi="Times New Roman" w:cs="Times New Roman"/>
          <w:sz w:val="24"/>
          <w:szCs w:val="24"/>
        </w:rPr>
      </w:pPr>
      <w:r w:rsidRPr="00DD7190">
        <w:rPr>
          <w:rFonts w:ascii="Times New Roman" w:eastAsia="Calibri" w:hAnsi="Times New Roman" w:cs="Times New Roman"/>
          <w:sz w:val="24"/>
          <w:szCs w:val="24"/>
        </w:rPr>
        <w:t>- сформирована система информационной и консультационной поддержки и популяризации предпринимательской деятельности, в том числе на базе МФЦ г. Кедрового;</w:t>
      </w:r>
    </w:p>
    <w:p w:rsidR="00DD7190" w:rsidRPr="00DD7190" w:rsidRDefault="00DD7190" w:rsidP="00DD7190">
      <w:pPr>
        <w:spacing w:after="0" w:line="240" w:lineRule="auto"/>
        <w:ind w:firstLine="709"/>
        <w:jc w:val="both"/>
        <w:rPr>
          <w:rFonts w:ascii="Times New Roman" w:eastAsia="Calibri" w:hAnsi="Times New Roman" w:cs="Times New Roman"/>
          <w:sz w:val="24"/>
          <w:szCs w:val="24"/>
        </w:rPr>
      </w:pPr>
      <w:r w:rsidRPr="00DD7190">
        <w:rPr>
          <w:rFonts w:ascii="Times New Roman" w:eastAsia="Calibri" w:hAnsi="Times New Roman" w:cs="Times New Roman"/>
          <w:sz w:val="24"/>
          <w:szCs w:val="24"/>
        </w:rPr>
        <w:t xml:space="preserve">- создан и осуществляет свою деятельность по утвержденному плану работы Координационный совет по улучшению инвестиционного климата и развитию предпринимательства на территории муниципального образования «Город Кедровый»; </w:t>
      </w:r>
    </w:p>
    <w:p w:rsidR="00DD7190" w:rsidRPr="00DD7190" w:rsidRDefault="00DD7190" w:rsidP="00DD7190">
      <w:pPr>
        <w:spacing w:after="0" w:line="240" w:lineRule="auto"/>
        <w:ind w:firstLine="709"/>
        <w:jc w:val="both"/>
        <w:rPr>
          <w:rFonts w:ascii="Times New Roman" w:eastAsia="Calibri" w:hAnsi="Times New Roman" w:cs="Times New Roman"/>
          <w:sz w:val="24"/>
          <w:szCs w:val="24"/>
        </w:rPr>
      </w:pPr>
      <w:r w:rsidRPr="00DD7190">
        <w:rPr>
          <w:rFonts w:ascii="Times New Roman" w:eastAsia="Calibri" w:hAnsi="Times New Roman" w:cs="Times New Roman"/>
          <w:sz w:val="24"/>
          <w:szCs w:val="24"/>
        </w:rPr>
        <w:t>- разработан и размещен в открытом доступе на официальном сайте Администрации города Кедрового Инвестиционный паспорт муниципального образования «Город Кедровый»;</w:t>
      </w:r>
    </w:p>
    <w:p w:rsidR="00F75A1E" w:rsidRPr="00264F5D" w:rsidRDefault="00DD7190" w:rsidP="00DD7190">
      <w:pPr>
        <w:spacing w:after="0" w:line="240" w:lineRule="auto"/>
        <w:ind w:firstLine="709"/>
        <w:jc w:val="both"/>
        <w:rPr>
          <w:rFonts w:ascii="Times New Roman" w:eastAsia="Calibri" w:hAnsi="Times New Roman" w:cs="Times New Roman"/>
          <w:sz w:val="24"/>
          <w:szCs w:val="24"/>
          <w:highlight w:val="yellow"/>
        </w:rPr>
      </w:pPr>
      <w:r w:rsidRPr="00DD7190">
        <w:rPr>
          <w:rFonts w:ascii="Times New Roman" w:eastAsia="Calibri" w:hAnsi="Times New Roman" w:cs="Times New Roman"/>
          <w:sz w:val="24"/>
          <w:szCs w:val="24"/>
        </w:rPr>
        <w:t xml:space="preserve">- приняты ряд нормативных правовых актов, направленных на развитие инвестиционной и предпринимательской деятельности, в том числе: о предоставлении субъектам инвестиционной деятельности льготных условий пользования, имуществом (льготная аренда), находящимся в муниципальной собственности, по сокращению процедур и </w:t>
      </w:r>
      <w:r w:rsidRPr="00DD7190">
        <w:rPr>
          <w:rFonts w:ascii="Times New Roman" w:eastAsia="Calibri" w:hAnsi="Times New Roman" w:cs="Times New Roman"/>
          <w:sz w:val="24"/>
          <w:szCs w:val="24"/>
        </w:rPr>
        <w:lastRenderedPageBreak/>
        <w:t>сроков, регламентирующих предоставление услуг для бизнеса, по развитию конкурентной среды на территории.</w:t>
      </w:r>
    </w:p>
    <w:p w:rsidR="00F75A1E" w:rsidRPr="00F75A1E" w:rsidRDefault="00F75A1E" w:rsidP="00F75A1E">
      <w:pPr>
        <w:spacing w:after="0" w:line="240" w:lineRule="auto"/>
        <w:ind w:firstLine="709"/>
        <w:jc w:val="center"/>
        <w:rPr>
          <w:rFonts w:ascii="Times New Roman" w:eastAsia="Calibri" w:hAnsi="Times New Roman" w:cs="Times New Roman"/>
          <w:b/>
          <w:i/>
          <w:sz w:val="24"/>
          <w:szCs w:val="24"/>
          <w:highlight w:val="yellow"/>
        </w:rPr>
      </w:pPr>
    </w:p>
    <w:p w:rsidR="00F75A1E" w:rsidRPr="00F75A1E" w:rsidRDefault="00F75A1E" w:rsidP="00541768">
      <w:pPr>
        <w:spacing w:after="0" w:line="240" w:lineRule="auto"/>
        <w:jc w:val="center"/>
        <w:rPr>
          <w:rFonts w:ascii="Times New Roman" w:eastAsia="Calibri" w:hAnsi="Times New Roman" w:cs="Times New Roman"/>
          <w:b/>
          <w:sz w:val="24"/>
          <w:szCs w:val="24"/>
        </w:rPr>
      </w:pPr>
      <w:r w:rsidRPr="00AD682B">
        <w:rPr>
          <w:rFonts w:ascii="Times New Roman" w:eastAsia="Calibri" w:hAnsi="Times New Roman" w:cs="Times New Roman"/>
          <w:b/>
          <w:sz w:val="24"/>
          <w:szCs w:val="24"/>
        </w:rPr>
        <w:t>4. Малый и средний бизнес</w:t>
      </w:r>
      <w:r w:rsidR="00130694">
        <w:rPr>
          <w:rFonts w:ascii="Times New Roman" w:eastAsia="Calibri" w:hAnsi="Times New Roman" w:cs="Times New Roman"/>
          <w:b/>
          <w:sz w:val="24"/>
          <w:szCs w:val="24"/>
        </w:rPr>
        <w:t xml:space="preserve"> </w:t>
      </w:r>
    </w:p>
    <w:p w:rsidR="00F75A1E" w:rsidRPr="00AD682B" w:rsidRDefault="00F75A1E" w:rsidP="00F75A1E">
      <w:pPr>
        <w:spacing w:after="0" w:line="240" w:lineRule="auto"/>
        <w:ind w:firstLine="709"/>
        <w:jc w:val="both"/>
        <w:rPr>
          <w:rFonts w:ascii="Times New Roman" w:hAnsi="Times New Roman" w:cs="Times New Roman"/>
          <w:sz w:val="24"/>
          <w:szCs w:val="24"/>
        </w:rPr>
      </w:pPr>
      <w:r w:rsidRPr="00AD682B">
        <w:rPr>
          <w:rFonts w:ascii="Times New Roman" w:hAnsi="Times New Roman" w:cs="Times New Roman"/>
          <w:sz w:val="24"/>
          <w:szCs w:val="24"/>
        </w:rPr>
        <w:t>На территории муниципального образования предпринимательская деятельность осуществляется исключительно субъектами малого предпринимательства, с численностью работников до 100 человек. Средний и крупный б</w:t>
      </w:r>
      <w:r w:rsidR="006F681E" w:rsidRPr="00AD682B">
        <w:rPr>
          <w:rFonts w:ascii="Times New Roman" w:hAnsi="Times New Roman" w:cs="Times New Roman"/>
          <w:sz w:val="24"/>
          <w:szCs w:val="24"/>
        </w:rPr>
        <w:t>изн</w:t>
      </w:r>
      <w:r w:rsidR="00241E86" w:rsidRPr="00AD682B">
        <w:rPr>
          <w:rFonts w:ascii="Times New Roman" w:hAnsi="Times New Roman" w:cs="Times New Roman"/>
          <w:sz w:val="24"/>
          <w:szCs w:val="24"/>
        </w:rPr>
        <w:t>ес отсутствует. На 01.01.2022</w:t>
      </w:r>
      <w:r w:rsidRPr="00AD682B">
        <w:rPr>
          <w:rFonts w:ascii="Times New Roman" w:hAnsi="Times New Roman" w:cs="Times New Roman"/>
          <w:sz w:val="24"/>
          <w:szCs w:val="24"/>
        </w:rPr>
        <w:t xml:space="preserve"> общее число субъектов малого предпринимательства</w:t>
      </w:r>
      <w:r w:rsidR="00241E86" w:rsidRPr="00AD682B">
        <w:rPr>
          <w:rFonts w:ascii="Times New Roman" w:hAnsi="Times New Roman" w:cs="Times New Roman"/>
          <w:sz w:val="24"/>
          <w:szCs w:val="24"/>
        </w:rPr>
        <w:t xml:space="preserve"> составляет 69</w:t>
      </w:r>
      <w:r w:rsidRPr="00AD682B">
        <w:rPr>
          <w:rFonts w:ascii="Times New Roman" w:hAnsi="Times New Roman" w:cs="Times New Roman"/>
          <w:sz w:val="24"/>
          <w:szCs w:val="24"/>
        </w:rPr>
        <w:t xml:space="preserve"> единиц, из них:</w:t>
      </w:r>
    </w:p>
    <w:p w:rsidR="00F75A1E" w:rsidRPr="00AD682B" w:rsidRDefault="00F75A1E" w:rsidP="00F75A1E">
      <w:pPr>
        <w:spacing w:after="0" w:line="240" w:lineRule="auto"/>
        <w:ind w:firstLine="709"/>
        <w:jc w:val="both"/>
        <w:rPr>
          <w:rFonts w:ascii="Times New Roman" w:hAnsi="Times New Roman" w:cs="Times New Roman"/>
          <w:sz w:val="24"/>
          <w:szCs w:val="24"/>
        </w:rPr>
      </w:pPr>
      <w:r w:rsidRPr="00AD682B">
        <w:rPr>
          <w:rFonts w:ascii="Times New Roman" w:hAnsi="Times New Roman" w:cs="Times New Roman"/>
          <w:sz w:val="24"/>
          <w:szCs w:val="24"/>
        </w:rPr>
        <w:t xml:space="preserve">- </w:t>
      </w:r>
      <w:r w:rsidR="005674F1" w:rsidRPr="00AD682B">
        <w:rPr>
          <w:rFonts w:ascii="Times New Roman" w:hAnsi="Times New Roman" w:cs="Times New Roman"/>
          <w:sz w:val="24"/>
          <w:szCs w:val="24"/>
        </w:rPr>
        <w:t>и</w:t>
      </w:r>
      <w:r w:rsidRPr="00AD682B">
        <w:rPr>
          <w:rFonts w:ascii="Times New Roman" w:hAnsi="Times New Roman" w:cs="Times New Roman"/>
          <w:sz w:val="24"/>
          <w:szCs w:val="24"/>
        </w:rPr>
        <w:t>нд</w:t>
      </w:r>
      <w:r w:rsidR="00241E86" w:rsidRPr="00AD682B">
        <w:rPr>
          <w:rFonts w:ascii="Times New Roman" w:hAnsi="Times New Roman" w:cs="Times New Roman"/>
          <w:sz w:val="24"/>
          <w:szCs w:val="24"/>
        </w:rPr>
        <w:t>ивидуальные предприниматели - 63</w:t>
      </w:r>
      <w:r w:rsidRPr="00AD682B">
        <w:rPr>
          <w:rFonts w:ascii="Times New Roman" w:hAnsi="Times New Roman" w:cs="Times New Roman"/>
          <w:sz w:val="24"/>
          <w:szCs w:val="24"/>
        </w:rPr>
        <w:t xml:space="preserve"> ед</w:t>
      </w:r>
      <w:r w:rsidR="005674F1" w:rsidRPr="00AD682B">
        <w:rPr>
          <w:rFonts w:ascii="Times New Roman" w:hAnsi="Times New Roman" w:cs="Times New Roman"/>
          <w:sz w:val="24"/>
          <w:szCs w:val="24"/>
        </w:rPr>
        <w:t>.</w:t>
      </w:r>
    </w:p>
    <w:p w:rsidR="00F75A1E" w:rsidRPr="00AD682B" w:rsidRDefault="00F75A1E" w:rsidP="00F75A1E">
      <w:pPr>
        <w:spacing w:after="0" w:line="240" w:lineRule="auto"/>
        <w:ind w:firstLine="709"/>
        <w:jc w:val="both"/>
        <w:rPr>
          <w:rFonts w:ascii="Times New Roman" w:hAnsi="Times New Roman" w:cs="Times New Roman"/>
          <w:sz w:val="24"/>
          <w:szCs w:val="24"/>
        </w:rPr>
      </w:pPr>
      <w:r w:rsidRPr="00AD682B">
        <w:rPr>
          <w:rFonts w:ascii="Times New Roman" w:hAnsi="Times New Roman" w:cs="Times New Roman"/>
          <w:sz w:val="24"/>
          <w:szCs w:val="24"/>
        </w:rPr>
        <w:t xml:space="preserve">- </w:t>
      </w:r>
      <w:proofErr w:type="spellStart"/>
      <w:r w:rsidR="005674F1" w:rsidRPr="00AD682B">
        <w:rPr>
          <w:rFonts w:ascii="Times New Roman" w:hAnsi="Times New Roman" w:cs="Times New Roman"/>
          <w:sz w:val="24"/>
          <w:szCs w:val="24"/>
        </w:rPr>
        <w:t>м</w:t>
      </w:r>
      <w:r w:rsidR="00241E86" w:rsidRPr="00AD682B">
        <w:rPr>
          <w:rFonts w:ascii="Times New Roman" w:hAnsi="Times New Roman" w:cs="Times New Roman"/>
          <w:sz w:val="24"/>
          <w:szCs w:val="24"/>
        </w:rPr>
        <w:t>икропредприятия</w:t>
      </w:r>
      <w:proofErr w:type="spellEnd"/>
      <w:r w:rsidR="00241E86" w:rsidRPr="00AD682B">
        <w:rPr>
          <w:rFonts w:ascii="Times New Roman" w:hAnsi="Times New Roman" w:cs="Times New Roman"/>
          <w:sz w:val="24"/>
          <w:szCs w:val="24"/>
        </w:rPr>
        <w:t xml:space="preserve"> – 4</w:t>
      </w:r>
      <w:r w:rsidRPr="00AD682B">
        <w:rPr>
          <w:rFonts w:ascii="Times New Roman" w:hAnsi="Times New Roman" w:cs="Times New Roman"/>
          <w:sz w:val="24"/>
          <w:szCs w:val="24"/>
        </w:rPr>
        <w:t xml:space="preserve"> ед</w:t>
      </w:r>
      <w:r w:rsidR="005674F1" w:rsidRPr="00AD682B">
        <w:rPr>
          <w:rFonts w:ascii="Times New Roman" w:hAnsi="Times New Roman" w:cs="Times New Roman"/>
          <w:sz w:val="24"/>
          <w:szCs w:val="24"/>
        </w:rPr>
        <w:t>.</w:t>
      </w:r>
    </w:p>
    <w:p w:rsidR="00F75A1E" w:rsidRPr="00AD682B" w:rsidRDefault="00F75A1E" w:rsidP="00F75A1E">
      <w:pPr>
        <w:spacing w:after="0" w:line="240" w:lineRule="auto"/>
        <w:ind w:firstLine="709"/>
        <w:jc w:val="both"/>
        <w:rPr>
          <w:rFonts w:ascii="Times New Roman" w:hAnsi="Times New Roman" w:cs="Times New Roman"/>
          <w:sz w:val="24"/>
          <w:szCs w:val="24"/>
        </w:rPr>
      </w:pPr>
      <w:r w:rsidRPr="00AD682B">
        <w:rPr>
          <w:rFonts w:ascii="Times New Roman" w:hAnsi="Times New Roman" w:cs="Times New Roman"/>
          <w:sz w:val="24"/>
          <w:szCs w:val="24"/>
        </w:rPr>
        <w:t xml:space="preserve">- </w:t>
      </w:r>
      <w:r w:rsidR="00791393" w:rsidRPr="00AD682B">
        <w:rPr>
          <w:rFonts w:ascii="Times New Roman" w:hAnsi="Times New Roman" w:cs="Times New Roman"/>
          <w:sz w:val="24"/>
          <w:szCs w:val="24"/>
        </w:rPr>
        <w:t>м</w:t>
      </w:r>
      <w:r w:rsidRPr="00AD682B">
        <w:rPr>
          <w:rFonts w:ascii="Times New Roman" w:hAnsi="Times New Roman" w:cs="Times New Roman"/>
          <w:sz w:val="24"/>
          <w:szCs w:val="24"/>
        </w:rPr>
        <w:t>алые предприятия – 2 ед.</w:t>
      </w:r>
    </w:p>
    <w:p w:rsidR="00F75A1E" w:rsidRDefault="00241E86" w:rsidP="00F75A1E">
      <w:pPr>
        <w:spacing w:after="0" w:line="240" w:lineRule="auto"/>
        <w:ind w:firstLine="709"/>
        <w:jc w:val="both"/>
        <w:rPr>
          <w:rFonts w:ascii="Times New Roman" w:hAnsi="Times New Roman" w:cs="Times New Roman"/>
          <w:sz w:val="24"/>
          <w:szCs w:val="24"/>
        </w:rPr>
      </w:pPr>
      <w:r w:rsidRPr="00AD682B">
        <w:rPr>
          <w:rFonts w:ascii="Times New Roman" w:hAnsi="Times New Roman" w:cs="Times New Roman"/>
          <w:sz w:val="24"/>
          <w:szCs w:val="24"/>
        </w:rPr>
        <w:t>За 2021</w:t>
      </w:r>
      <w:r w:rsidR="00F75A1E" w:rsidRPr="00AD682B">
        <w:rPr>
          <w:rFonts w:ascii="Times New Roman" w:hAnsi="Times New Roman" w:cs="Times New Roman"/>
          <w:sz w:val="24"/>
          <w:szCs w:val="24"/>
        </w:rPr>
        <w:t xml:space="preserve"> год количество индивидуальных предпринимателей без образования </w:t>
      </w:r>
      <w:r w:rsidRPr="00AD682B">
        <w:rPr>
          <w:rFonts w:ascii="Times New Roman" w:hAnsi="Times New Roman" w:cs="Times New Roman"/>
          <w:sz w:val="24"/>
          <w:szCs w:val="24"/>
        </w:rPr>
        <w:t>юридического лица снизилось на 6 единиц (в 2020 году – 69 единиц, на конец 2021 года – 63</w:t>
      </w:r>
      <w:r w:rsidR="00F75A1E" w:rsidRPr="00AD682B">
        <w:rPr>
          <w:rFonts w:ascii="Times New Roman" w:hAnsi="Times New Roman" w:cs="Times New Roman"/>
          <w:sz w:val="24"/>
          <w:szCs w:val="24"/>
        </w:rPr>
        <w:t xml:space="preserve"> единиц</w:t>
      </w:r>
      <w:r w:rsidRPr="00AD682B">
        <w:rPr>
          <w:rFonts w:ascii="Times New Roman" w:hAnsi="Times New Roman" w:cs="Times New Roman"/>
          <w:sz w:val="24"/>
          <w:szCs w:val="24"/>
        </w:rPr>
        <w:t>ы</w:t>
      </w:r>
      <w:r w:rsidR="00F75A1E" w:rsidRPr="00AD682B">
        <w:rPr>
          <w:rFonts w:ascii="Times New Roman" w:hAnsi="Times New Roman" w:cs="Times New Roman"/>
          <w:sz w:val="24"/>
          <w:szCs w:val="24"/>
        </w:rPr>
        <w:t xml:space="preserve">), число юридических лиц частной формы собственности </w:t>
      </w:r>
      <w:r w:rsidR="006F681E" w:rsidRPr="00AD682B">
        <w:rPr>
          <w:rFonts w:ascii="Times New Roman" w:hAnsi="Times New Roman" w:cs="Times New Roman"/>
          <w:sz w:val="24"/>
          <w:szCs w:val="24"/>
        </w:rPr>
        <w:t xml:space="preserve">по сравнению с </w:t>
      </w:r>
      <w:r w:rsidRPr="00AD682B">
        <w:rPr>
          <w:rFonts w:ascii="Times New Roman" w:hAnsi="Times New Roman" w:cs="Times New Roman"/>
          <w:sz w:val="24"/>
          <w:szCs w:val="24"/>
        </w:rPr>
        <w:t>2020</w:t>
      </w:r>
      <w:r w:rsidR="006F681E" w:rsidRPr="00AD682B">
        <w:rPr>
          <w:rFonts w:ascii="Times New Roman" w:hAnsi="Times New Roman" w:cs="Times New Roman"/>
          <w:sz w:val="24"/>
          <w:szCs w:val="24"/>
        </w:rPr>
        <w:t xml:space="preserve"> годом</w:t>
      </w:r>
      <w:r w:rsidRPr="00AD682B">
        <w:rPr>
          <w:rFonts w:ascii="Times New Roman" w:hAnsi="Times New Roman" w:cs="Times New Roman"/>
          <w:sz w:val="24"/>
          <w:szCs w:val="24"/>
        </w:rPr>
        <w:t xml:space="preserve"> снизилось на 1 единицу (ООО «Магнат)</w:t>
      </w:r>
      <w:r w:rsidR="00F75A1E" w:rsidRPr="00AD682B">
        <w:rPr>
          <w:rFonts w:ascii="Times New Roman" w:hAnsi="Times New Roman" w:cs="Times New Roman"/>
          <w:sz w:val="24"/>
          <w:szCs w:val="24"/>
        </w:rPr>
        <w:t>. Закрытие предп</w:t>
      </w:r>
      <w:r w:rsidR="000D6D61" w:rsidRPr="00AD682B">
        <w:rPr>
          <w:rFonts w:ascii="Times New Roman" w:hAnsi="Times New Roman" w:cs="Times New Roman"/>
          <w:sz w:val="24"/>
          <w:szCs w:val="24"/>
        </w:rPr>
        <w:t>ринимательской деятельности</w:t>
      </w:r>
      <w:r w:rsidR="00F75A1E" w:rsidRPr="00AD682B">
        <w:rPr>
          <w:rFonts w:ascii="Times New Roman" w:hAnsi="Times New Roman" w:cs="Times New Roman"/>
          <w:sz w:val="24"/>
          <w:szCs w:val="24"/>
        </w:rPr>
        <w:t xml:space="preserve"> связано либо с отъездом с территории, либо</w:t>
      </w:r>
      <w:r w:rsidR="000D6D61" w:rsidRPr="00AD682B">
        <w:rPr>
          <w:rFonts w:ascii="Times New Roman" w:hAnsi="Times New Roman" w:cs="Times New Roman"/>
          <w:sz w:val="24"/>
          <w:szCs w:val="24"/>
        </w:rPr>
        <w:t xml:space="preserve"> в связи с переходом на </w:t>
      </w:r>
      <w:proofErr w:type="spellStart"/>
      <w:r w:rsidR="000D6D61" w:rsidRPr="00AD682B">
        <w:rPr>
          <w:rFonts w:ascii="Times New Roman" w:hAnsi="Times New Roman" w:cs="Times New Roman"/>
          <w:sz w:val="24"/>
          <w:szCs w:val="24"/>
        </w:rPr>
        <w:t>самозанятость</w:t>
      </w:r>
      <w:proofErr w:type="spellEnd"/>
      <w:r w:rsidR="000D6D61" w:rsidRPr="00AD682B">
        <w:rPr>
          <w:rFonts w:ascii="Times New Roman" w:hAnsi="Times New Roman" w:cs="Times New Roman"/>
          <w:sz w:val="24"/>
          <w:szCs w:val="24"/>
        </w:rPr>
        <w:t xml:space="preserve">. </w:t>
      </w:r>
      <w:r w:rsidR="00F75A1E" w:rsidRPr="00AD682B">
        <w:rPr>
          <w:rFonts w:ascii="Times New Roman" w:hAnsi="Times New Roman" w:cs="Times New Roman"/>
          <w:sz w:val="24"/>
          <w:szCs w:val="24"/>
        </w:rPr>
        <w:t xml:space="preserve"> </w:t>
      </w:r>
      <w:r w:rsidR="000D6D61" w:rsidRPr="00AD682B">
        <w:rPr>
          <w:rFonts w:ascii="Times New Roman" w:hAnsi="Times New Roman" w:cs="Times New Roman"/>
          <w:sz w:val="24"/>
          <w:szCs w:val="24"/>
        </w:rPr>
        <w:t>В течени</w:t>
      </w:r>
      <w:r w:rsidR="00263DCD">
        <w:rPr>
          <w:rFonts w:ascii="Times New Roman" w:hAnsi="Times New Roman" w:cs="Times New Roman"/>
          <w:sz w:val="24"/>
          <w:szCs w:val="24"/>
        </w:rPr>
        <w:t>е</w:t>
      </w:r>
      <w:r w:rsidR="000D6D61" w:rsidRPr="00AD682B">
        <w:rPr>
          <w:rFonts w:ascii="Times New Roman" w:hAnsi="Times New Roman" w:cs="Times New Roman"/>
          <w:sz w:val="24"/>
          <w:szCs w:val="24"/>
        </w:rPr>
        <w:t xml:space="preserve"> года число «</w:t>
      </w:r>
      <w:proofErr w:type="spellStart"/>
      <w:r w:rsidR="000D6D61" w:rsidRPr="00AD682B">
        <w:rPr>
          <w:rFonts w:ascii="Times New Roman" w:hAnsi="Times New Roman" w:cs="Times New Roman"/>
          <w:sz w:val="24"/>
          <w:szCs w:val="24"/>
        </w:rPr>
        <w:t>самозанятых</w:t>
      </w:r>
      <w:proofErr w:type="spellEnd"/>
      <w:r w:rsidR="000D6D61" w:rsidRPr="00AD682B">
        <w:rPr>
          <w:rFonts w:ascii="Times New Roman" w:hAnsi="Times New Roman" w:cs="Times New Roman"/>
          <w:sz w:val="24"/>
          <w:szCs w:val="24"/>
        </w:rPr>
        <w:t xml:space="preserve">» граждан </w:t>
      </w:r>
      <w:r w:rsidR="00001786" w:rsidRPr="00AD682B">
        <w:rPr>
          <w:rFonts w:ascii="Times New Roman" w:hAnsi="Times New Roman" w:cs="Times New Roman"/>
          <w:sz w:val="24"/>
          <w:szCs w:val="24"/>
        </w:rPr>
        <w:t xml:space="preserve">значительно увеличилось и составило </w:t>
      </w:r>
      <w:r w:rsidR="000D6D61" w:rsidRPr="00AD682B">
        <w:rPr>
          <w:rFonts w:ascii="Times New Roman" w:hAnsi="Times New Roman" w:cs="Times New Roman"/>
          <w:sz w:val="24"/>
          <w:szCs w:val="24"/>
        </w:rPr>
        <w:t xml:space="preserve">45 человек. Введение нового специального, более упрощенного налогового режима для </w:t>
      </w:r>
      <w:proofErr w:type="spellStart"/>
      <w:r w:rsidR="000D6D61" w:rsidRPr="00AD682B">
        <w:rPr>
          <w:rFonts w:ascii="Times New Roman" w:hAnsi="Times New Roman" w:cs="Times New Roman"/>
          <w:sz w:val="24"/>
          <w:szCs w:val="24"/>
        </w:rPr>
        <w:t>самозанятых</w:t>
      </w:r>
      <w:proofErr w:type="spellEnd"/>
      <w:r w:rsidR="000D6D61" w:rsidRPr="00AD682B">
        <w:rPr>
          <w:rFonts w:ascii="Times New Roman" w:hAnsi="Times New Roman" w:cs="Times New Roman"/>
          <w:sz w:val="24"/>
          <w:szCs w:val="24"/>
        </w:rPr>
        <w:t xml:space="preserve"> граждан «Налог на профессиональный доход» способствовало легализации занятости и увеличению числа граждан, оказывающих услуги в сфере перевозок пассажиров и грузов, оказания косметических услуг, </w:t>
      </w:r>
      <w:proofErr w:type="spellStart"/>
      <w:r w:rsidR="000D6D61" w:rsidRPr="00AD682B">
        <w:rPr>
          <w:rFonts w:ascii="Times New Roman" w:hAnsi="Times New Roman" w:cs="Times New Roman"/>
          <w:sz w:val="24"/>
          <w:szCs w:val="24"/>
        </w:rPr>
        <w:t>фотоуслуг</w:t>
      </w:r>
      <w:proofErr w:type="spellEnd"/>
      <w:r w:rsidR="000D6D61" w:rsidRPr="00AD682B">
        <w:rPr>
          <w:rFonts w:ascii="Times New Roman" w:hAnsi="Times New Roman" w:cs="Times New Roman"/>
          <w:sz w:val="24"/>
          <w:szCs w:val="24"/>
        </w:rPr>
        <w:t xml:space="preserve">, </w:t>
      </w:r>
      <w:proofErr w:type="spellStart"/>
      <w:r w:rsidR="000D6D61" w:rsidRPr="00AD682B">
        <w:rPr>
          <w:rFonts w:ascii="Times New Roman" w:hAnsi="Times New Roman" w:cs="Times New Roman"/>
          <w:sz w:val="24"/>
          <w:szCs w:val="24"/>
        </w:rPr>
        <w:t>клининговых</w:t>
      </w:r>
      <w:proofErr w:type="spellEnd"/>
      <w:r w:rsidR="000D6D61" w:rsidRPr="00AD682B">
        <w:rPr>
          <w:rFonts w:ascii="Times New Roman" w:hAnsi="Times New Roman" w:cs="Times New Roman"/>
          <w:sz w:val="24"/>
          <w:szCs w:val="24"/>
        </w:rPr>
        <w:t xml:space="preserve"> услуг, погрузочно-разгрузочных работ и других видов деятельности.</w:t>
      </w:r>
    </w:p>
    <w:p w:rsidR="00AB5BD6" w:rsidRDefault="00AB5BD6" w:rsidP="00F75A1E">
      <w:pPr>
        <w:spacing w:after="0" w:line="240" w:lineRule="auto"/>
        <w:ind w:firstLine="709"/>
        <w:jc w:val="both"/>
        <w:rPr>
          <w:rFonts w:ascii="Times New Roman" w:hAnsi="Times New Roman" w:cs="Times New Roman"/>
          <w:sz w:val="24"/>
          <w:szCs w:val="24"/>
        </w:rPr>
      </w:pPr>
      <w:r w:rsidRPr="00AB5BD6">
        <w:rPr>
          <w:rFonts w:ascii="Times New Roman" w:hAnsi="Times New Roman" w:cs="Times New Roman"/>
          <w:sz w:val="24"/>
          <w:szCs w:val="24"/>
        </w:rPr>
        <w:t xml:space="preserve">Открыт пункт выдачи заказов «OZON», который значительно повлиял на благосостояние граждан. Дистанционная торговля позволила приобретать продукцию и товары с разных точек страны. Также начала предоставляться услуга «Такси» по </w:t>
      </w:r>
      <w:proofErr w:type="spellStart"/>
      <w:r w:rsidRPr="00AB5BD6">
        <w:rPr>
          <w:rFonts w:ascii="Times New Roman" w:hAnsi="Times New Roman" w:cs="Times New Roman"/>
          <w:sz w:val="24"/>
          <w:szCs w:val="24"/>
        </w:rPr>
        <w:t>внутримуниципальны</w:t>
      </w:r>
      <w:r>
        <w:rPr>
          <w:rFonts w:ascii="Times New Roman" w:hAnsi="Times New Roman" w:cs="Times New Roman"/>
          <w:sz w:val="24"/>
          <w:szCs w:val="24"/>
        </w:rPr>
        <w:t>м</w:t>
      </w:r>
      <w:proofErr w:type="spellEnd"/>
      <w:r w:rsidRPr="00AB5BD6">
        <w:rPr>
          <w:rFonts w:ascii="Times New Roman" w:hAnsi="Times New Roman" w:cs="Times New Roman"/>
          <w:sz w:val="24"/>
          <w:szCs w:val="24"/>
        </w:rPr>
        <w:t xml:space="preserve"> перевозкам. </w:t>
      </w:r>
    </w:p>
    <w:p w:rsidR="00F75A1E" w:rsidRPr="00AD682B" w:rsidRDefault="006F681E" w:rsidP="00F75A1E">
      <w:pPr>
        <w:spacing w:after="0" w:line="240" w:lineRule="auto"/>
        <w:ind w:firstLine="709"/>
        <w:jc w:val="both"/>
        <w:rPr>
          <w:rFonts w:ascii="Times New Roman" w:hAnsi="Times New Roman" w:cs="Times New Roman"/>
          <w:sz w:val="24"/>
          <w:szCs w:val="24"/>
        </w:rPr>
      </w:pPr>
      <w:r w:rsidRPr="00AD682B">
        <w:rPr>
          <w:rFonts w:ascii="Times New Roman" w:hAnsi="Times New Roman" w:cs="Times New Roman"/>
          <w:sz w:val="24"/>
          <w:szCs w:val="24"/>
        </w:rPr>
        <w:t>Основными видами экономической деятельности в сфере малого предпринимательства являются: оптовая и розничная т</w:t>
      </w:r>
      <w:r w:rsidR="00001786" w:rsidRPr="00AD682B">
        <w:rPr>
          <w:rFonts w:ascii="Times New Roman" w:hAnsi="Times New Roman" w:cs="Times New Roman"/>
          <w:sz w:val="24"/>
          <w:szCs w:val="24"/>
        </w:rPr>
        <w:t>орговля – 39</w:t>
      </w:r>
      <w:r w:rsidRPr="00AD682B">
        <w:rPr>
          <w:rFonts w:ascii="Times New Roman" w:hAnsi="Times New Roman" w:cs="Times New Roman"/>
          <w:sz w:val="24"/>
          <w:szCs w:val="24"/>
        </w:rPr>
        <w:t>% от общего числа, транспорт</w:t>
      </w:r>
      <w:r w:rsidR="00001786" w:rsidRPr="00AD682B">
        <w:rPr>
          <w:rFonts w:ascii="Times New Roman" w:hAnsi="Times New Roman" w:cs="Times New Roman"/>
          <w:sz w:val="24"/>
          <w:szCs w:val="24"/>
        </w:rPr>
        <w:t>ировка</w:t>
      </w:r>
      <w:r w:rsidRPr="00AD682B">
        <w:rPr>
          <w:rFonts w:ascii="Times New Roman" w:hAnsi="Times New Roman" w:cs="Times New Roman"/>
          <w:sz w:val="24"/>
          <w:szCs w:val="24"/>
        </w:rPr>
        <w:t xml:space="preserve"> и </w:t>
      </w:r>
      <w:r w:rsidR="00001786" w:rsidRPr="00AD682B">
        <w:rPr>
          <w:rFonts w:ascii="Times New Roman" w:hAnsi="Times New Roman" w:cs="Times New Roman"/>
          <w:sz w:val="24"/>
          <w:szCs w:val="24"/>
        </w:rPr>
        <w:t>хранение (в основном услуги такси) – 30</w:t>
      </w:r>
      <w:r w:rsidRPr="00AD682B">
        <w:rPr>
          <w:rFonts w:ascii="Times New Roman" w:hAnsi="Times New Roman" w:cs="Times New Roman"/>
          <w:sz w:val="24"/>
          <w:szCs w:val="24"/>
        </w:rPr>
        <w:t xml:space="preserve">%, </w:t>
      </w:r>
      <w:r w:rsidR="00001786" w:rsidRPr="00AD682B">
        <w:rPr>
          <w:rFonts w:ascii="Times New Roman" w:hAnsi="Times New Roman" w:cs="Times New Roman"/>
          <w:bCs/>
          <w:sz w:val="24"/>
          <w:szCs w:val="24"/>
        </w:rPr>
        <w:t>обрабатывающие производства – 4,3%, деятельность гостиниц и предприятий общественного питания – 4,3%.</w:t>
      </w:r>
    </w:p>
    <w:p w:rsidR="00F75A1E" w:rsidRPr="00AD682B" w:rsidRDefault="00F75A1E" w:rsidP="00F75A1E">
      <w:pPr>
        <w:spacing w:after="0" w:line="240" w:lineRule="auto"/>
        <w:ind w:firstLine="709"/>
        <w:jc w:val="both"/>
        <w:rPr>
          <w:rFonts w:ascii="Times New Roman" w:hAnsi="Times New Roman" w:cs="Times New Roman"/>
          <w:sz w:val="24"/>
          <w:szCs w:val="24"/>
        </w:rPr>
      </w:pPr>
      <w:r w:rsidRPr="00AD682B">
        <w:rPr>
          <w:rFonts w:ascii="Times New Roman" w:hAnsi="Times New Roman" w:cs="Times New Roman"/>
          <w:sz w:val="24"/>
          <w:szCs w:val="24"/>
        </w:rPr>
        <w:t>По данным баланса трудовых ресурсов Администрации города Кедрового, в сфере малого предпринимательства занято</w:t>
      </w:r>
      <w:r w:rsidR="006F681E" w:rsidRPr="00AD682B">
        <w:rPr>
          <w:rFonts w:ascii="Times New Roman" w:hAnsi="Times New Roman" w:cs="Times New Roman"/>
          <w:sz w:val="24"/>
          <w:szCs w:val="24"/>
        </w:rPr>
        <w:t xml:space="preserve"> </w:t>
      </w:r>
      <w:r w:rsidR="00001786" w:rsidRPr="00AD682B">
        <w:rPr>
          <w:rFonts w:ascii="Times New Roman" w:hAnsi="Times New Roman" w:cs="Times New Roman"/>
          <w:sz w:val="24"/>
          <w:szCs w:val="24"/>
        </w:rPr>
        <w:t>315 человек, что составляет 24,6</w:t>
      </w:r>
      <w:r w:rsidRPr="00AD682B">
        <w:rPr>
          <w:rFonts w:ascii="Times New Roman" w:hAnsi="Times New Roman" w:cs="Times New Roman"/>
          <w:sz w:val="24"/>
          <w:szCs w:val="24"/>
        </w:rPr>
        <w:t>% от численности насел</w:t>
      </w:r>
      <w:r w:rsidR="00001786" w:rsidRPr="00AD682B">
        <w:rPr>
          <w:rFonts w:ascii="Times New Roman" w:hAnsi="Times New Roman" w:cs="Times New Roman"/>
          <w:sz w:val="24"/>
          <w:szCs w:val="24"/>
        </w:rPr>
        <w:t>ения занятого в экономике (1 280</w:t>
      </w:r>
      <w:r w:rsidRPr="00AD682B">
        <w:rPr>
          <w:rFonts w:ascii="Times New Roman" w:hAnsi="Times New Roman" w:cs="Times New Roman"/>
          <w:sz w:val="24"/>
          <w:szCs w:val="24"/>
        </w:rPr>
        <w:t xml:space="preserve"> человек).</w:t>
      </w:r>
    </w:p>
    <w:p w:rsidR="00F75A1E" w:rsidRPr="00AD682B" w:rsidRDefault="00001786" w:rsidP="00F75A1E">
      <w:pPr>
        <w:spacing w:after="0" w:line="240" w:lineRule="auto"/>
        <w:ind w:firstLine="709"/>
        <w:jc w:val="both"/>
        <w:rPr>
          <w:rFonts w:ascii="Times New Roman" w:hAnsi="Times New Roman" w:cs="Times New Roman"/>
          <w:sz w:val="24"/>
          <w:szCs w:val="24"/>
        </w:rPr>
      </w:pPr>
      <w:r w:rsidRPr="00AD682B">
        <w:rPr>
          <w:rFonts w:ascii="Times New Roman" w:hAnsi="Times New Roman" w:cs="Times New Roman"/>
          <w:sz w:val="24"/>
          <w:szCs w:val="24"/>
        </w:rPr>
        <w:t>В 2021</w:t>
      </w:r>
      <w:r w:rsidR="00F75A1E" w:rsidRPr="00AD682B">
        <w:rPr>
          <w:rFonts w:ascii="Times New Roman" w:hAnsi="Times New Roman" w:cs="Times New Roman"/>
          <w:sz w:val="24"/>
          <w:szCs w:val="24"/>
        </w:rPr>
        <w:t xml:space="preserve"> году, в результате работы Межведомственной ком</w:t>
      </w:r>
      <w:r w:rsidR="007041D6" w:rsidRPr="00AD682B">
        <w:rPr>
          <w:rFonts w:ascii="Times New Roman" w:hAnsi="Times New Roman" w:cs="Times New Roman"/>
          <w:sz w:val="24"/>
          <w:szCs w:val="24"/>
        </w:rPr>
        <w:t>исс</w:t>
      </w:r>
      <w:r w:rsidR="00DB1BAF" w:rsidRPr="00AD682B">
        <w:rPr>
          <w:rFonts w:ascii="Times New Roman" w:hAnsi="Times New Roman" w:cs="Times New Roman"/>
          <w:sz w:val="24"/>
          <w:szCs w:val="24"/>
        </w:rPr>
        <w:t>ии было выявлено 19</w:t>
      </w:r>
      <w:r w:rsidR="00F75A1E" w:rsidRPr="00AD682B">
        <w:rPr>
          <w:rFonts w:ascii="Times New Roman" w:hAnsi="Times New Roman" w:cs="Times New Roman"/>
          <w:sz w:val="24"/>
          <w:szCs w:val="24"/>
        </w:rPr>
        <w:t xml:space="preserve"> работников, с которыми не были</w:t>
      </w:r>
      <w:r w:rsidR="007041D6" w:rsidRPr="00AD682B">
        <w:rPr>
          <w:rFonts w:ascii="Times New Roman" w:hAnsi="Times New Roman" w:cs="Times New Roman"/>
          <w:sz w:val="24"/>
          <w:szCs w:val="24"/>
        </w:rPr>
        <w:t xml:space="preserve"> заключены трудовые договора и </w:t>
      </w:r>
      <w:r w:rsidR="00DB1BAF" w:rsidRPr="00AD682B">
        <w:rPr>
          <w:rFonts w:ascii="Times New Roman" w:hAnsi="Times New Roman" w:cs="Times New Roman"/>
          <w:sz w:val="24"/>
          <w:szCs w:val="24"/>
        </w:rPr>
        <w:t>6</w:t>
      </w:r>
      <w:r w:rsidR="00F75A1E" w:rsidRPr="00AD682B">
        <w:rPr>
          <w:rFonts w:ascii="Times New Roman" w:hAnsi="Times New Roman" w:cs="Times New Roman"/>
          <w:sz w:val="24"/>
          <w:szCs w:val="24"/>
        </w:rPr>
        <w:t xml:space="preserve"> человек из их числа на данный момент легализованы. Несмотря на ряд мероприятий, реализуемых членами Межведомственной комиссии, полностью решить проблему неформальной занятости без участия самих работников, соглашающихся на незаконные трудовые отношения, получающих заработную плату «в конвертах» практически невозможно. </w:t>
      </w:r>
    </w:p>
    <w:p w:rsidR="00F75A1E" w:rsidRDefault="00F75A1E" w:rsidP="00F75A1E">
      <w:pPr>
        <w:spacing w:after="0" w:line="240" w:lineRule="auto"/>
        <w:ind w:firstLine="709"/>
        <w:jc w:val="both"/>
        <w:rPr>
          <w:rFonts w:ascii="Times New Roman" w:hAnsi="Times New Roman" w:cs="Times New Roman"/>
          <w:sz w:val="24"/>
          <w:szCs w:val="24"/>
        </w:rPr>
      </w:pPr>
      <w:r w:rsidRPr="00AD682B">
        <w:rPr>
          <w:rFonts w:ascii="Times New Roman" w:hAnsi="Times New Roman" w:cs="Times New Roman"/>
          <w:sz w:val="24"/>
          <w:szCs w:val="24"/>
        </w:rPr>
        <w:t>Дальнейшее социально-экономическое положение муниципалитета, на данный момент, напрямую зависит от развития малого предпринимательства.</w:t>
      </w:r>
      <w:r>
        <w:rPr>
          <w:rFonts w:ascii="Times New Roman" w:hAnsi="Times New Roman" w:cs="Times New Roman"/>
          <w:sz w:val="24"/>
          <w:szCs w:val="24"/>
        </w:rPr>
        <w:t xml:space="preserve"> </w:t>
      </w:r>
    </w:p>
    <w:p w:rsidR="00AD682B" w:rsidRPr="00435A1B" w:rsidRDefault="00AD682B" w:rsidP="00AD682B">
      <w:pPr>
        <w:spacing w:after="0" w:line="240" w:lineRule="auto"/>
        <w:ind w:firstLine="709"/>
        <w:jc w:val="both"/>
        <w:rPr>
          <w:rFonts w:ascii="Times New Roman" w:hAnsi="Times New Roman" w:cs="Times New Roman"/>
          <w:sz w:val="24"/>
          <w:szCs w:val="24"/>
        </w:rPr>
      </w:pPr>
      <w:r w:rsidRPr="00435A1B">
        <w:rPr>
          <w:rFonts w:ascii="Times New Roman" w:hAnsi="Times New Roman" w:cs="Times New Roman"/>
          <w:sz w:val="24"/>
          <w:szCs w:val="24"/>
        </w:rPr>
        <w:t>В целях повышения предпринимательской активности и расширения спектра услуг, предоставляемых субъектами малого предпринимательства, в городском округе с 2015 года реализуется муниципальная программа «Создание условий для развития предпринимательства на территории муниципального образования «Город Кедровый». В рамках данной программы ежегодно реализуются ряд мероприятий для повышения имиджа и поддержки малого предпринимательства. Кроме того, организуются конкурсы предпринимательских проектов: «Достойный бизнес» и «Би</w:t>
      </w:r>
      <w:r>
        <w:rPr>
          <w:rFonts w:ascii="Times New Roman" w:hAnsi="Times New Roman" w:cs="Times New Roman"/>
          <w:sz w:val="24"/>
          <w:szCs w:val="24"/>
        </w:rPr>
        <w:t>знес-старт». За период 2012-2021</w:t>
      </w:r>
      <w:r w:rsidRPr="00435A1B">
        <w:rPr>
          <w:rFonts w:ascii="Times New Roman" w:hAnsi="Times New Roman" w:cs="Times New Roman"/>
          <w:sz w:val="24"/>
          <w:szCs w:val="24"/>
        </w:rPr>
        <w:t xml:space="preserve"> год</w:t>
      </w:r>
      <w:r>
        <w:rPr>
          <w:rFonts w:ascii="Times New Roman" w:hAnsi="Times New Roman" w:cs="Times New Roman"/>
          <w:sz w:val="24"/>
          <w:szCs w:val="24"/>
        </w:rPr>
        <w:t>а было реализовано 11</w:t>
      </w:r>
      <w:r w:rsidRPr="00435A1B">
        <w:rPr>
          <w:rFonts w:ascii="Times New Roman" w:hAnsi="Times New Roman" w:cs="Times New Roman"/>
          <w:sz w:val="24"/>
          <w:szCs w:val="24"/>
        </w:rPr>
        <w:t xml:space="preserve"> бизнес-проектов, объем средств областного и местного бюджетов – </w:t>
      </w:r>
      <w:r>
        <w:rPr>
          <w:rFonts w:ascii="Times New Roman" w:hAnsi="Times New Roman" w:cs="Times New Roman"/>
          <w:sz w:val="24"/>
          <w:szCs w:val="24"/>
        </w:rPr>
        <w:t>3,11</w:t>
      </w:r>
      <w:r w:rsidRPr="00435A1B">
        <w:rPr>
          <w:rFonts w:ascii="Times New Roman" w:hAnsi="Times New Roman" w:cs="Times New Roman"/>
          <w:sz w:val="24"/>
          <w:szCs w:val="24"/>
        </w:rPr>
        <w:t xml:space="preserve"> млн</w:t>
      </w:r>
      <w:r w:rsidR="00263DCD">
        <w:rPr>
          <w:rFonts w:ascii="Times New Roman" w:hAnsi="Times New Roman" w:cs="Times New Roman"/>
          <w:sz w:val="24"/>
          <w:szCs w:val="24"/>
        </w:rPr>
        <w:t>.</w:t>
      </w:r>
      <w:r>
        <w:rPr>
          <w:rFonts w:ascii="Times New Roman" w:hAnsi="Times New Roman" w:cs="Times New Roman"/>
          <w:sz w:val="24"/>
          <w:szCs w:val="24"/>
        </w:rPr>
        <w:t xml:space="preserve"> руб</w:t>
      </w:r>
      <w:r w:rsidR="00263DCD">
        <w:rPr>
          <w:rFonts w:ascii="Times New Roman" w:hAnsi="Times New Roman" w:cs="Times New Roman"/>
          <w:sz w:val="24"/>
          <w:szCs w:val="24"/>
        </w:rPr>
        <w:t>.</w:t>
      </w:r>
      <w:r>
        <w:rPr>
          <w:rFonts w:ascii="Times New Roman" w:hAnsi="Times New Roman" w:cs="Times New Roman"/>
          <w:sz w:val="24"/>
          <w:szCs w:val="24"/>
        </w:rPr>
        <w:t xml:space="preserve">, было создано </w:t>
      </w:r>
      <w:r w:rsidR="00263DCD">
        <w:rPr>
          <w:rFonts w:ascii="Times New Roman" w:hAnsi="Times New Roman" w:cs="Times New Roman"/>
          <w:sz w:val="24"/>
          <w:szCs w:val="24"/>
        </w:rPr>
        <w:t>более</w:t>
      </w:r>
      <w:r>
        <w:rPr>
          <w:rFonts w:ascii="Times New Roman" w:hAnsi="Times New Roman" w:cs="Times New Roman"/>
          <w:sz w:val="24"/>
          <w:szCs w:val="24"/>
        </w:rPr>
        <w:t xml:space="preserve"> 2</w:t>
      </w:r>
      <w:r w:rsidR="00263DCD">
        <w:rPr>
          <w:rFonts w:ascii="Times New Roman" w:hAnsi="Times New Roman" w:cs="Times New Roman"/>
          <w:sz w:val="24"/>
          <w:szCs w:val="24"/>
        </w:rPr>
        <w:t>0</w:t>
      </w:r>
      <w:r>
        <w:rPr>
          <w:rFonts w:ascii="Times New Roman" w:hAnsi="Times New Roman" w:cs="Times New Roman"/>
          <w:sz w:val="24"/>
          <w:szCs w:val="24"/>
        </w:rPr>
        <w:t xml:space="preserve"> новых</w:t>
      </w:r>
      <w:r w:rsidRPr="00435A1B">
        <w:rPr>
          <w:rFonts w:ascii="Times New Roman" w:hAnsi="Times New Roman" w:cs="Times New Roman"/>
          <w:sz w:val="24"/>
          <w:szCs w:val="24"/>
        </w:rPr>
        <w:t xml:space="preserve"> рабочих мест. Поддержка заявленных проектов способствовала открытию объектов общественного питания, магазинов, расширению спектра бытовых услуг на территории муниципального образования. В 2019 году, в связи с отсутствием финансирования и потенциальных претендентов на получение средств </w:t>
      </w:r>
      <w:r w:rsidRPr="00435A1B">
        <w:rPr>
          <w:rFonts w:ascii="Times New Roman" w:hAnsi="Times New Roman" w:cs="Times New Roman"/>
          <w:sz w:val="24"/>
          <w:szCs w:val="24"/>
        </w:rPr>
        <w:lastRenderedPageBreak/>
        <w:t>поддержки предпринимательские</w:t>
      </w:r>
      <w:r>
        <w:rPr>
          <w:rFonts w:ascii="Times New Roman" w:hAnsi="Times New Roman" w:cs="Times New Roman"/>
          <w:sz w:val="24"/>
          <w:szCs w:val="24"/>
        </w:rPr>
        <w:t xml:space="preserve"> конкурсы не проводились, в 2021</w:t>
      </w:r>
      <w:r w:rsidRPr="00435A1B">
        <w:rPr>
          <w:rFonts w:ascii="Times New Roman" w:hAnsi="Times New Roman" w:cs="Times New Roman"/>
          <w:sz w:val="24"/>
          <w:szCs w:val="24"/>
        </w:rPr>
        <w:t xml:space="preserve"> году на поддержку и реализацию проекта начинающего предпринимателя «</w:t>
      </w:r>
      <w:r>
        <w:rPr>
          <w:rFonts w:ascii="Times New Roman" w:hAnsi="Times New Roman" w:cs="Times New Roman"/>
          <w:sz w:val="24"/>
          <w:szCs w:val="24"/>
        </w:rPr>
        <w:t>кафе пельменная</w:t>
      </w:r>
      <w:r w:rsidRPr="00435A1B">
        <w:rPr>
          <w:rFonts w:ascii="Times New Roman" w:hAnsi="Times New Roman" w:cs="Times New Roman"/>
          <w:sz w:val="24"/>
          <w:szCs w:val="24"/>
        </w:rPr>
        <w:t xml:space="preserve">» направлено </w:t>
      </w:r>
      <w:r>
        <w:rPr>
          <w:rFonts w:ascii="Times New Roman" w:hAnsi="Times New Roman" w:cs="Times New Roman"/>
          <w:sz w:val="24"/>
          <w:szCs w:val="24"/>
        </w:rPr>
        <w:t>374 358,98</w:t>
      </w:r>
      <w:r w:rsidRPr="00435A1B">
        <w:rPr>
          <w:rFonts w:ascii="Times New Roman" w:hAnsi="Times New Roman" w:cs="Times New Roman"/>
          <w:sz w:val="24"/>
          <w:szCs w:val="24"/>
        </w:rPr>
        <w:t xml:space="preserve"> руб. В рамках данного проекта </w:t>
      </w:r>
      <w:r>
        <w:rPr>
          <w:rFonts w:ascii="Times New Roman" w:hAnsi="Times New Roman" w:cs="Times New Roman"/>
          <w:sz w:val="24"/>
          <w:szCs w:val="24"/>
        </w:rPr>
        <w:t>создано два рабочих места</w:t>
      </w:r>
      <w:r w:rsidRPr="00435A1B">
        <w:rPr>
          <w:rFonts w:ascii="Times New Roman" w:hAnsi="Times New Roman" w:cs="Times New Roman"/>
          <w:sz w:val="24"/>
          <w:szCs w:val="24"/>
        </w:rPr>
        <w:t>.</w:t>
      </w:r>
    </w:p>
    <w:p w:rsidR="00AD682B" w:rsidRPr="00FA1B8F" w:rsidRDefault="00FA1B8F" w:rsidP="00AD6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sidRPr="00FA1B8F">
        <w:rPr>
          <w:rFonts w:ascii="Times New Roman" w:hAnsi="Times New Roman" w:cs="Times New Roman"/>
          <w:sz w:val="24"/>
          <w:szCs w:val="24"/>
        </w:rPr>
        <w:t>года</w:t>
      </w:r>
      <w:r w:rsidR="00AD682B" w:rsidRPr="00FA1B8F">
        <w:rPr>
          <w:rFonts w:ascii="Times New Roman" w:hAnsi="Times New Roman" w:cs="Times New Roman"/>
          <w:sz w:val="24"/>
          <w:szCs w:val="24"/>
        </w:rPr>
        <w:t xml:space="preserve"> </w:t>
      </w:r>
      <w:r>
        <w:rPr>
          <w:rFonts w:ascii="Times New Roman" w:hAnsi="Times New Roman" w:cs="Times New Roman"/>
          <w:sz w:val="24"/>
          <w:szCs w:val="24"/>
        </w:rPr>
        <w:t xml:space="preserve">на официальном сайте </w:t>
      </w:r>
      <w:r w:rsidRPr="00FA1B8F">
        <w:rPr>
          <w:rFonts w:ascii="Times New Roman" w:hAnsi="Times New Roman" w:cs="Times New Roman"/>
          <w:sz w:val="24"/>
          <w:szCs w:val="24"/>
        </w:rPr>
        <w:t xml:space="preserve">Администрации города Кедрового </w:t>
      </w:r>
      <w:r w:rsidR="00AD682B" w:rsidRPr="00FA1B8F">
        <w:rPr>
          <w:rFonts w:ascii="Times New Roman" w:hAnsi="Times New Roman" w:cs="Times New Roman"/>
          <w:sz w:val="24"/>
          <w:szCs w:val="24"/>
        </w:rPr>
        <w:t>опубликовыва</w:t>
      </w:r>
      <w:r w:rsidR="00C93EF0">
        <w:rPr>
          <w:rFonts w:ascii="Times New Roman" w:hAnsi="Times New Roman" w:cs="Times New Roman"/>
          <w:sz w:val="24"/>
          <w:szCs w:val="24"/>
        </w:rPr>
        <w:t>лась</w:t>
      </w:r>
      <w:r w:rsidR="00AD682B" w:rsidRPr="00FA1B8F">
        <w:rPr>
          <w:rFonts w:ascii="Times New Roman" w:hAnsi="Times New Roman" w:cs="Times New Roman"/>
          <w:sz w:val="24"/>
          <w:szCs w:val="24"/>
        </w:rPr>
        <w:t xml:space="preserve"> и актуализи</w:t>
      </w:r>
      <w:r w:rsidR="00C93EF0">
        <w:rPr>
          <w:rFonts w:ascii="Times New Roman" w:hAnsi="Times New Roman" w:cs="Times New Roman"/>
          <w:sz w:val="24"/>
          <w:szCs w:val="24"/>
        </w:rPr>
        <w:t>ровалась</w:t>
      </w:r>
      <w:r w:rsidR="00AD682B" w:rsidRPr="00FA1B8F">
        <w:rPr>
          <w:rFonts w:ascii="Times New Roman" w:hAnsi="Times New Roman" w:cs="Times New Roman"/>
          <w:sz w:val="24"/>
          <w:szCs w:val="24"/>
        </w:rPr>
        <w:t xml:space="preserve"> информация для субъектов МСП о мерах поддержки и ведению бизнеса «Мой Бизнес», «Бизнес-навигатор МСП». «Фонд Наше Будущее», «Программа стимулирования кредитования субъектов МСП»</w:t>
      </w:r>
      <w:r>
        <w:rPr>
          <w:rFonts w:ascii="Times New Roman" w:hAnsi="Times New Roman" w:cs="Times New Roman"/>
          <w:sz w:val="24"/>
          <w:szCs w:val="24"/>
        </w:rPr>
        <w:t>.</w:t>
      </w:r>
    </w:p>
    <w:p w:rsidR="00AD682B" w:rsidRDefault="00FA1B8F" w:rsidP="00AD6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FA1B8F">
        <w:rPr>
          <w:rFonts w:ascii="Times New Roman" w:hAnsi="Times New Roman" w:cs="Times New Roman"/>
          <w:sz w:val="24"/>
          <w:szCs w:val="24"/>
        </w:rPr>
        <w:t xml:space="preserve">о вопросам предпринимательской и инвестиционной деятельности организованы </w:t>
      </w:r>
      <w:r w:rsidR="00AD682B" w:rsidRPr="00FA1B8F">
        <w:rPr>
          <w:rFonts w:ascii="Times New Roman" w:hAnsi="Times New Roman" w:cs="Times New Roman"/>
          <w:sz w:val="24"/>
          <w:szCs w:val="24"/>
        </w:rPr>
        <w:t>обучающи</w:t>
      </w:r>
      <w:r>
        <w:rPr>
          <w:rFonts w:ascii="Times New Roman" w:hAnsi="Times New Roman" w:cs="Times New Roman"/>
          <w:sz w:val="24"/>
          <w:szCs w:val="24"/>
        </w:rPr>
        <w:t>е</w:t>
      </w:r>
      <w:r w:rsidR="00AD682B" w:rsidRPr="00FA1B8F">
        <w:rPr>
          <w:rFonts w:ascii="Times New Roman" w:hAnsi="Times New Roman" w:cs="Times New Roman"/>
          <w:sz w:val="24"/>
          <w:szCs w:val="24"/>
        </w:rPr>
        <w:t xml:space="preserve"> семинар</w:t>
      </w:r>
      <w:r>
        <w:rPr>
          <w:rFonts w:ascii="Times New Roman" w:hAnsi="Times New Roman" w:cs="Times New Roman"/>
          <w:sz w:val="24"/>
          <w:szCs w:val="24"/>
        </w:rPr>
        <w:t>ы</w:t>
      </w:r>
      <w:r w:rsidR="00AD682B" w:rsidRPr="00FA1B8F">
        <w:rPr>
          <w:rFonts w:ascii="Times New Roman" w:hAnsi="Times New Roman" w:cs="Times New Roman"/>
          <w:sz w:val="24"/>
          <w:szCs w:val="24"/>
        </w:rPr>
        <w:t xml:space="preserve"> в онлайн формате, </w:t>
      </w:r>
      <w:r>
        <w:rPr>
          <w:rFonts w:ascii="Times New Roman" w:hAnsi="Times New Roman" w:cs="Times New Roman"/>
          <w:sz w:val="24"/>
          <w:szCs w:val="24"/>
        </w:rPr>
        <w:t>оказана</w:t>
      </w:r>
      <w:r w:rsidR="00AD682B" w:rsidRPr="00FA1B8F">
        <w:rPr>
          <w:rFonts w:ascii="Times New Roman" w:hAnsi="Times New Roman" w:cs="Times New Roman"/>
          <w:sz w:val="24"/>
          <w:szCs w:val="24"/>
        </w:rPr>
        <w:t xml:space="preserve"> консультационн</w:t>
      </w:r>
      <w:r>
        <w:rPr>
          <w:rFonts w:ascii="Times New Roman" w:hAnsi="Times New Roman" w:cs="Times New Roman"/>
          <w:sz w:val="24"/>
          <w:szCs w:val="24"/>
        </w:rPr>
        <w:t>ая</w:t>
      </w:r>
      <w:r w:rsidR="00AD682B" w:rsidRPr="00FA1B8F">
        <w:rPr>
          <w:rFonts w:ascii="Times New Roman" w:hAnsi="Times New Roman" w:cs="Times New Roman"/>
          <w:sz w:val="24"/>
          <w:szCs w:val="24"/>
        </w:rPr>
        <w:t xml:space="preserve"> поддержк</w:t>
      </w:r>
      <w:r>
        <w:rPr>
          <w:rFonts w:ascii="Times New Roman" w:hAnsi="Times New Roman" w:cs="Times New Roman"/>
          <w:sz w:val="24"/>
          <w:szCs w:val="24"/>
        </w:rPr>
        <w:t>а</w:t>
      </w:r>
      <w:r w:rsidR="00AD682B" w:rsidRPr="00FA1B8F">
        <w:rPr>
          <w:rFonts w:ascii="Times New Roman" w:hAnsi="Times New Roman" w:cs="Times New Roman"/>
          <w:sz w:val="24"/>
          <w:szCs w:val="24"/>
        </w:rPr>
        <w:t xml:space="preserve"> по вопросу участия в конкурсе «Бизнес-старт», проведен</w:t>
      </w:r>
      <w:r>
        <w:rPr>
          <w:rFonts w:ascii="Times New Roman" w:hAnsi="Times New Roman" w:cs="Times New Roman"/>
          <w:sz w:val="24"/>
          <w:szCs w:val="24"/>
        </w:rPr>
        <w:t>ы</w:t>
      </w:r>
      <w:r w:rsidR="00AD682B" w:rsidRPr="00FA1B8F">
        <w:rPr>
          <w:rFonts w:ascii="Times New Roman" w:hAnsi="Times New Roman" w:cs="Times New Roman"/>
          <w:sz w:val="24"/>
          <w:szCs w:val="24"/>
        </w:rPr>
        <w:t xml:space="preserve"> в очном формате «круглого стола» с участием представителей Администрации города Кедрового, прокураторы, отделения пенсионного фонда по вопросам изменения законодательства в 2021 год</w:t>
      </w:r>
      <w:r>
        <w:rPr>
          <w:rFonts w:ascii="Times New Roman" w:hAnsi="Times New Roman" w:cs="Times New Roman"/>
          <w:sz w:val="24"/>
          <w:szCs w:val="24"/>
        </w:rPr>
        <w:t>.</w:t>
      </w:r>
    </w:p>
    <w:p w:rsidR="00AD682B" w:rsidRPr="000863AB" w:rsidRDefault="00FA1B8F" w:rsidP="00AD682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AD682B" w:rsidRPr="00AD682B">
        <w:rPr>
          <w:rFonts w:ascii="Times New Roman" w:hAnsi="Times New Roman" w:cs="Times New Roman"/>
          <w:sz w:val="24"/>
          <w:szCs w:val="24"/>
        </w:rPr>
        <w:t xml:space="preserve"> декабре 2021 года, в целях популяризации предпринимательства в Администрации города Кедрового прошло обучение в рамках государственной поддержки «Школа бизнеса». Организатором мероприятия являлся Центр «Мой Бизнес». На мероприятие были приглашены </w:t>
      </w:r>
      <w:r w:rsidR="00636E05">
        <w:rPr>
          <w:rFonts w:ascii="Times New Roman" w:hAnsi="Times New Roman" w:cs="Times New Roman"/>
          <w:sz w:val="24"/>
          <w:szCs w:val="24"/>
        </w:rPr>
        <w:t>обучающиеся</w:t>
      </w:r>
      <w:r w:rsidR="00AD682B" w:rsidRPr="00AD682B">
        <w:rPr>
          <w:rFonts w:ascii="Times New Roman" w:hAnsi="Times New Roman" w:cs="Times New Roman"/>
          <w:sz w:val="24"/>
          <w:szCs w:val="24"/>
        </w:rPr>
        <w:t xml:space="preserve"> 11 классов, а также те, кто в будущем планирует стать предпринимателем и уже имеет представление о том, в какой сфере он будет работать, действующие субъекты малого предпринимательства. В рамках мероприятия спикерами доходчиво, на основании примеров, была представлена информация о том, как начать свой бизнес, продвигать свой продукт, как развивать его, как считать рынки и его емкость, в том числе учитывая особенности нашей территории</w:t>
      </w:r>
      <w:r>
        <w:rPr>
          <w:rFonts w:ascii="Times New Roman" w:hAnsi="Times New Roman" w:cs="Times New Roman"/>
          <w:sz w:val="24"/>
          <w:szCs w:val="24"/>
        </w:rPr>
        <w:t>.</w:t>
      </w:r>
    </w:p>
    <w:p w:rsidR="00AD682B" w:rsidRPr="00791393" w:rsidRDefault="00AD682B" w:rsidP="00AD682B">
      <w:pPr>
        <w:spacing w:after="0" w:line="240" w:lineRule="auto"/>
        <w:ind w:firstLine="709"/>
        <w:jc w:val="both"/>
        <w:rPr>
          <w:rFonts w:ascii="Times New Roman" w:hAnsi="Times New Roman" w:cs="Times New Roman"/>
          <w:sz w:val="24"/>
          <w:szCs w:val="24"/>
        </w:rPr>
      </w:pPr>
      <w:r w:rsidRPr="000863AB">
        <w:rPr>
          <w:rFonts w:ascii="Times New Roman" w:hAnsi="Times New Roman" w:cs="Times New Roman"/>
          <w:sz w:val="24"/>
          <w:szCs w:val="24"/>
        </w:rPr>
        <w:t>В декабре проведен ежегодный конкурс на новогоднее оформление объектов среди организаций и предпринимателей. На конкурс на лучшее новогоднее оформление витрин, фасадов зданий и прилегающей к зданиям территории среди организаций и индивидуальных предпринимателей, реализующих товары и оказывающих услуги в сфере потребительского рынка на территории муниципального образования «Город Кедровый» в 2021 году, подали 9 заявок. В результате выездного обследования комиссия приняла решение, что в соответствие с положением о проведении конкурса и критериями оценки конкурса призовые места получили все участники конкурса.</w:t>
      </w:r>
    </w:p>
    <w:p w:rsidR="00C85511" w:rsidRPr="00791393" w:rsidRDefault="00C85511" w:rsidP="00C85511">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p>
    <w:p w:rsidR="00FC1B14" w:rsidRPr="00195F5D" w:rsidRDefault="003112E9" w:rsidP="00FC1B14">
      <w:pPr>
        <w:spacing w:after="0" w:line="240" w:lineRule="auto"/>
        <w:jc w:val="center"/>
        <w:rPr>
          <w:rFonts w:ascii="Times New Roman" w:eastAsia="Times New Roman" w:hAnsi="Times New Roman" w:cs="Times New Roman"/>
          <w:b/>
          <w:sz w:val="24"/>
          <w:szCs w:val="24"/>
          <w:lang w:eastAsia="ru-RU"/>
        </w:rPr>
      </w:pPr>
      <w:r w:rsidRPr="00FA1B8F">
        <w:rPr>
          <w:rFonts w:ascii="Times New Roman" w:eastAsia="Times New Roman" w:hAnsi="Times New Roman" w:cs="Times New Roman"/>
          <w:b/>
          <w:sz w:val="24"/>
          <w:szCs w:val="24"/>
          <w:lang w:eastAsia="ru-RU"/>
        </w:rPr>
        <w:t>5</w:t>
      </w:r>
      <w:r w:rsidR="00FC1B14" w:rsidRPr="00FA1B8F">
        <w:rPr>
          <w:rFonts w:ascii="Times New Roman" w:eastAsia="Times New Roman" w:hAnsi="Times New Roman" w:cs="Times New Roman"/>
          <w:b/>
          <w:sz w:val="24"/>
          <w:szCs w:val="24"/>
          <w:lang w:eastAsia="ru-RU"/>
        </w:rPr>
        <w:t>. Развитие личных подсобных хозяйств</w:t>
      </w:r>
    </w:p>
    <w:p w:rsidR="00FA1B8F" w:rsidRPr="000B0769" w:rsidRDefault="00FA1B8F" w:rsidP="00FA1B8F">
      <w:pPr>
        <w:spacing w:after="0" w:line="240" w:lineRule="auto"/>
        <w:ind w:firstLine="709"/>
        <w:jc w:val="both"/>
        <w:rPr>
          <w:rFonts w:ascii="Times New Roman" w:eastAsia="Times New Roman" w:hAnsi="Times New Roman" w:cs="Times New Roman"/>
          <w:color w:val="000000"/>
          <w:spacing w:val="-4"/>
          <w:kern w:val="32"/>
          <w:sz w:val="24"/>
          <w:szCs w:val="24"/>
          <w:lang w:eastAsia="ru-RU"/>
        </w:rPr>
      </w:pPr>
      <w:r w:rsidRPr="000B0769">
        <w:rPr>
          <w:rFonts w:ascii="Times New Roman" w:eastAsia="Times New Roman" w:hAnsi="Times New Roman" w:cs="Times New Roman"/>
          <w:color w:val="000000"/>
          <w:spacing w:val="-4"/>
          <w:kern w:val="32"/>
          <w:sz w:val="24"/>
          <w:szCs w:val="24"/>
          <w:lang w:eastAsia="ru-RU"/>
        </w:rPr>
        <w:t xml:space="preserve">В муниципальном образовании отсутствуют сельскохозяйственные организации, сельскохозяйственный сектор представлен исключительно личными подсобными хозяйствами населения, число которых на конец 2021 года составило 622 единицы. </w:t>
      </w:r>
    </w:p>
    <w:p w:rsidR="00FA1B8F" w:rsidRPr="000B0769" w:rsidRDefault="00FA1B8F" w:rsidP="00FA1B8F">
      <w:pPr>
        <w:spacing w:after="0" w:line="240" w:lineRule="auto"/>
        <w:ind w:firstLine="709"/>
        <w:jc w:val="both"/>
        <w:rPr>
          <w:rFonts w:ascii="Times New Roman" w:eastAsia="Times New Roman" w:hAnsi="Times New Roman" w:cs="Times New Roman"/>
          <w:color w:val="000000"/>
          <w:spacing w:val="-4"/>
          <w:kern w:val="32"/>
          <w:sz w:val="24"/>
          <w:szCs w:val="24"/>
          <w:lang w:eastAsia="ru-RU"/>
        </w:rPr>
      </w:pPr>
      <w:r w:rsidRPr="000B0769">
        <w:rPr>
          <w:rFonts w:ascii="Times New Roman" w:eastAsia="Times New Roman" w:hAnsi="Times New Roman" w:cs="Times New Roman"/>
          <w:color w:val="000000"/>
          <w:spacing w:val="-4"/>
          <w:kern w:val="32"/>
          <w:sz w:val="24"/>
          <w:szCs w:val="24"/>
          <w:lang w:eastAsia="ru-RU"/>
        </w:rPr>
        <w:t xml:space="preserve">Объем производства сельскохозяйственной продукции в 2020 году увеличился и составил 59,98 млн. рублей, что составляет 110% к уровню 2019 года (52,2 млн. руб.) в сопоставимых ценах, оценка 2021 года – 60,5 млн. руб. </w:t>
      </w:r>
    </w:p>
    <w:p w:rsidR="00FA1B8F" w:rsidRDefault="00FA1B8F" w:rsidP="00FA1B8F">
      <w:pPr>
        <w:spacing w:after="0" w:line="240" w:lineRule="auto"/>
        <w:ind w:firstLine="709"/>
        <w:jc w:val="both"/>
        <w:rPr>
          <w:rFonts w:ascii="Times New Roman" w:eastAsia="Times New Roman" w:hAnsi="Times New Roman" w:cs="Times New Roman"/>
          <w:color w:val="000000"/>
          <w:spacing w:val="-4"/>
          <w:kern w:val="32"/>
          <w:sz w:val="24"/>
          <w:szCs w:val="24"/>
          <w:lang w:eastAsia="ru-RU"/>
        </w:rPr>
      </w:pPr>
      <w:r w:rsidRPr="00760C5E">
        <w:rPr>
          <w:rFonts w:ascii="Times New Roman" w:eastAsia="Times New Roman" w:hAnsi="Times New Roman" w:cs="Times New Roman"/>
          <w:color w:val="000000"/>
          <w:spacing w:val="-4"/>
          <w:kern w:val="32"/>
          <w:sz w:val="24"/>
          <w:szCs w:val="24"/>
          <w:lang w:eastAsia="ru-RU"/>
        </w:rPr>
        <w:t>Производство гражданами основных видов сельскохозяйственной продукции (картофель, овощи, мясо, молоко и яйцо) остается неизменным и производится в основном для собственных нужд населения. Используемая посевная площадь в хозяйствах населения постепенно снижае</w:t>
      </w:r>
      <w:r w:rsidR="00F30511">
        <w:rPr>
          <w:rFonts w:ascii="Times New Roman" w:eastAsia="Times New Roman" w:hAnsi="Times New Roman" w:cs="Times New Roman"/>
          <w:color w:val="000000"/>
          <w:spacing w:val="-4"/>
          <w:kern w:val="32"/>
          <w:sz w:val="24"/>
          <w:szCs w:val="24"/>
          <w:lang w:eastAsia="ru-RU"/>
        </w:rPr>
        <w:t xml:space="preserve">тся и в 2021 году </w:t>
      </w:r>
      <w:r w:rsidR="00F30511" w:rsidRPr="006058D9">
        <w:rPr>
          <w:rFonts w:ascii="Times New Roman" w:eastAsia="Times New Roman" w:hAnsi="Times New Roman" w:cs="Times New Roman"/>
          <w:color w:val="000000"/>
          <w:spacing w:val="-4"/>
          <w:kern w:val="32"/>
          <w:sz w:val="24"/>
          <w:szCs w:val="24"/>
          <w:lang w:eastAsia="ru-RU"/>
        </w:rPr>
        <w:t>составила 33,5</w:t>
      </w:r>
      <w:r w:rsidRPr="006058D9">
        <w:rPr>
          <w:rFonts w:ascii="Times New Roman" w:eastAsia="Times New Roman" w:hAnsi="Times New Roman" w:cs="Times New Roman"/>
          <w:color w:val="000000"/>
          <w:spacing w:val="-4"/>
          <w:kern w:val="32"/>
          <w:sz w:val="24"/>
          <w:szCs w:val="24"/>
          <w:lang w:eastAsia="ru-RU"/>
        </w:rPr>
        <w:t xml:space="preserve"> га, в связи с чем с каждым годом снижается доля растениеводства в продукции сельского хозяйства.</w:t>
      </w:r>
    </w:p>
    <w:p w:rsidR="00F30511" w:rsidRPr="006058D9" w:rsidRDefault="00F30511" w:rsidP="00FA1B8F">
      <w:pPr>
        <w:spacing w:after="0" w:line="240" w:lineRule="auto"/>
        <w:ind w:firstLine="709"/>
        <w:jc w:val="both"/>
        <w:rPr>
          <w:rFonts w:ascii="Times New Roman" w:eastAsia="Times New Roman" w:hAnsi="Times New Roman" w:cs="Times New Roman"/>
          <w:color w:val="000000"/>
          <w:spacing w:val="-4"/>
          <w:kern w:val="32"/>
          <w:sz w:val="24"/>
          <w:szCs w:val="24"/>
          <w:lang w:eastAsia="ru-RU"/>
        </w:rPr>
      </w:pPr>
      <w:r w:rsidRPr="006058D9">
        <w:rPr>
          <w:rFonts w:ascii="Times New Roman" w:eastAsia="Times New Roman" w:hAnsi="Times New Roman" w:cs="Times New Roman"/>
          <w:spacing w:val="-4"/>
          <w:kern w:val="32"/>
          <w:sz w:val="24"/>
          <w:szCs w:val="24"/>
          <w:lang w:eastAsia="ru-RU"/>
        </w:rPr>
        <w:t>За 2021 год наблюдается снижение производства основных продуктов животноводства в хозяйствах населения. Объем производства молока, по данным Статистки, в 2021 году составил 226 тонн (88,3% к уровню 2020 года), яйцо – 136 тыс. шт. (снижение к уровню прошлого года в 3 раза), мяса в живом весе – 146 тонн (98% к уровню 2020 года).</w:t>
      </w:r>
    </w:p>
    <w:p w:rsidR="00FA1B8F" w:rsidRPr="00760C5E" w:rsidRDefault="00FA1B8F" w:rsidP="00FA1B8F">
      <w:pPr>
        <w:spacing w:after="0" w:line="240" w:lineRule="auto"/>
        <w:ind w:firstLine="709"/>
        <w:jc w:val="both"/>
        <w:rPr>
          <w:rFonts w:ascii="Times New Roman" w:eastAsia="Times New Roman" w:hAnsi="Times New Roman" w:cs="Times New Roman"/>
          <w:spacing w:val="-4"/>
          <w:kern w:val="32"/>
          <w:sz w:val="24"/>
          <w:szCs w:val="24"/>
          <w:lang w:eastAsia="ru-RU"/>
        </w:rPr>
      </w:pPr>
      <w:r w:rsidRPr="006058D9">
        <w:rPr>
          <w:rFonts w:ascii="Times New Roman" w:eastAsia="Times New Roman" w:hAnsi="Times New Roman" w:cs="Times New Roman"/>
          <w:spacing w:val="-4"/>
          <w:kern w:val="32"/>
          <w:sz w:val="24"/>
          <w:szCs w:val="24"/>
          <w:lang w:eastAsia="ru-RU"/>
        </w:rPr>
        <w:t xml:space="preserve">На конец 2021 года в хозяйствах населения муниципального образования численность крупного рогатого скота снизилась на 11 голов по сравнению с уровнем 2020 года и составила 125 голов. Наблюдается </w:t>
      </w:r>
      <w:r w:rsidR="00F30511" w:rsidRPr="006058D9">
        <w:rPr>
          <w:rFonts w:ascii="Times New Roman" w:eastAsia="Times New Roman" w:hAnsi="Times New Roman" w:cs="Times New Roman"/>
          <w:spacing w:val="-4"/>
          <w:kern w:val="32"/>
          <w:sz w:val="24"/>
          <w:szCs w:val="24"/>
          <w:lang w:eastAsia="ru-RU"/>
        </w:rPr>
        <w:t>уменьшение</w:t>
      </w:r>
      <w:r w:rsidRPr="006058D9">
        <w:rPr>
          <w:rFonts w:ascii="Times New Roman" w:eastAsia="Times New Roman" w:hAnsi="Times New Roman" w:cs="Times New Roman"/>
          <w:spacing w:val="-4"/>
          <w:kern w:val="32"/>
          <w:sz w:val="24"/>
          <w:szCs w:val="24"/>
          <w:lang w:eastAsia="ru-RU"/>
        </w:rPr>
        <w:t xml:space="preserve"> поголовья</w:t>
      </w:r>
      <w:r w:rsidRPr="00870C8A">
        <w:rPr>
          <w:rFonts w:ascii="Times New Roman" w:eastAsia="Times New Roman" w:hAnsi="Times New Roman" w:cs="Times New Roman"/>
          <w:spacing w:val="-4"/>
          <w:kern w:val="32"/>
          <w:sz w:val="24"/>
          <w:szCs w:val="24"/>
          <w:lang w:eastAsia="ru-RU"/>
        </w:rPr>
        <w:t xml:space="preserve"> овец и </w:t>
      </w:r>
      <w:r w:rsidRPr="00760C5E">
        <w:rPr>
          <w:rFonts w:ascii="Times New Roman" w:eastAsia="Times New Roman" w:hAnsi="Times New Roman" w:cs="Times New Roman"/>
          <w:spacing w:val="-4"/>
          <w:kern w:val="32"/>
          <w:sz w:val="24"/>
          <w:szCs w:val="24"/>
          <w:lang w:eastAsia="ru-RU"/>
        </w:rPr>
        <w:t>птиц.</w:t>
      </w:r>
    </w:p>
    <w:p w:rsidR="00FA1B8F" w:rsidRPr="00AB59B9" w:rsidRDefault="00FA1B8F" w:rsidP="00FA1B8F">
      <w:pPr>
        <w:spacing w:after="0" w:line="240" w:lineRule="auto"/>
        <w:ind w:firstLine="709"/>
        <w:jc w:val="both"/>
        <w:rPr>
          <w:rFonts w:ascii="Times New Roman" w:eastAsia="Times New Roman" w:hAnsi="Times New Roman" w:cs="Times New Roman"/>
          <w:color w:val="000000"/>
          <w:spacing w:val="-4"/>
          <w:kern w:val="32"/>
          <w:sz w:val="24"/>
          <w:szCs w:val="24"/>
          <w:lang w:eastAsia="ru-RU"/>
        </w:rPr>
      </w:pPr>
      <w:r>
        <w:rPr>
          <w:rFonts w:ascii="Times New Roman" w:eastAsia="Times New Roman" w:hAnsi="Times New Roman" w:cs="Times New Roman"/>
          <w:color w:val="000000"/>
          <w:spacing w:val="-4"/>
          <w:kern w:val="32"/>
          <w:sz w:val="24"/>
          <w:szCs w:val="24"/>
          <w:lang w:eastAsia="ru-RU"/>
        </w:rPr>
        <w:t xml:space="preserve">Развитие </w:t>
      </w:r>
      <w:r w:rsidRPr="00AB59B9">
        <w:rPr>
          <w:rFonts w:ascii="Times New Roman" w:eastAsia="Times New Roman" w:hAnsi="Times New Roman" w:cs="Times New Roman"/>
          <w:color w:val="000000"/>
          <w:spacing w:val="-4"/>
          <w:kern w:val="32"/>
          <w:sz w:val="24"/>
          <w:szCs w:val="24"/>
          <w:lang w:eastAsia="ru-RU"/>
        </w:rPr>
        <w:t xml:space="preserve">муниципального образования, благосостояние села, повышение уровня доходов сельского населения невозможно без развития сельского хозяйства. Мероприятия подпрограммы </w:t>
      </w:r>
      <w:r w:rsidRPr="00AB59B9">
        <w:rPr>
          <w:rFonts w:ascii="Times New Roman" w:eastAsia="Times New Roman" w:hAnsi="Times New Roman" w:cs="Times New Roman"/>
          <w:spacing w:val="-4"/>
          <w:kern w:val="32"/>
          <w:sz w:val="24"/>
          <w:szCs w:val="24"/>
          <w:lang w:eastAsia="ru-RU"/>
        </w:rPr>
        <w:t>«Устойчивое развитие сельских территорий муниципального образования «Город Кедровый»</w:t>
      </w:r>
      <w:r w:rsidRPr="00AB59B9">
        <w:rPr>
          <w:rFonts w:ascii="Times New Roman" w:eastAsia="Times New Roman" w:hAnsi="Times New Roman" w:cs="Times New Roman"/>
          <w:color w:val="000000"/>
          <w:spacing w:val="-4"/>
          <w:kern w:val="32"/>
          <w:sz w:val="24"/>
          <w:szCs w:val="24"/>
          <w:lang w:eastAsia="ru-RU"/>
        </w:rPr>
        <w:t xml:space="preserve"> предусматривают:</w:t>
      </w:r>
    </w:p>
    <w:p w:rsidR="00FA1B8F" w:rsidRPr="00AB59B9" w:rsidRDefault="00FA1B8F" w:rsidP="00FA1B8F">
      <w:pPr>
        <w:spacing w:after="0" w:line="240" w:lineRule="auto"/>
        <w:ind w:firstLine="709"/>
        <w:jc w:val="both"/>
        <w:rPr>
          <w:rFonts w:ascii="Times New Roman" w:eastAsia="Times New Roman" w:hAnsi="Times New Roman" w:cs="Times New Roman"/>
          <w:spacing w:val="-4"/>
          <w:kern w:val="32"/>
          <w:sz w:val="24"/>
          <w:szCs w:val="24"/>
          <w:lang w:eastAsia="ru-RU"/>
        </w:rPr>
      </w:pPr>
      <w:r w:rsidRPr="00AB59B9">
        <w:rPr>
          <w:rFonts w:ascii="Times New Roman" w:eastAsia="Times New Roman" w:hAnsi="Times New Roman" w:cs="Times New Roman"/>
          <w:color w:val="000000"/>
          <w:spacing w:val="-4"/>
          <w:kern w:val="32"/>
          <w:sz w:val="24"/>
          <w:szCs w:val="24"/>
          <w:lang w:eastAsia="ru-RU"/>
        </w:rPr>
        <w:lastRenderedPageBreak/>
        <w:t>-  поддержку личных подсобных хозяйств населения посредством возмещения части затрат на приобретение крупного рогатого скота</w:t>
      </w:r>
      <w:r w:rsidR="0040264C">
        <w:rPr>
          <w:rFonts w:ascii="Times New Roman" w:eastAsia="Times New Roman" w:hAnsi="Times New Roman" w:cs="Times New Roman"/>
          <w:color w:val="000000"/>
          <w:spacing w:val="-4"/>
          <w:kern w:val="32"/>
          <w:sz w:val="24"/>
          <w:szCs w:val="24"/>
          <w:lang w:eastAsia="ru-RU"/>
        </w:rPr>
        <w:t>.</w:t>
      </w:r>
      <w:r w:rsidRPr="00AB59B9">
        <w:rPr>
          <w:rFonts w:ascii="Times New Roman" w:eastAsia="Times New Roman" w:hAnsi="Times New Roman" w:cs="Times New Roman"/>
          <w:spacing w:val="-4"/>
          <w:kern w:val="32"/>
          <w:sz w:val="24"/>
          <w:szCs w:val="24"/>
          <w:lang w:eastAsia="ru-RU"/>
        </w:rPr>
        <w:t xml:space="preserve"> </w:t>
      </w:r>
      <w:r w:rsidR="0040264C" w:rsidRPr="0040264C">
        <w:rPr>
          <w:rFonts w:ascii="Times New Roman" w:eastAsia="Times New Roman" w:hAnsi="Times New Roman" w:cs="Times New Roman"/>
          <w:spacing w:val="-4"/>
          <w:kern w:val="32"/>
          <w:sz w:val="24"/>
          <w:szCs w:val="24"/>
          <w:lang w:eastAsia="ru-RU"/>
        </w:rPr>
        <w:t>В 2021 году поступило 1 заявление о предоставлении единовременной материальной помощи в размере 15</w:t>
      </w:r>
      <w:r w:rsidR="0040264C">
        <w:rPr>
          <w:rFonts w:ascii="Times New Roman" w:eastAsia="Times New Roman" w:hAnsi="Times New Roman" w:cs="Times New Roman"/>
          <w:spacing w:val="-4"/>
          <w:kern w:val="32"/>
          <w:sz w:val="24"/>
          <w:szCs w:val="24"/>
          <w:lang w:eastAsia="ru-RU"/>
        </w:rPr>
        <w:t> </w:t>
      </w:r>
      <w:r w:rsidR="0040264C" w:rsidRPr="0040264C">
        <w:rPr>
          <w:rFonts w:ascii="Times New Roman" w:eastAsia="Times New Roman" w:hAnsi="Times New Roman" w:cs="Times New Roman"/>
          <w:spacing w:val="-4"/>
          <w:kern w:val="32"/>
          <w:sz w:val="24"/>
          <w:szCs w:val="24"/>
          <w:lang w:eastAsia="ru-RU"/>
        </w:rPr>
        <w:t>000</w:t>
      </w:r>
      <w:r w:rsidR="0040264C">
        <w:rPr>
          <w:rFonts w:ascii="Times New Roman" w:eastAsia="Times New Roman" w:hAnsi="Times New Roman" w:cs="Times New Roman"/>
          <w:spacing w:val="-4"/>
          <w:kern w:val="32"/>
          <w:sz w:val="24"/>
          <w:szCs w:val="24"/>
          <w:lang w:eastAsia="ru-RU"/>
        </w:rPr>
        <w:t>,00</w:t>
      </w:r>
      <w:r w:rsidR="0040264C" w:rsidRPr="0040264C">
        <w:rPr>
          <w:rFonts w:ascii="Times New Roman" w:eastAsia="Times New Roman" w:hAnsi="Times New Roman" w:cs="Times New Roman"/>
          <w:spacing w:val="-4"/>
          <w:kern w:val="32"/>
          <w:sz w:val="24"/>
          <w:szCs w:val="24"/>
          <w:lang w:eastAsia="ru-RU"/>
        </w:rPr>
        <w:t xml:space="preserve"> руб. для приобретения 1 головы крупного рогатого скота (коровы)</w:t>
      </w:r>
      <w:r w:rsidRPr="00AB59B9">
        <w:rPr>
          <w:rFonts w:ascii="Times New Roman" w:eastAsia="Times New Roman" w:hAnsi="Times New Roman" w:cs="Times New Roman"/>
          <w:spacing w:val="-4"/>
          <w:kern w:val="32"/>
          <w:sz w:val="24"/>
          <w:szCs w:val="24"/>
          <w:lang w:eastAsia="ru-RU"/>
        </w:rPr>
        <w:t>;</w:t>
      </w:r>
    </w:p>
    <w:p w:rsidR="00FA1B8F" w:rsidRPr="00AB59B9" w:rsidRDefault="00FA1B8F" w:rsidP="00FA1B8F">
      <w:pPr>
        <w:spacing w:after="0" w:line="240" w:lineRule="auto"/>
        <w:ind w:firstLine="709"/>
        <w:jc w:val="both"/>
        <w:rPr>
          <w:rFonts w:ascii="Times New Roman" w:eastAsia="Times New Roman" w:hAnsi="Times New Roman" w:cs="Times New Roman"/>
          <w:color w:val="000000"/>
          <w:spacing w:val="-4"/>
          <w:kern w:val="32"/>
          <w:sz w:val="24"/>
          <w:szCs w:val="24"/>
          <w:lang w:eastAsia="ru-RU"/>
        </w:rPr>
      </w:pPr>
      <w:r w:rsidRPr="00AB59B9">
        <w:rPr>
          <w:rFonts w:ascii="Times New Roman" w:eastAsia="Times New Roman" w:hAnsi="Times New Roman" w:cs="Times New Roman"/>
          <w:spacing w:val="-4"/>
          <w:kern w:val="32"/>
          <w:sz w:val="24"/>
          <w:szCs w:val="24"/>
          <w:lang w:eastAsia="ru-RU"/>
        </w:rPr>
        <w:t>- поддержку на покупку сельскохозяйственной техники и оборудования</w:t>
      </w:r>
      <w:r w:rsidR="0087462E">
        <w:rPr>
          <w:rFonts w:ascii="Times New Roman" w:eastAsia="Times New Roman" w:hAnsi="Times New Roman" w:cs="Times New Roman"/>
          <w:color w:val="000000"/>
          <w:spacing w:val="-4"/>
          <w:kern w:val="32"/>
          <w:sz w:val="24"/>
          <w:szCs w:val="24"/>
          <w:lang w:eastAsia="ru-RU"/>
        </w:rPr>
        <w:t>;</w:t>
      </w:r>
      <w:r w:rsidRPr="00AB59B9">
        <w:rPr>
          <w:rFonts w:ascii="Times New Roman" w:eastAsia="Times New Roman" w:hAnsi="Times New Roman" w:cs="Times New Roman"/>
          <w:color w:val="000000"/>
          <w:spacing w:val="-4"/>
          <w:kern w:val="32"/>
          <w:sz w:val="24"/>
          <w:szCs w:val="24"/>
          <w:lang w:eastAsia="ru-RU"/>
        </w:rPr>
        <w:t xml:space="preserve"> </w:t>
      </w:r>
    </w:p>
    <w:p w:rsidR="00FA1B8F" w:rsidRPr="00AB59B9" w:rsidRDefault="00FA1B8F" w:rsidP="00FA1B8F">
      <w:pPr>
        <w:spacing w:after="0" w:line="240" w:lineRule="auto"/>
        <w:ind w:firstLine="709"/>
        <w:jc w:val="both"/>
        <w:rPr>
          <w:rFonts w:ascii="Times New Roman" w:eastAsia="Times New Roman" w:hAnsi="Times New Roman" w:cs="Times New Roman"/>
          <w:color w:val="000000"/>
          <w:spacing w:val="-4"/>
          <w:kern w:val="32"/>
          <w:sz w:val="24"/>
          <w:szCs w:val="24"/>
          <w:lang w:eastAsia="ru-RU"/>
        </w:rPr>
      </w:pPr>
      <w:r w:rsidRPr="00AB59B9">
        <w:rPr>
          <w:rFonts w:ascii="Times New Roman" w:eastAsia="Times New Roman" w:hAnsi="Times New Roman" w:cs="Times New Roman"/>
          <w:color w:val="000000"/>
          <w:spacing w:val="-4"/>
          <w:kern w:val="32"/>
          <w:sz w:val="24"/>
          <w:szCs w:val="24"/>
          <w:lang w:eastAsia="ru-RU"/>
        </w:rPr>
        <w:t xml:space="preserve">- решение вопросов по развитию инфраструктуры первичной переработки, объектов хранения и транспортировки сельскохозяйственной продукции, для улучшения рынка сбыта и расширения ассортимента экологически чистой продукции. </w:t>
      </w:r>
    </w:p>
    <w:p w:rsidR="00FA1B8F" w:rsidRPr="00AB59B9" w:rsidRDefault="00FA1B8F" w:rsidP="00FA1B8F">
      <w:pPr>
        <w:spacing w:after="0" w:line="240" w:lineRule="auto"/>
        <w:ind w:firstLine="709"/>
        <w:jc w:val="both"/>
        <w:rPr>
          <w:rFonts w:ascii="Times New Roman" w:eastAsia="Times New Roman" w:hAnsi="Times New Roman" w:cs="Times New Roman"/>
          <w:color w:val="000000"/>
          <w:spacing w:val="-4"/>
          <w:kern w:val="32"/>
          <w:sz w:val="24"/>
          <w:szCs w:val="24"/>
          <w:lang w:eastAsia="ru-RU"/>
        </w:rPr>
      </w:pPr>
      <w:r w:rsidRPr="00AB59B9">
        <w:rPr>
          <w:rFonts w:ascii="Times New Roman" w:eastAsia="Times New Roman" w:hAnsi="Times New Roman" w:cs="Times New Roman"/>
          <w:color w:val="000000"/>
          <w:spacing w:val="-4"/>
          <w:kern w:val="32"/>
          <w:sz w:val="24"/>
          <w:szCs w:val="24"/>
          <w:lang w:eastAsia="ru-RU"/>
        </w:rPr>
        <w:t>На базе крупных личных подсобных хозяйств возможно в будущем развитие фермерства. Задачей муниципальных органов управления является поддержать и финансово, в пределах бюджета, и организационно все будущие начинания в данном направлении.</w:t>
      </w:r>
    </w:p>
    <w:p w:rsidR="00FA1B8F" w:rsidRPr="001E7592" w:rsidRDefault="00FA1B8F" w:rsidP="00FA1B8F">
      <w:pPr>
        <w:spacing w:after="0" w:line="240" w:lineRule="auto"/>
        <w:ind w:firstLine="709"/>
        <w:jc w:val="both"/>
        <w:rPr>
          <w:rFonts w:ascii="Times New Roman" w:eastAsia="Times New Roman" w:hAnsi="Times New Roman" w:cs="Times New Roman"/>
          <w:sz w:val="24"/>
          <w:szCs w:val="24"/>
          <w:highlight w:val="red"/>
          <w:lang w:eastAsia="ru-RU"/>
        </w:rPr>
      </w:pPr>
      <w:r w:rsidRPr="009B7D84">
        <w:rPr>
          <w:rFonts w:ascii="Times New Roman" w:eastAsia="Times New Roman" w:hAnsi="Times New Roman" w:cs="Times New Roman"/>
          <w:sz w:val="24"/>
          <w:szCs w:val="24"/>
          <w:lang w:eastAsia="ru-RU"/>
        </w:rPr>
        <w:t xml:space="preserve">На предоставление государственной поддержки на содержание трех и более коров в 2021 году обратилось 3 гражданина (в 2020 году - 2 гражданина), ведущих ЛПХ. Данное направление государственной поддержки охватило содержание </w:t>
      </w:r>
      <w:r w:rsidRPr="00CF0718">
        <w:rPr>
          <w:rFonts w:ascii="Times New Roman" w:eastAsia="Times New Roman" w:hAnsi="Times New Roman" w:cs="Times New Roman"/>
          <w:sz w:val="24"/>
          <w:szCs w:val="24"/>
          <w:lang w:eastAsia="ru-RU"/>
        </w:rPr>
        <w:t>31 коровы</w:t>
      </w:r>
      <w:r w:rsidRPr="009B7D84">
        <w:rPr>
          <w:rFonts w:ascii="Times New Roman" w:eastAsia="Times New Roman" w:hAnsi="Times New Roman" w:cs="Times New Roman"/>
          <w:sz w:val="24"/>
          <w:szCs w:val="24"/>
          <w:lang w:eastAsia="ru-RU"/>
        </w:rPr>
        <w:t xml:space="preserve"> на общую сумму 140 000,00 руб</w:t>
      </w:r>
      <w:r w:rsidR="0040264C">
        <w:rPr>
          <w:rFonts w:ascii="Times New Roman" w:eastAsia="Times New Roman" w:hAnsi="Times New Roman" w:cs="Times New Roman"/>
          <w:sz w:val="24"/>
          <w:szCs w:val="24"/>
          <w:lang w:eastAsia="ru-RU"/>
        </w:rPr>
        <w:t>.</w:t>
      </w:r>
      <w:r w:rsidRPr="009B7D84">
        <w:rPr>
          <w:rFonts w:ascii="Times New Roman" w:eastAsia="Times New Roman" w:hAnsi="Times New Roman" w:cs="Times New Roman"/>
          <w:sz w:val="24"/>
          <w:szCs w:val="24"/>
          <w:lang w:eastAsia="ru-RU"/>
        </w:rPr>
        <w:t xml:space="preserve"> (в 2020 </w:t>
      </w:r>
      <w:r w:rsidR="0040264C">
        <w:rPr>
          <w:rFonts w:ascii="Times New Roman" w:eastAsia="Times New Roman" w:hAnsi="Times New Roman" w:cs="Times New Roman"/>
          <w:sz w:val="24"/>
          <w:szCs w:val="24"/>
          <w:lang w:eastAsia="ru-RU"/>
        </w:rPr>
        <w:t xml:space="preserve">году </w:t>
      </w:r>
      <w:r w:rsidRPr="009B7D84">
        <w:rPr>
          <w:rFonts w:ascii="Times New Roman" w:eastAsia="Times New Roman" w:hAnsi="Times New Roman" w:cs="Times New Roman"/>
          <w:sz w:val="24"/>
          <w:szCs w:val="24"/>
          <w:lang w:eastAsia="ru-RU"/>
        </w:rPr>
        <w:t>- 19 коров на общую сумму 95 000,00 руб</w:t>
      </w:r>
      <w:r w:rsidR="0040264C">
        <w:rPr>
          <w:rFonts w:ascii="Times New Roman" w:eastAsia="Times New Roman" w:hAnsi="Times New Roman" w:cs="Times New Roman"/>
          <w:sz w:val="24"/>
          <w:szCs w:val="24"/>
          <w:lang w:eastAsia="ru-RU"/>
        </w:rPr>
        <w:t>.</w:t>
      </w:r>
      <w:r w:rsidRPr="009B7D84">
        <w:rPr>
          <w:rFonts w:ascii="Times New Roman" w:eastAsia="Times New Roman" w:hAnsi="Times New Roman" w:cs="Times New Roman"/>
          <w:sz w:val="24"/>
          <w:szCs w:val="24"/>
          <w:lang w:eastAsia="ru-RU"/>
        </w:rPr>
        <w:t xml:space="preserve">). </w:t>
      </w:r>
    </w:p>
    <w:p w:rsidR="00FA1B8F" w:rsidRPr="001D0763" w:rsidRDefault="00FA1B8F" w:rsidP="00FA1B8F">
      <w:pPr>
        <w:spacing w:after="0" w:line="240" w:lineRule="auto"/>
        <w:ind w:firstLine="709"/>
        <w:jc w:val="both"/>
        <w:rPr>
          <w:rFonts w:ascii="Times New Roman" w:eastAsia="Times New Roman" w:hAnsi="Times New Roman" w:cs="Times New Roman"/>
          <w:sz w:val="24"/>
          <w:szCs w:val="24"/>
          <w:lang w:eastAsia="ru-RU"/>
        </w:rPr>
      </w:pPr>
      <w:r w:rsidRPr="001D0763">
        <w:rPr>
          <w:rFonts w:ascii="Times New Roman" w:eastAsia="Times New Roman" w:hAnsi="Times New Roman" w:cs="Times New Roman"/>
          <w:sz w:val="24"/>
          <w:szCs w:val="24"/>
          <w:lang w:eastAsia="ru-RU"/>
        </w:rPr>
        <w:t xml:space="preserve">По государственной поддержке на возмещение части затрат на обеспечение технической и технологической модернизации в 2021 году заявления не подавались. </w:t>
      </w:r>
    </w:p>
    <w:p w:rsidR="00FA1B8F" w:rsidRPr="0040264C" w:rsidRDefault="00FA1B8F" w:rsidP="00FA1B8F">
      <w:pPr>
        <w:spacing w:after="0" w:line="240" w:lineRule="auto"/>
        <w:ind w:firstLine="567"/>
        <w:jc w:val="both"/>
        <w:rPr>
          <w:rFonts w:ascii="Times New Roman" w:eastAsia="Times New Roman" w:hAnsi="Times New Roman" w:cs="Times New Roman"/>
          <w:sz w:val="24"/>
          <w:szCs w:val="24"/>
          <w:lang w:eastAsia="ru-RU"/>
        </w:rPr>
      </w:pPr>
      <w:r w:rsidRPr="0040264C">
        <w:rPr>
          <w:rFonts w:ascii="Times New Roman" w:eastAsia="Times New Roman" w:hAnsi="Times New Roman" w:cs="Times New Roman"/>
          <w:sz w:val="24"/>
          <w:szCs w:val="24"/>
          <w:lang w:eastAsia="ru-RU"/>
        </w:rPr>
        <w:t>На территории муниципального образования «Город Кедровый» предоставляется государственная поддержка по осеменению коров бесплатно для населения. Данную государственную поддержку смогли начать реализовывать с 2018 года благодаря приобретению оборудования для осеменения из средств местного бюджета. В 2021 году на реализацию данной государственной поддержки заявлений не поступало.</w:t>
      </w:r>
    </w:p>
    <w:p w:rsidR="00FA1B8F" w:rsidRPr="00AB59B9" w:rsidRDefault="00FA1B8F" w:rsidP="00FA1B8F">
      <w:pPr>
        <w:spacing w:after="0" w:line="240" w:lineRule="auto"/>
        <w:ind w:firstLine="567"/>
        <w:jc w:val="both"/>
        <w:rPr>
          <w:rFonts w:ascii="Times New Roman" w:eastAsia="Times New Roman" w:hAnsi="Times New Roman" w:cs="Times New Roman"/>
          <w:sz w:val="24"/>
          <w:szCs w:val="24"/>
          <w:lang w:eastAsia="ru-RU"/>
        </w:rPr>
      </w:pPr>
      <w:r w:rsidRPr="00AB59B9">
        <w:rPr>
          <w:rFonts w:ascii="Times New Roman" w:eastAsia="Times New Roman" w:hAnsi="Times New Roman" w:cs="Times New Roman"/>
          <w:sz w:val="24"/>
          <w:szCs w:val="24"/>
          <w:lang w:eastAsia="ru-RU"/>
        </w:rPr>
        <w:t>В течение года продолжала функционировать муниципальная ярмарка для реализации сельскохозяйственной продукции, как среди местных производителей, так и иногородних. За 2021 год было выдано 3 разрешения на торговлю и реализовано продукции на 175</w:t>
      </w:r>
      <w:r w:rsidR="0040264C">
        <w:rPr>
          <w:rFonts w:ascii="Times New Roman" w:eastAsia="Times New Roman" w:hAnsi="Times New Roman" w:cs="Times New Roman"/>
          <w:sz w:val="24"/>
          <w:szCs w:val="24"/>
          <w:lang w:eastAsia="ru-RU"/>
        </w:rPr>
        <w:t> 000,00</w:t>
      </w:r>
      <w:r w:rsidRPr="00AB59B9">
        <w:rPr>
          <w:rFonts w:ascii="Times New Roman" w:eastAsia="Times New Roman" w:hAnsi="Times New Roman" w:cs="Times New Roman"/>
          <w:sz w:val="24"/>
          <w:szCs w:val="24"/>
          <w:lang w:eastAsia="ru-RU"/>
        </w:rPr>
        <w:t xml:space="preserve"> руб.</w:t>
      </w:r>
    </w:p>
    <w:p w:rsidR="00FC1B14" w:rsidRDefault="00FC1B14" w:rsidP="00FC1B14">
      <w:pPr>
        <w:spacing w:after="0" w:line="240" w:lineRule="auto"/>
        <w:ind w:firstLine="709"/>
        <w:jc w:val="both"/>
        <w:rPr>
          <w:rFonts w:ascii="Times New Roman" w:hAnsi="Times New Roman" w:cs="Times New Roman"/>
          <w:sz w:val="24"/>
          <w:szCs w:val="24"/>
        </w:rPr>
      </w:pPr>
    </w:p>
    <w:p w:rsidR="00C85511" w:rsidRPr="00791393" w:rsidRDefault="003112E9" w:rsidP="00541768">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r w:rsidR="008758B4" w:rsidRPr="00FC1B14">
        <w:rPr>
          <w:rFonts w:ascii="Times New Roman" w:eastAsia="Calibri" w:hAnsi="Times New Roman" w:cs="Times New Roman"/>
          <w:b/>
          <w:bCs/>
          <w:sz w:val="24"/>
          <w:szCs w:val="24"/>
        </w:rPr>
        <w:t xml:space="preserve">. </w:t>
      </w:r>
      <w:r w:rsidR="00C85511" w:rsidRPr="00FC1B14">
        <w:rPr>
          <w:rFonts w:ascii="Times New Roman" w:eastAsia="Calibri" w:hAnsi="Times New Roman" w:cs="Times New Roman"/>
          <w:b/>
          <w:bCs/>
          <w:sz w:val="24"/>
          <w:szCs w:val="24"/>
        </w:rPr>
        <w:t>Муниципальное имущество</w:t>
      </w:r>
    </w:p>
    <w:p w:rsidR="00B462A5" w:rsidRPr="00695B96" w:rsidRDefault="00B462A5" w:rsidP="00B462A5">
      <w:pPr>
        <w:spacing w:after="0" w:line="240" w:lineRule="auto"/>
        <w:ind w:firstLine="708"/>
        <w:jc w:val="both"/>
        <w:rPr>
          <w:rFonts w:ascii="Times New Roman" w:eastAsia="Times New Roman" w:hAnsi="Times New Roman" w:cs="Times New Roman"/>
          <w:sz w:val="24"/>
          <w:szCs w:val="24"/>
          <w:lang w:eastAsia="ru-RU"/>
        </w:rPr>
      </w:pPr>
      <w:r w:rsidRPr="00695B96">
        <w:rPr>
          <w:rFonts w:ascii="Times New Roman" w:eastAsia="Times New Roman" w:hAnsi="Times New Roman" w:cs="Times New Roman"/>
          <w:sz w:val="24"/>
          <w:szCs w:val="24"/>
          <w:lang w:eastAsia="ru-RU"/>
        </w:rPr>
        <w:t>По итогам работы за 202</w:t>
      </w:r>
      <w:r>
        <w:rPr>
          <w:rFonts w:ascii="Times New Roman" w:eastAsia="Times New Roman" w:hAnsi="Times New Roman" w:cs="Times New Roman"/>
          <w:sz w:val="24"/>
          <w:szCs w:val="24"/>
          <w:lang w:eastAsia="ru-RU"/>
        </w:rPr>
        <w:t>1</w:t>
      </w:r>
      <w:r w:rsidRPr="00695B96">
        <w:rPr>
          <w:rFonts w:ascii="Times New Roman" w:eastAsia="Times New Roman" w:hAnsi="Times New Roman" w:cs="Times New Roman"/>
          <w:sz w:val="24"/>
          <w:szCs w:val="24"/>
          <w:lang w:eastAsia="ru-RU"/>
        </w:rPr>
        <w:t xml:space="preserve"> год достигнуты следующие показатели в использовании имущества, находящегося в собственности муниципального образования «Город Кедровый».</w:t>
      </w:r>
    </w:p>
    <w:p w:rsidR="00B462A5" w:rsidRDefault="00B462A5" w:rsidP="00B462A5">
      <w:pPr>
        <w:spacing w:after="0" w:line="240" w:lineRule="auto"/>
        <w:ind w:firstLine="709"/>
        <w:jc w:val="both"/>
        <w:rPr>
          <w:rFonts w:ascii="Times New Roman" w:hAnsi="Times New Roman" w:cs="Times New Roman"/>
          <w:sz w:val="24"/>
          <w:szCs w:val="24"/>
        </w:rPr>
      </w:pPr>
      <w:r w:rsidRPr="00E11E0B">
        <w:rPr>
          <w:rFonts w:ascii="Times New Roman" w:hAnsi="Times New Roman" w:cs="Times New Roman"/>
          <w:sz w:val="24"/>
          <w:szCs w:val="24"/>
        </w:rPr>
        <w:t>Всего доходы от аренды муниципального имущества составили 314 995,80 руб</w:t>
      </w:r>
      <w:r>
        <w:rPr>
          <w:rFonts w:ascii="Times New Roman" w:hAnsi="Times New Roman" w:cs="Times New Roman"/>
          <w:sz w:val="24"/>
          <w:szCs w:val="24"/>
        </w:rPr>
        <w:t>.</w:t>
      </w:r>
      <w:r w:rsidRPr="00E11E0B">
        <w:rPr>
          <w:rFonts w:ascii="Times New Roman" w:hAnsi="Times New Roman" w:cs="Times New Roman"/>
          <w:sz w:val="24"/>
          <w:szCs w:val="24"/>
        </w:rPr>
        <w:t>, что составило 100%. План поступлений по аренде муниципального имущества 315 000,00 руб</w:t>
      </w:r>
      <w:r w:rsidR="00B75394">
        <w:rPr>
          <w:rFonts w:ascii="Times New Roman" w:hAnsi="Times New Roman" w:cs="Times New Roman"/>
          <w:sz w:val="24"/>
          <w:szCs w:val="24"/>
        </w:rPr>
        <w:t>. За отчетный период</w:t>
      </w:r>
      <w:r w:rsidRPr="00E11E0B">
        <w:rPr>
          <w:rFonts w:ascii="Times New Roman" w:hAnsi="Times New Roman" w:cs="Times New Roman"/>
          <w:sz w:val="24"/>
          <w:szCs w:val="24"/>
        </w:rPr>
        <w:t xml:space="preserve"> заключено</w:t>
      </w:r>
      <w:r>
        <w:rPr>
          <w:rFonts w:ascii="Times New Roman" w:hAnsi="Times New Roman" w:cs="Times New Roman"/>
          <w:sz w:val="24"/>
          <w:szCs w:val="24"/>
        </w:rPr>
        <w:t>:</w:t>
      </w:r>
      <w:r w:rsidR="00B75394">
        <w:rPr>
          <w:rFonts w:ascii="Times New Roman" w:hAnsi="Times New Roman" w:cs="Times New Roman"/>
          <w:sz w:val="24"/>
          <w:szCs w:val="24"/>
        </w:rPr>
        <w:t xml:space="preserve"> </w:t>
      </w:r>
      <w:r w:rsidRPr="00E11E0B">
        <w:rPr>
          <w:rFonts w:ascii="Times New Roman" w:hAnsi="Times New Roman" w:cs="Times New Roman"/>
          <w:sz w:val="24"/>
          <w:szCs w:val="24"/>
        </w:rPr>
        <w:t>договоров аренды муниципального имущества - 5;</w:t>
      </w:r>
      <w:r w:rsidR="00B75394">
        <w:rPr>
          <w:rFonts w:ascii="Times New Roman" w:hAnsi="Times New Roman" w:cs="Times New Roman"/>
          <w:sz w:val="24"/>
          <w:szCs w:val="24"/>
        </w:rPr>
        <w:t xml:space="preserve"> </w:t>
      </w:r>
      <w:r w:rsidRPr="00E11E0B">
        <w:rPr>
          <w:rFonts w:ascii="Times New Roman" w:hAnsi="Times New Roman" w:cs="Times New Roman"/>
          <w:sz w:val="24"/>
          <w:szCs w:val="24"/>
        </w:rPr>
        <w:t>договоров безвозмездного пользования – 3;</w:t>
      </w:r>
      <w:r w:rsidR="00B75394">
        <w:rPr>
          <w:rFonts w:ascii="Times New Roman" w:hAnsi="Times New Roman" w:cs="Times New Roman"/>
          <w:sz w:val="24"/>
          <w:szCs w:val="24"/>
        </w:rPr>
        <w:t xml:space="preserve"> </w:t>
      </w:r>
      <w:r w:rsidRPr="00E11E0B">
        <w:rPr>
          <w:rFonts w:ascii="Times New Roman" w:hAnsi="Times New Roman" w:cs="Times New Roman"/>
          <w:sz w:val="24"/>
          <w:szCs w:val="24"/>
        </w:rPr>
        <w:t>договоров оперативного управления – 0.</w:t>
      </w:r>
      <w:r w:rsidR="00B75394">
        <w:rPr>
          <w:rFonts w:ascii="Times New Roman" w:hAnsi="Times New Roman" w:cs="Times New Roman"/>
          <w:sz w:val="24"/>
          <w:szCs w:val="24"/>
        </w:rPr>
        <w:t xml:space="preserve"> </w:t>
      </w:r>
      <w:r w:rsidRPr="00E11E0B">
        <w:rPr>
          <w:rFonts w:ascii="Times New Roman" w:hAnsi="Times New Roman" w:cs="Times New Roman"/>
          <w:sz w:val="24"/>
          <w:szCs w:val="24"/>
        </w:rPr>
        <w:t>Расторгнуто договоров аренды – 7.</w:t>
      </w:r>
      <w:r w:rsidR="00B75394">
        <w:rPr>
          <w:rFonts w:ascii="Times New Roman" w:hAnsi="Times New Roman" w:cs="Times New Roman"/>
          <w:sz w:val="24"/>
          <w:szCs w:val="24"/>
        </w:rPr>
        <w:t xml:space="preserve"> П</w:t>
      </w:r>
      <w:r w:rsidRPr="00E11E0B">
        <w:rPr>
          <w:rFonts w:ascii="Times New Roman" w:hAnsi="Times New Roman" w:cs="Times New Roman"/>
          <w:sz w:val="24"/>
          <w:szCs w:val="24"/>
        </w:rPr>
        <w:t>роведен 1 аукцион на право заключения договоров аренды муниципального имущества.</w:t>
      </w:r>
    </w:p>
    <w:p w:rsidR="00F31A16" w:rsidRDefault="00F31A16" w:rsidP="00541768">
      <w:pPr>
        <w:spacing w:after="0" w:line="240" w:lineRule="auto"/>
        <w:jc w:val="center"/>
        <w:rPr>
          <w:rFonts w:ascii="Times New Roman" w:hAnsi="Times New Roman" w:cs="Times New Roman"/>
          <w:sz w:val="24"/>
          <w:szCs w:val="24"/>
        </w:rPr>
      </w:pPr>
    </w:p>
    <w:p w:rsidR="00541768" w:rsidRDefault="00B462A5" w:rsidP="00541768">
      <w:pPr>
        <w:spacing w:after="0" w:line="240" w:lineRule="auto"/>
        <w:jc w:val="center"/>
        <w:rPr>
          <w:rFonts w:ascii="Times New Roman" w:hAnsi="Times New Roman" w:cs="Times New Roman"/>
          <w:sz w:val="24"/>
          <w:szCs w:val="24"/>
        </w:rPr>
      </w:pPr>
      <w:r w:rsidRPr="00D72CCF">
        <w:rPr>
          <w:rFonts w:ascii="Times New Roman" w:hAnsi="Times New Roman" w:cs="Times New Roman"/>
          <w:sz w:val="24"/>
          <w:szCs w:val="24"/>
        </w:rPr>
        <w:t>Итоги приватизации муниципального имущества муниципального образования</w:t>
      </w:r>
    </w:p>
    <w:p w:rsidR="00B462A5" w:rsidRDefault="00B462A5" w:rsidP="00541768">
      <w:pPr>
        <w:spacing w:after="0" w:line="240" w:lineRule="auto"/>
        <w:jc w:val="center"/>
        <w:rPr>
          <w:rFonts w:ascii="Times New Roman" w:hAnsi="Times New Roman" w:cs="Times New Roman"/>
          <w:sz w:val="24"/>
          <w:szCs w:val="24"/>
        </w:rPr>
      </w:pPr>
      <w:r w:rsidRPr="00D72CCF">
        <w:rPr>
          <w:rFonts w:ascii="Times New Roman" w:hAnsi="Times New Roman" w:cs="Times New Roman"/>
          <w:sz w:val="24"/>
          <w:szCs w:val="24"/>
        </w:rPr>
        <w:t xml:space="preserve"> «Город Кедровый» за 2021 год</w:t>
      </w:r>
      <w:r w:rsidR="00B75394">
        <w:rPr>
          <w:rFonts w:ascii="Times New Roman" w:hAnsi="Times New Roman" w:cs="Times New Roman"/>
          <w:sz w:val="24"/>
          <w:szCs w:val="24"/>
        </w:rPr>
        <w:t>:</w:t>
      </w: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33"/>
        <w:gridCol w:w="1701"/>
        <w:gridCol w:w="1843"/>
        <w:gridCol w:w="1985"/>
      </w:tblGrid>
      <w:tr w:rsidR="00B462A5" w:rsidRPr="00F55241" w:rsidTr="00B75394">
        <w:trPr>
          <w:cantSplit/>
          <w:trHeight w:val="1086"/>
        </w:trPr>
        <w:tc>
          <w:tcPr>
            <w:tcW w:w="567" w:type="dxa"/>
            <w:tcBorders>
              <w:top w:val="single" w:sz="4" w:space="0" w:color="auto"/>
              <w:left w:val="single" w:sz="4" w:space="0" w:color="auto"/>
              <w:bottom w:val="single" w:sz="4" w:space="0" w:color="auto"/>
              <w:right w:val="single" w:sz="4" w:space="0" w:color="auto"/>
            </w:tcBorders>
            <w:vAlign w:val="center"/>
          </w:tcPr>
          <w:p w:rsidR="00B75394" w:rsidRDefault="00B75394" w:rsidP="00B75394">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B462A5" w:rsidRPr="00F55241" w:rsidRDefault="00B462A5" w:rsidP="00B75394">
            <w:pPr>
              <w:spacing w:after="0" w:line="240" w:lineRule="auto"/>
              <w:rPr>
                <w:rFonts w:ascii="Times New Roman" w:hAnsi="Times New Roman" w:cs="Times New Roman"/>
                <w:sz w:val="24"/>
                <w:szCs w:val="24"/>
              </w:rPr>
            </w:pPr>
            <w:r w:rsidRPr="00F55241">
              <w:rPr>
                <w:rFonts w:ascii="Times New Roman" w:hAnsi="Times New Roman" w:cs="Times New Roman"/>
                <w:sz w:val="24"/>
                <w:szCs w:val="24"/>
              </w:rPr>
              <w:t>п/п</w:t>
            </w:r>
          </w:p>
        </w:tc>
        <w:tc>
          <w:tcPr>
            <w:tcW w:w="3533" w:type="dxa"/>
            <w:tcBorders>
              <w:top w:val="single" w:sz="4" w:space="0" w:color="auto"/>
              <w:left w:val="single" w:sz="4" w:space="0" w:color="auto"/>
              <w:bottom w:val="single" w:sz="4" w:space="0" w:color="auto"/>
              <w:right w:val="single" w:sz="4" w:space="0" w:color="auto"/>
            </w:tcBorders>
            <w:vAlign w:val="center"/>
          </w:tcPr>
          <w:p w:rsidR="00B462A5" w:rsidRPr="00F55241" w:rsidRDefault="00B462A5" w:rsidP="00B75394">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Наименование и местонахождение имущества</w:t>
            </w:r>
          </w:p>
        </w:tc>
        <w:tc>
          <w:tcPr>
            <w:tcW w:w="1701" w:type="dxa"/>
            <w:tcBorders>
              <w:top w:val="single" w:sz="4" w:space="0" w:color="auto"/>
              <w:left w:val="single" w:sz="4" w:space="0" w:color="auto"/>
              <w:bottom w:val="single" w:sz="4" w:space="0" w:color="auto"/>
              <w:right w:val="single" w:sz="4" w:space="0" w:color="auto"/>
            </w:tcBorders>
            <w:vAlign w:val="center"/>
          </w:tcPr>
          <w:p w:rsidR="00B462A5" w:rsidRPr="00F55241" w:rsidRDefault="00B462A5" w:rsidP="00B75394">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Способ приватизации</w:t>
            </w:r>
          </w:p>
        </w:tc>
        <w:tc>
          <w:tcPr>
            <w:tcW w:w="1843" w:type="dxa"/>
            <w:tcBorders>
              <w:top w:val="single" w:sz="4" w:space="0" w:color="auto"/>
              <w:left w:val="single" w:sz="4" w:space="0" w:color="auto"/>
              <w:bottom w:val="single" w:sz="4" w:space="0" w:color="auto"/>
              <w:right w:val="single" w:sz="4" w:space="0" w:color="auto"/>
            </w:tcBorders>
            <w:vAlign w:val="center"/>
          </w:tcPr>
          <w:p w:rsidR="00B462A5" w:rsidRPr="00F55241" w:rsidRDefault="00B462A5" w:rsidP="00B75394">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Цена сделки</w:t>
            </w:r>
          </w:p>
          <w:p w:rsidR="00B462A5" w:rsidRPr="00F55241" w:rsidRDefault="00B462A5" w:rsidP="00B75394">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приватизации</w:t>
            </w:r>
          </w:p>
          <w:p w:rsidR="00B462A5" w:rsidRPr="00F55241" w:rsidRDefault="00B462A5" w:rsidP="00B75394">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(руб.)</w:t>
            </w:r>
          </w:p>
        </w:tc>
        <w:tc>
          <w:tcPr>
            <w:tcW w:w="1985" w:type="dxa"/>
            <w:tcBorders>
              <w:top w:val="single" w:sz="4" w:space="0" w:color="auto"/>
              <w:left w:val="single" w:sz="4" w:space="0" w:color="auto"/>
              <w:right w:val="single" w:sz="4" w:space="0" w:color="auto"/>
            </w:tcBorders>
          </w:tcPr>
          <w:p w:rsidR="00B462A5" w:rsidRPr="00F55241" w:rsidRDefault="00B462A5" w:rsidP="00B75394">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Доход в</w:t>
            </w:r>
          </w:p>
          <w:p w:rsidR="00B462A5" w:rsidRPr="00F55241" w:rsidRDefault="00B462A5" w:rsidP="00B75394">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муниципальный</w:t>
            </w:r>
          </w:p>
          <w:p w:rsidR="00B462A5" w:rsidRPr="00F55241" w:rsidRDefault="00B462A5" w:rsidP="00B75394">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бюджет</w:t>
            </w:r>
          </w:p>
          <w:p w:rsidR="00B462A5" w:rsidRPr="00F55241" w:rsidRDefault="00B462A5" w:rsidP="00B75394">
            <w:pPr>
              <w:spacing w:after="0" w:line="240" w:lineRule="auto"/>
              <w:jc w:val="center"/>
              <w:rPr>
                <w:rFonts w:ascii="Times New Roman" w:hAnsi="Times New Roman" w:cs="Times New Roman"/>
                <w:sz w:val="24"/>
                <w:szCs w:val="24"/>
                <w:vertAlign w:val="superscript"/>
              </w:rPr>
            </w:pPr>
            <w:r w:rsidRPr="00F55241">
              <w:rPr>
                <w:rFonts w:ascii="Times New Roman" w:hAnsi="Times New Roman" w:cs="Times New Roman"/>
                <w:sz w:val="24"/>
                <w:szCs w:val="24"/>
              </w:rPr>
              <w:t>(руб.)</w:t>
            </w:r>
          </w:p>
        </w:tc>
      </w:tr>
      <w:tr w:rsidR="00B462A5" w:rsidRPr="00F55241" w:rsidTr="00B75394">
        <w:tc>
          <w:tcPr>
            <w:tcW w:w="567" w:type="dxa"/>
            <w:tcBorders>
              <w:top w:val="single" w:sz="4" w:space="0" w:color="auto"/>
              <w:left w:val="single" w:sz="4" w:space="0" w:color="auto"/>
              <w:bottom w:val="single" w:sz="4" w:space="0" w:color="auto"/>
              <w:right w:val="single" w:sz="4" w:space="0" w:color="auto"/>
            </w:tcBorders>
            <w:vAlign w:val="center"/>
          </w:tcPr>
          <w:p w:rsidR="00B462A5" w:rsidRPr="00F55241" w:rsidRDefault="00B462A5" w:rsidP="00A4467C">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1</w:t>
            </w:r>
            <w:r w:rsidR="00B75394">
              <w:rPr>
                <w:rFonts w:ascii="Times New Roman" w:hAnsi="Times New Roman" w:cs="Times New Roman"/>
                <w:sz w:val="24"/>
                <w:szCs w:val="24"/>
              </w:rPr>
              <w:t>.</w:t>
            </w:r>
          </w:p>
        </w:tc>
        <w:tc>
          <w:tcPr>
            <w:tcW w:w="3533" w:type="dxa"/>
            <w:tcBorders>
              <w:top w:val="single" w:sz="4" w:space="0" w:color="auto"/>
              <w:left w:val="single" w:sz="4" w:space="0" w:color="auto"/>
              <w:bottom w:val="single" w:sz="4" w:space="0" w:color="auto"/>
              <w:right w:val="single" w:sz="4" w:space="0" w:color="auto"/>
            </w:tcBorders>
          </w:tcPr>
          <w:p w:rsidR="00B462A5" w:rsidRPr="00F55241" w:rsidRDefault="00B462A5" w:rsidP="0087462E">
            <w:pPr>
              <w:spacing w:after="0" w:line="240" w:lineRule="auto"/>
              <w:jc w:val="both"/>
              <w:rPr>
                <w:rFonts w:ascii="Times New Roman" w:hAnsi="Times New Roman" w:cs="Times New Roman"/>
                <w:sz w:val="24"/>
                <w:szCs w:val="24"/>
              </w:rPr>
            </w:pPr>
            <w:r w:rsidRPr="00F55241">
              <w:rPr>
                <w:rFonts w:ascii="Times New Roman" w:hAnsi="Times New Roman" w:cs="Times New Roman"/>
                <w:sz w:val="24"/>
                <w:szCs w:val="24"/>
              </w:rPr>
              <w:t>Спецавтобаза с аварийно</w:t>
            </w:r>
            <w:r w:rsidR="0087462E">
              <w:rPr>
                <w:rFonts w:ascii="Times New Roman" w:hAnsi="Times New Roman" w:cs="Times New Roman"/>
                <w:sz w:val="24"/>
                <w:szCs w:val="24"/>
              </w:rPr>
              <w:t>-</w:t>
            </w:r>
            <w:r w:rsidRPr="00F55241">
              <w:rPr>
                <w:rFonts w:ascii="Times New Roman" w:hAnsi="Times New Roman" w:cs="Times New Roman"/>
                <w:sz w:val="24"/>
                <w:szCs w:val="24"/>
              </w:rPr>
              <w:t>спасательной службой, адрес (местонахождение) объекта: Томская область, г.</w:t>
            </w:r>
            <w:r w:rsidR="0087462E">
              <w:rPr>
                <w:rFonts w:ascii="Times New Roman" w:hAnsi="Times New Roman" w:cs="Times New Roman"/>
                <w:sz w:val="24"/>
                <w:szCs w:val="24"/>
              </w:rPr>
              <w:t xml:space="preserve"> </w:t>
            </w:r>
            <w:r w:rsidRPr="00F55241">
              <w:rPr>
                <w:rFonts w:ascii="Times New Roman" w:hAnsi="Times New Roman" w:cs="Times New Roman"/>
                <w:sz w:val="24"/>
                <w:szCs w:val="24"/>
              </w:rPr>
              <w:t>Кедровый</w:t>
            </w:r>
          </w:p>
        </w:tc>
        <w:tc>
          <w:tcPr>
            <w:tcW w:w="1701" w:type="dxa"/>
            <w:tcBorders>
              <w:top w:val="single" w:sz="4" w:space="0" w:color="auto"/>
              <w:left w:val="single" w:sz="4" w:space="0" w:color="auto"/>
              <w:bottom w:val="single" w:sz="4" w:space="0" w:color="auto"/>
              <w:right w:val="single" w:sz="4" w:space="0" w:color="auto"/>
            </w:tcBorders>
            <w:vAlign w:val="center"/>
          </w:tcPr>
          <w:p w:rsidR="00B462A5" w:rsidRPr="00F55241" w:rsidRDefault="00A4467C" w:rsidP="00B753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B462A5" w:rsidRPr="00F55241">
              <w:rPr>
                <w:rFonts w:ascii="Times New Roman" w:hAnsi="Times New Roman" w:cs="Times New Roman"/>
                <w:sz w:val="24"/>
                <w:szCs w:val="24"/>
              </w:rPr>
              <w:t>укцион</w:t>
            </w:r>
          </w:p>
        </w:tc>
        <w:tc>
          <w:tcPr>
            <w:tcW w:w="1843" w:type="dxa"/>
            <w:tcBorders>
              <w:top w:val="single" w:sz="4" w:space="0" w:color="auto"/>
              <w:left w:val="single" w:sz="4" w:space="0" w:color="auto"/>
              <w:bottom w:val="single" w:sz="4" w:space="0" w:color="auto"/>
              <w:right w:val="single" w:sz="4" w:space="0" w:color="auto"/>
            </w:tcBorders>
            <w:vAlign w:val="center"/>
          </w:tcPr>
          <w:p w:rsidR="00B462A5" w:rsidRPr="00F55241" w:rsidRDefault="00B462A5" w:rsidP="00B75394">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234 547,00</w:t>
            </w:r>
          </w:p>
        </w:tc>
        <w:tc>
          <w:tcPr>
            <w:tcW w:w="1985" w:type="dxa"/>
            <w:tcBorders>
              <w:top w:val="single" w:sz="4" w:space="0" w:color="auto"/>
              <w:left w:val="single" w:sz="4" w:space="0" w:color="auto"/>
              <w:bottom w:val="single" w:sz="4" w:space="0" w:color="auto"/>
              <w:right w:val="single" w:sz="4" w:space="0" w:color="auto"/>
            </w:tcBorders>
            <w:vAlign w:val="center"/>
          </w:tcPr>
          <w:p w:rsidR="00B462A5" w:rsidRPr="00F55241" w:rsidRDefault="00B462A5" w:rsidP="00B75394">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234 547,00</w:t>
            </w:r>
          </w:p>
        </w:tc>
      </w:tr>
      <w:tr w:rsidR="00B75394" w:rsidRPr="00F55241" w:rsidTr="00B75394">
        <w:tc>
          <w:tcPr>
            <w:tcW w:w="5801" w:type="dxa"/>
            <w:gridSpan w:val="3"/>
            <w:tcBorders>
              <w:top w:val="single" w:sz="4" w:space="0" w:color="auto"/>
              <w:left w:val="single" w:sz="4" w:space="0" w:color="auto"/>
              <w:bottom w:val="single" w:sz="4" w:space="0" w:color="auto"/>
              <w:right w:val="single" w:sz="4" w:space="0" w:color="auto"/>
            </w:tcBorders>
            <w:vAlign w:val="center"/>
          </w:tcPr>
          <w:p w:rsidR="00B75394" w:rsidRPr="00F55241" w:rsidRDefault="00B75394" w:rsidP="00B75394">
            <w:pPr>
              <w:spacing w:after="0" w:line="240" w:lineRule="auto"/>
              <w:ind w:firstLine="709"/>
              <w:jc w:val="right"/>
              <w:rPr>
                <w:rFonts w:ascii="Times New Roman" w:hAnsi="Times New Roman" w:cs="Times New Roman"/>
                <w:sz w:val="24"/>
                <w:szCs w:val="24"/>
              </w:rPr>
            </w:pPr>
            <w:r w:rsidRPr="00F55241">
              <w:rPr>
                <w:rFonts w:ascii="Times New Roman" w:hAnsi="Times New Roman" w:cs="Times New Roman"/>
                <w:b/>
                <w:sz w:val="24"/>
                <w:szCs w:val="24"/>
              </w:rPr>
              <w:t>Итого:</w:t>
            </w:r>
          </w:p>
        </w:tc>
        <w:tc>
          <w:tcPr>
            <w:tcW w:w="1843" w:type="dxa"/>
            <w:tcBorders>
              <w:top w:val="single" w:sz="4" w:space="0" w:color="auto"/>
              <w:left w:val="single" w:sz="4" w:space="0" w:color="auto"/>
              <w:bottom w:val="single" w:sz="4" w:space="0" w:color="auto"/>
              <w:right w:val="single" w:sz="4" w:space="0" w:color="auto"/>
            </w:tcBorders>
            <w:vAlign w:val="center"/>
          </w:tcPr>
          <w:p w:rsidR="00B75394" w:rsidRPr="00F55241" w:rsidRDefault="00B75394" w:rsidP="00B75394">
            <w:pPr>
              <w:spacing w:after="0" w:line="240" w:lineRule="auto"/>
              <w:jc w:val="center"/>
              <w:rPr>
                <w:rFonts w:ascii="Times New Roman" w:hAnsi="Times New Roman" w:cs="Times New Roman"/>
                <w:b/>
                <w:sz w:val="24"/>
                <w:szCs w:val="24"/>
              </w:rPr>
            </w:pPr>
            <w:r w:rsidRPr="00F55241">
              <w:rPr>
                <w:rFonts w:ascii="Times New Roman" w:hAnsi="Times New Roman" w:cs="Times New Roman"/>
                <w:b/>
                <w:sz w:val="24"/>
                <w:szCs w:val="24"/>
              </w:rPr>
              <w:t>234 547,00</w:t>
            </w:r>
          </w:p>
        </w:tc>
        <w:tc>
          <w:tcPr>
            <w:tcW w:w="1985" w:type="dxa"/>
            <w:tcBorders>
              <w:top w:val="single" w:sz="4" w:space="0" w:color="auto"/>
              <w:left w:val="single" w:sz="4" w:space="0" w:color="auto"/>
              <w:bottom w:val="single" w:sz="4" w:space="0" w:color="auto"/>
              <w:right w:val="single" w:sz="4" w:space="0" w:color="auto"/>
            </w:tcBorders>
            <w:vAlign w:val="center"/>
          </w:tcPr>
          <w:p w:rsidR="00B75394" w:rsidRPr="00F55241" w:rsidRDefault="00B75394" w:rsidP="00B75394">
            <w:pPr>
              <w:spacing w:after="0" w:line="240" w:lineRule="auto"/>
              <w:jc w:val="center"/>
              <w:rPr>
                <w:rFonts w:ascii="Times New Roman" w:hAnsi="Times New Roman" w:cs="Times New Roman"/>
                <w:b/>
                <w:sz w:val="24"/>
                <w:szCs w:val="24"/>
              </w:rPr>
            </w:pPr>
            <w:r w:rsidRPr="00F55241">
              <w:rPr>
                <w:rFonts w:ascii="Times New Roman" w:hAnsi="Times New Roman" w:cs="Times New Roman"/>
                <w:b/>
                <w:sz w:val="24"/>
                <w:szCs w:val="24"/>
              </w:rPr>
              <w:t>234 547,00</w:t>
            </w:r>
          </w:p>
        </w:tc>
      </w:tr>
    </w:tbl>
    <w:p w:rsidR="00A4467C" w:rsidRDefault="00A4467C" w:rsidP="00A4467C">
      <w:pPr>
        <w:spacing w:after="0" w:line="240" w:lineRule="auto"/>
        <w:ind w:firstLine="708"/>
        <w:jc w:val="both"/>
        <w:rPr>
          <w:rFonts w:ascii="Times New Roman" w:eastAsia="Times New Roman" w:hAnsi="Times New Roman" w:cs="Times New Roman"/>
          <w:sz w:val="24"/>
          <w:szCs w:val="24"/>
          <w:lang w:eastAsia="ru-RU"/>
        </w:rPr>
      </w:pPr>
    </w:p>
    <w:p w:rsidR="00541768" w:rsidRDefault="00A4467C" w:rsidP="00541768">
      <w:pPr>
        <w:spacing w:after="0" w:line="240" w:lineRule="auto"/>
        <w:jc w:val="center"/>
        <w:rPr>
          <w:rFonts w:ascii="Times New Roman" w:eastAsia="Times New Roman" w:hAnsi="Times New Roman" w:cs="Times New Roman"/>
          <w:sz w:val="24"/>
          <w:szCs w:val="24"/>
          <w:lang w:eastAsia="ru-RU"/>
        </w:rPr>
      </w:pPr>
      <w:r w:rsidRPr="00F55241">
        <w:rPr>
          <w:rFonts w:ascii="Times New Roman" w:eastAsia="Times New Roman" w:hAnsi="Times New Roman" w:cs="Times New Roman"/>
          <w:sz w:val="24"/>
          <w:szCs w:val="24"/>
          <w:lang w:eastAsia="ru-RU"/>
        </w:rPr>
        <w:t xml:space="preserve">Итоги приватизации жилых помещений муниципального образования «Город Кедровый» </w:t>
      </w:r>
    </w:p>
    <w:p w:rsidR="00A4467C" w:rsidRPr="00F55241" w:rsidRDefault="00A4467C" w:rsidP="00541768">
      <w:pPr>
        <w:spacing w:after="0" w:line="240" w:lineRule="auto"/>
        <w:jc w:val="center"/>
        <w:rPr>
          <w:rFonts w:ascii="Times New Roman" w:eastAsia="Times New Roman" w:hAnsi="Times New Roman" w:cs="Times New Roman"/>
          <w:sz w:val="24"/>
          <w:szCs w:val="24"/>
          <w:lang w:eastAsia="ru-RU"/>
        </w:rPr>
      </w:pPr>
      <w:r w:rsidRPr="00F55241">
        <w:rPr>
          <w:rFonts w:ascii="Times New Roman" w:eastAsia="Times New Roman" w:hAnsi="Times New Roman" w:cs="Times New Roman"/>
          <w:sz w:val="24"/>
          <w:szCs w:val="24"/>
          <w:lang w:eastAsia="ru-RU"/>
        </w:rPr>
        <w:t>за 2021 год:</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237"/>
        <w:gridCol w:w="3685"/>
      </w:tblGrid>
      <w:tr w:rsidR="00A4467C" w:rsidRPr="00F55241" w:rsidTr="00A4467C">
        <w:tc>
          <w:tcPr>
            <w:tcW w:w="1696" w:type="dxa"/>
          </w:tcPr>
          <w:p w:rsidR="00A4467C" w:rsidRPr="00F55241" w:rsidRDefault="00A4467C" w:rsidP="00A4467C">
            <w:pPr>
              <w:spacing w:after="0" w:line="240" w:lineRule="auto"/>
              <w:rPr>
                <w:rFonts w:ascii="Times New Roman" w:hAnsi="Times New Roman" w:cs="Times New Roman"/>
                <w:sz w:val="24"/>
                <w:szCs w:val="24"/>
              </w:rPr>
            </w:pPr>
          </w:p>
        </w:tc>
        <w:tc>
          <w:tcPr>
            <w:tcW w:w="4237" w:type="dxa"/>
            <w:vAlign w:val="center"/>
          </w:tcPr>
          <w:p w:rsidR="00A4467C" w:rsidRPr="00F55241" w:rsidRDefault="00A4467C" w:rsidP="00A4467C">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Число приватизированных жилых помещений</w:t>
            </w:r>
          </w:p>
        </w:tc>
        <w:tc>
          <w:tcPr>
            <w:tcW w:w="3685" w:type="dxa"/>
            <w:vAlign w:val="center"/>
          </w:tcPr>
          <w:p w:rsidR="00A4467C" w:rsidRPr="00F55241" w:rsidRDefault="00A4467C" w:rsidP="00A4467C">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Общая площадь приватизированных жилых поме</w:t>
            </w:r>
            <w:r>
              <w:rPr>
                <w:rFonts w:ascii="Times New Roman" w:hAnsi="Times New Roman" w:cs="Times New Roman"/>
                <w:sz w:val="24"/>
                <w:szCs w:val="24"/>
              </w:rPr>
              <w:t>щ</w:t>
            </w:r>
            <w:r w:rsidRPr="00F55241">
              <w:rPr>
                <w:rFonts w:ascii="Times New Roman" w:hAnsi="Times New Roman" w:cs="Times New Roman"/>
                <w:sz w:val="24"/>
                <w:szCs w:val="24"/>
              </w:rPr>
              <w:t>ений,</w:t>
            </w:r>
            <w:r>
              <w:rPr>
                <w:rFonts w:ascii="Times New Roman" w:hAnsi="Times New Roman" w:cs="Times New Roman"/>
                <w:sz w:val="24"/>
                <w:szCs w:val="24"/>
              </w:rPr>
              <w:t xml:space="preserve"> </w:t>
            </w:r>
            <w:r w:rsidRPr="00F55241">
              <w:rPr>
                <w:rFonts w:ascii="Times New Roman" w:hAnsi="Times New Roman" w:cs="Times New Roman"/>
                <w:sz w:val="24"/>
                <w:szCs w:val="24"/>
              </w:rPr>
              <w:t>(</w:t>
            </w:r>
            <w:proofErr w:type="spellStart"/>
            <w:r w:rsidRPr="00F55241">
              <w:rPr>
                <w:rFonts w:ascii="Times New Roman" w:hAnsi="Times New Roman" w:cs="Times New Roman"/>
                <w:sz w:val="24"/>
                <w:szCs w:val="24"/>
              </w:rPr>
              <w:t>кв.м</w:t>
            </w:r>
            <w:proofErr w:type="spellEnd"/>
            <w:r w:rsidRPr="00F55241">
              <w:rPr>
                <w:rFonts w:ascii="Times New Roman" w:hAnsi="Times New Roman" w:cs="Times New Roman"/>
                <w:sz w:val="24"/>
                <w:szCs w:val="24"/>
              </w:rPr>
              <w:t>.)</w:t>
            </w:r>
          </w:p>
        </w:tc>
      </w:tr>
      <w:tr w:rsidR="00A4467C" w:rsidRPr="00F55241" w:rsidTr="00A4467C">
        <w:tc>
          <w:tcPr>
            <w:tcW w:w="1696" w:type="dxa"/>
          </w:tcPr>
          <w:p w:rsidR="00A4467C" w:rsidRPr="00F55241" w:rsidRDefault="00A4467C" w:rsidP="00A4467C">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lastRenderedPageBreak/>
              <w:t>Город</w:t>
            </w:r>
          </w:p>
        </w:tc>
        <w:tc>
          <w:tcPr>
            <w:tcW w:w="4237" w:type="dxa"/>
          </w:tcPr>
          <w:p w:rsidR="00A4467C" w:rsidRPr="00F55241" w:rsidRDefault="00A4467C" w:rsidP="00A4467C">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3</w:t>
            </w:r>
          </w:p>
        </w:tc>
        <w:tc>
          <w:tcPr>
            <w:tcW w:w="3685" w:type="dxa"/>
          </w:tcPr>
          <w:p w:rsidR="00A4467C" w:rsidRPr="00F55241" w:rsidRDefault="00A4467C" w:rsidP="00A4467C">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175,1</w:t>
            </w:r>
          </w:p>
        </w:tc>
      </w:tr>
      <w:tr w:rsidR="00A4467C" w:rsidRPr="00F55241" w:rsidTr="00A4467C">
        <w:tc>
          <w:tcPr>
            <w:tcW w:w="1696" w:type="dxa"/>
          </w:tcPr>
          <w:p w:rsidR="00A4467C" w:rsidRPr="00F55241" w:rsidRDefault="00A4467C" w:rsidP="00A4467C">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Село</w:t>
            </w:r>
          </w:p>
        </w:tc>
        <w:tc>
          <w:tcPr>
            <w:tcW w:w="4237" w:type="dxa"/>
          </w:tcPr>
          <w:p w:rsidR="00A4467C" w:rsidRPr="00F55241" w:rsidRDefault="00A4467C" w:rsidP="00A4467C">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4</w:t>
            </w:r>
          </w:p>
        </w:tc>
        <w:tc>
          <w:tcPr>
            <w:tcW w:w="3685" w:type="dxa"/>
          </w:tcPr>
          <w:p w:rsidR="00A4467C" w:rsidRPr="00F55241" w:rsidRDefault="00A4467C" w:rsidP="00A4467C">
            <w:pPr>
              <w:spacing w:after="0" w:line="240" w:lineRule="auto"/>
              <w:jc w:val="center"/>
              <w:rPr>
                <w:rFonts w:ascii="Times New Roman" w:hAnsi="Times New Roman" w:cs="Times New Roman"/>
                <w:sz w:val="24"/>
                <w:szCs w:val="24"/>
              </w:rPr>
            </w:pPr>
            <w:r w:rsidRPr="00F55241">
              <w:rPr>
                <w:rFonts w:ascii="Times New Roman" w:hAnsi="Times New Roman" w:cs="Times New Roman"/>
                <w:sz w:val="24"/>
                <w:szCs w:val="24"/>
              </w:rPr>
              <w:t>164,8</w:t>
            </w:r>
          </w:p>
        </w:tc>
      </w:tr>
      <w:tr w:rsidR="00A4467C" w:rsidTr="00A4467C">
        <w:tc>
          <w:tcPr>
            <w:tcW w:w="1696" w:type="dxa"/>
          </w:tcPr>
          <w:p w:rsidR="00A4467C" w:rsidRPr="00A4467C" w:rsidRDefault="00A4467C" w:rsidP="00A4467C">
            <w:pPr>
              <w:spacing w:after="0" w:line="240" w:lineRule="auto"/>
              <w:jc w:val="center"/>
              <w:rPr>
                <w:rFonts w:ascii="Times New Roman" w:hAnsi="Times New Roman" w:cs="Times New Roman"/>
                <w:b/>
                <w:sz w:val="24"/>
                <w:szCs w:val="24"/>
              </w:rPr>
            </w:pPr>
            <w:r w:rsidRPr="00A4467C">
              <w:rPr>
                <w:rFonts w:ascii="Times New Roman" w:hAnsi="Times New Roman" w:cs="Times New Roman"/>
                <w:b/>
                <w:sz w:val="24"/>
                <w:szCs w:val="24"/>
              </w:rPr>
              <w:t>Всего:</w:t>
            </w:r>
          </w:p>
        </w:tc>
        <w:tc>
          <w:tcPr>
            <w:tcW w:w="4237" w:type="dxa"/>
          </w:tcPr>
          <w:p w:rsidR="00A4467C" w:rsidRPr="00A4467C" w:rsidRDefault="00A4467C" w:rsidP="00A4467C">
            <w:pPr>
              <w:spacing w:after="0" w:line="240" w:lineRule="auto"/>
              <w:jc w:val="center"/>
              <w:rPr>
                <w:rFonts w:ascii="Times New Roman" w:hAnsi="Times New Roman" w:cs="Times New Roman"/>
                <w:b/>
                <w:sz w:val="24"/>
                <w:szCs w:val="24"/>
              </w:rPr>
            </w:pPr>
            <w:r w:rsidRPr="00A4467C">
              <w:rPr>
                <w:rFonts w:ascii="Times New Roman" w:hAnsi="Times New Roman" w:cs="Times New Roman"/>
                <w:b/>
                <w:sz w:val="24"/>
                <w:szCs w:val="24"/>
              </w:rPr>
              <w:t>7</w:t>
            </w:r>
          </w:p>
        </w:tc>
        <w:tc>
          <w:tcPr>
            <w:tcW w:w="3685" w:type="dxa"/>
          </w:tcPr>
          <w:p w:rsidR="00A4467C" w:rsidRPr="00A4467C" w:rsidRDefault="00A4467C" w:rsidP="00A4467C">
            <w:pPr>
              <w:spacing w:after="0" w:line="240" w:lineRule="auto"/>
              <w:jc w:val="center"/>
              <w:rPr>
                <w:rFonts w:ascii="Times New Roman" w:hAnsi="Times New Roman" w:cs="Times New Roman"/>
                <w:b/>
                <w:sz w:val="24"/>
                <w:szCs w:val="24"/>
              </w:rPr>
            </w:pPr>
            <w:r w:rsidRPr="00A4467C">
              <w:rPr>
                <w:rFonts w:ascii="Times New Roman" w:hAnsi="Times New Roman" w:cs="Times New Roman"/>
                <w:b/>
                <w:sz w:val="24"/>
                <w:szCs w:val="24"/>
              </w:rPr>
              <w:t>339,9</w:t>
            </w:r>
          </w:p>
        </w:tc>
      </w:tr>
    </w:tbl>
    <w:p w:rsidR="00A4467C" w:rsidRDefault="00A4467C" w:rsidP="00A4467C">
      <w:pPr>
        <w:spacing w:after="0" w:line="240" w:lineRule="auto"/>
        <w:ind w:firstLine="708"/>
        <w:jc w:val="both"/>
        <w:rPr>
          <w:rFonts w:ascii="Times New Roman" w:eastAsia="Times New Roman" w:hAnsi="Times New Roman" w:cs="Times New Roman"/>
          <w:sz w:val="24"/>
          <w:szCs w:val="24"/>
          <w:lang w:eastAsia="ru-RU"/>
        </w:rPr>
      </w:pPr>
    </w:p>
    <w:p w:rsidR="00B462A5" w:rsidRPr="00E11E0B" w:rsidRDefault="00A4467C" w:rsidP="00A4467C">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Поступления от оплаты за социальный найм по состоянию на 01.01.2022 состав</w:t>
      </w:r>
      <w:r w:rsidR="00F31A16">
        <w:rPr>
          <w:rFonts w:ascii="Times New Roman" w:eastAsia="Times New Roman" w:hAnsi="Times New Roman" w:cs="Times New Roman"/>
          <w:sz w:val="24"/>
          <w:szCs w:val="24"/>
          <w:lang w:eastAsia="ru-RU"/>
        </w:rPr>
        <w:t>или</w:t>
      </w:r>
      <w:r>
        <w:rPr>
          <w:rFonts w:ascii="Times New Roman" w:eastAsia="Times New Roman" w:hAnsi="Times New Roman" w:cs="Times New Roman"/>
          <w:sz w:val="24"/>
          <w:szCs w:val="24"/>
          <w:lang w:eastAsia="ru-RU"/>
        </w:rPr>
        <w:t xml:space="preserve"> </w:t>
      </w:r>
      <w:r w:rsidR="00B462A5" w:rsidRPr="00E11E0B">
        <w:rPr>
          <w:rFonts w:ascii="Times New Roman" w:hAnsi="Times New Roman" w:cs="Times New Roman"/>
          <w:sz w:val="24"/>
          <w:szCs w:val="24"/>
        </w:rPr>
        <w:t>315 586,37 руб</w:t>
      </w:r>
      <w:r>
        <w:rPr>
          <w:rFonts w:ascii="Times New Roman" w:hAnsi="Times New Roman" w:cs="Times New Roman"/>
          <w:sz w:val="24"/>
          <w:szCs w:val="24"/>
        </w:rPr>
        <w:t>.</w:t>
      </w:r>
      <w:r w:rsidR="00B462A5" w:rsidRPr="00E11E0B">
        <w:rPr>
          <w:rFonts w:ascii="Times New Roman" w:hAnsi="Times New Roman" w:cs="Times New Roman"/>
          <w:sz w:val="24"/>
          <w:szCs w:val="24"/>
        </w:rPr>
        <w:t xml:space="preserve"> (план </w:t>
      </w:r>
      <w:r>
        <w:rPr>
          <w:rFonts w:ascii="Times New Roman" w:hAnsi="Times New Roman" w:cs="Times New Roman"/>
          <w:sz w:val="24"/>
          <w:szCs w:val="24"/>
        </w:rPr>
        <w:t>н</w:t>
      </w:r>
      <w:r w:rsidR="00B462A5" w:rsidRPr="00E11E0B">
        <w:rPr>
          <w:rFonts w:ascii="Times New Roman" w:hAnsi="Times New Roman" w:cs="Times New Roman"/>
          <w:sz w:val="24"/>
          <w:szCs w:val="24"/>
        </w:rPr>
        <w:t xml:space="preserve">а 2021 </w:t>
      </w:r>
      <w:r>
        <w:rPr>
          <w:rFonts w:ascii="Times New Roman" w:hAnsi="Times New Roman" w:cs="Times New Roman"/>
          <w:sz w:val="24"/>
          <w:szCs w:val="24"/>
        </w:rPr>
        <w:t xml:space="preserve">год </w:t>
      </w:r>
      <w:r w:rsidR="00B462A5" w:rsidRPr="00E11E0B">
        <w:rPr>
          <w:rFonts w:ascii="Times New Roman" w:hAnsi="Times New Roman" w:cs="Times New Roman"/>
          <w:sz w:val="24"/>
          <w:szCs w:val="24"/>
        </w:rPr>
        <w:t>– 315</w:t>
      </w:r>
      <w:r w:rsidR="00B462A5">
        <w:rPr>
          <w:rFonts w:ascii="Times New Roman" w:hAnsi="Times New Roman" w:cs="Times New Roman"/>
          <w:sz w:val="24"/>
          <w:szCs w:val="24"/>
        </w:rPr>
        <w:t xml:space="preserve"> 000,00 </w:t>
      </w:r>
      <w:r w:rsidR="00B462A5" w:rsidRPr="00E11E0B">
        <w:rPr>
          <w:rFonts w:ascii="Times New Roman" w:hAnsi="Times New Roman" w:cs="Times New Roman"/>
          <w:sz w:val="24"/>
          <w:szCs w:val="24"/>
        </w:rPr>
        <w:t>руб.), в том числе по претензионной работе 147 952,39 руб</w:t>
      </w:r>
      <w:r w:rsidR="00F31A16">
        <w:rPr>
          <w:rFonts w:ascii="Times New Roman" w:hAnsi="Times New Roman" w:cs="Times New Roman"/>
          <w:sz w:val="24"/>
          <w:szCs w:val="24"/>
        </w:rPr>
        <w:t>.</w:t>
      </w:r>
      <w:r w:rsidR="00B462A5">
        <w:rPr>
          <w:rFonts w:ascii="Times New Roman" w:hAnsi="Times New Roman" w:cs="Times New Roman"/>
          <w:sz w:val="24"/>
          <w:szCs w:val="24"/>
        </w:rPr>
        <w:t>, что составило</w:t>
      </w:r>
      <w:r w:rsidR="00B462A5" w:rsidRPr="00E11E0B">
        <w:rPr>
          <w:rFonts w:ascii="Times New Roman" w:hAnsi="Times New Roman" w:cs="Times New Roman"/>
          <w:sz w:val="24"/>
          <w:szCs w:val="24"/>
        </w:rPr>
        <w:t xml:space="preserve"> 100,19%. В результате претензионной работы было направлено 79 писем нанимателям жилых помещений муниципального жилого фонда, 6 заявлени</w:t>
      </w:r>
      <w:r w:rsidR="00F31A16">
        <w:rPr>
          <w:rFonts w:ascii="Times New Roman" w:hAnsi="Times New Roman" w:cs="Times New Roman"/>
          <w:sz w:val="24"/>
          <w:szCs w:val="24"/>
        </w:rPr>
        <w:t>й</w:t>
      </w:r>
      <w:r w:rsidR="00B462A5" w:rsidRPr="00E11E0B">
        <w:rPr>
          <w:rFonts w:ascii="Times New Roman" w:hAnsi="Times New Roman" w:cs="Times New Roman"/>
          <w:sz w:val="24"/>
          <w:szCs w:val="24"/>
        </w:rPr>
        <w:t xml:space="preserve"> о вынесении судебного приказа.</w:t>
      </w:r>
    </w:p>
    <w:p w:rsidR="00B462A5" w:rsidRDefault="00A4467C" w:rsidP="00B462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отчетный период з</w:t>
      </w:r>
      <w:r w:rsidR="00B462A5" w:rsidRPr="00E11E0B">
        <w:rPr>
          <w:rFonts w:ascii="Times New Roman" w:hAnsi="Times New Roman" w:cs="Times New Roman"/>
          <w:sz w:val="24"/>
          <w:szCs w:val="24"/>
        </w:rPr>
        <w:t xml:space="preserve">аключено </w:t>
      </w:r>
      <w:r>
        <w:rPr>
          <w:rFonts w:ascii="Times New Roman" w:hAnsi="Times New Roman" w:cs="Times New Roman"/>
          <w:sz w:val="24"/>
          <w:szCs w:val="24"/>
        </w:rPr>
        <w:t xml:space="preserve">2 </w:t>
      </w:r>
      <w:r w:rsidR="00B462A5" w:rsidRPr="00E11E0B">
        <w:rPr>
          <w:rFonts w:ascii="Times New Roman" w:hAnsi="Times New Roman" w:cs="Times New Roman"/>
          <w:sz w:val="24"/>
          <w:szCs w:val="24"/>
        </w:rPr>
        <w:t>договор</w:t>
      </w:r>
      <w:r>
        <w:rPr>
          <w:rFonts w:ascii="Times New Roman" w:hAnsi="Times New Roman" w:cs="Times New Roman"/>
          <w:sz w:val="24"/>
          <w:szCs w:val="24"/>
        </w:rPr>
        <w:t xml:space="preserve">а </w:t>
      </w:r>
      <w:r w:rsidR="00B462A5" w:rsidRPr="00E11E0B">
        <w:rPr>
          <w:rFonts w:ascii="Times New Roman" w:hAnsi="Times New Roman" w:cs="Times New Roman"/>
          <w:sz w:val="24"/>
          <w:szCs w:val="24"/>
        </w:rPr>
        <w:t>социального найма</w:t>
      </w:r>
      <w:r>
        <w:rPr>
          <w:rFonts w:ascii="Times New Roman" w:hAnsi="Times New Roman" w:cs="Times New Roman"/>
          <w:sz w:val="24"/>
          <w:szCs w:val="24"/>
        </w:rPr>
        <w:t xml:space="preserve">, 1 договор </w:t>
      </w:r>
      <w:r w:rsidR="00B462A5" w:rsidRPr="00E11E0B">
        <w:rPr>
          <w:rFonts w:ascii="Times New Roman" w:hAnsi="Times New Roman" w:cs="Times New Roman"/>
          <w:sz w:val="24"/>
          <w:szCs w:val="24"/>
        </w:rPr>
        <w:t>безвозмездного пользования</w:t>
      </w:r>
      <w:r>
        <w:rPr>
          <w:rFonts w:ascii="Times New Roman" w:hAnsi="Times New Roman" w:cs="Times New Roman"/>
          <w:sz w:val="24"/>
          <w:szCs w:val="24"/>
        </w:rPr>
        <w:t xml:space="preserve">, 8 договоров </w:t>
      </w:r>
      <w:r w:rsidR="00B462A5" w:rsidRPr="00E11E0B">
        <w:rPr>
          <w:rFonts w:ascii="Times New Roman" w:hAnsi="Times New Roman" w:cs="Times New Roman"/>
          <w:sz w:val="24"/>
          <w:szCs w:val="24"/>
        </w:rPr>
        <w:t>специализированного найма жилого помещения, в том числе 3 договора найма маневренного жилищного фонда, 5 договора найма служебных жилых помещений.</w:t>
      </w:r>
      <w:r>
        <w:rPr>
          <w:rFonts w:ascii="Times New Roman" w:hAnsi="Times New Roman" w:cs="Times New Roman"/>
          <w:sz w:val="24"/>
          <w:szCs w:val="24"/>
        </w:rPr>
        <w:t xml:space="preserve"> Р</w:t>
      </w:r>
      <w:r w:rsidR="00B462A5" w:rsidRPr="00E11E0B">
        <w:rPr>
          <w:rFonts w:ascii="Times New Roman" w:hAnsi="Times New Roman" w:cs="Times New Roman"/>
          <w:sz w:val="24"/>
          <w:szCs w:val="24"/>
        </w:rPr>
        <w:t>асторгнуто 13 договоров найма, из них:</w:t>
      </w:r>
      <w:r>
        <w:rPr>
          <w:rFonts w:ascii="Times New Roman" w:hAnsi="Times New Roman" w:cs="Times New Roman"/>
          <w:sz w:val="24"/>
          <w:szCs w:val="24"/>
        </w:rPr>
        <w:t xml:space="preserve"> 6 договор </w:t>
      </w:r>
      <w:r w:rsidR="00B462A5" w:rsidRPr="00E11E0B">
        <w:rPr>
          <w:rFonts w:ascii="Times New Roman" w:hAnsi="Times New Roman" w:cs="Times New Roman"/>
          <w:sz w:val="24"/>
          <w:szCs w:val="24"/>
        </w:rPr>
        <w:t>социальн</w:t>
      </w:r>
      <w:r w:rsidR="00B462A5">
        <w:rPr>
          <w:rFonts w:ascii="Times New Roman" w:hAnsi="Times New Roman" w:cs="Times New Roman"/>
          <w:sz w:val="24"/>
          <w:szCs w:val="24"/>
        </w:rPr>
        <w:t>ого</w:t>
      </w:r>
      <w:r w:rsidR="00B462A5" w:rsidRPr="00E11E0B">
        <w:rPr>
          <w:rFonts w:ascii="Times New Roman" w:hAnsi="Times New Roman" w:cs="Times New Roman"/>
          <w:sz w:val="24"/>
          <w:szCs w:val="24"/>
        </w:rPr>
        <w:t xml:space="preserve"> найм</w:t>
      </w:r>
      <w:r w:rsidR="00B462A5">
        <w:rPr>
          <w:rFonts w:ascii="Times New Roman" w:hAnsi="Times New Roman" w:cs="Times New Roman"/>
          <w:sz w:val="24"/>
          <w:szCs w:val="24"/>
        </w:rPr>
        <w:t>а</w:t>
      </w:r>
      <w:r>
        <w:rPr>
          <w:rFonts w:ascii="Times New Roman" w:hAnsi="Times New Roman" w:cs="Times New Roman"/>
          <w:sz w:val="24"/>
          <w:szCs w:val="24"/>
        </w:rPr>
        <w:t>, 4 договора</w:t>
      </w:r>
      <w:r w:rsidR="00B462A5" w:rsidRPr="00E11E0B">
        <w:rPr>
          <w:rFonts w:ascii="Times New Roman" w:hAnsi="Times New Roman" w:cs="Times New Roman"/>
          <w:sz w:val="24"/>
          <w:szCs w:val="24"/>
        </w:rPr>
        <w:t xml:space="preserve"> специализированного найма жилого помещения, в том числе 2 договора найма маневренного жилищного фонда, 2 договора найма служебных жилых помещений.</w:t>
      </w:r>
    </w:p>
    <w:p w:rsidR="00FC1B14" w:rsidRDefault="00B462A5" w:rsidP="00FC1B14">
      <w:pPr>
        <w:spacing w:after="0" w:line="240" w:lineRule="auto"/>
        <w:ind w:firstLine="708"/>
        <w:jc w:val="both"/>
        <w:rPr>
          <w:rFonts w:ascii="Times New Roman" w:eastAsia="Times New Roman" w:hAnsi="Times New Roman" w:cs="Times New Roman"/>
          <w:color w:val="000000"/>
          <w:sz w:val="24"/>
          <w:szCs w:val="26"/>
          <w:lang w:eastAsia="ru-RU"/>
        </w:rPr>
      </w:pPr>
      <w:r w:rsidRPr="007D402A">
        <w:rPr>
          <w:rFonts w:ascii="Times New Roman" w:eastAsia="Times New Roman" w:hAnsi="Times New Roman" w:cs="Times New Roman"/>
          <w:color w:val="000000"/>
          <w:sz w:val="24"/>
          <w:szCs w:val="26"/>
          <w:lang w:eastAsia="ru-RU"/>
        </w:rPr>
        <w:t xml:space="preserve">От сдачи в аренду земельных участков поступило в бюджет муниципального образования </w:t>
      </w:r>
      <w:r>
        <w:rPr>
          <w:rFonts w:ascii="Times New Roman" w:eastAsia="Times New Roman" w:hAnsi="Times New Roman" w:cs="Times New Roman"/>
          <w:color w:val="000000"/>
          <w:sz w:val="24"/>
          <w:szCs w:val="26"/>
          <w:lang w:eastAsia="ru-RU"/>
        </w:rPr>
        <w:t>5 637 589,73</w:t>
      </w:r>
      <w:r w:rsidRPr="007D402A">
        <w:rPr>
          <w:rFonts w:ascii="Times New Roman" w:eastAsia="Times New Roman" w:hAnsi="Times New Roman" w:cs="Times New Roman"/>
          <w:color w:val="000000"/>
          <w:sz w:val="24"/>
          <w:szCs w:val="26"/>
          <w:lang w:eastAsia="ru-RU"/>
        </w:rPr>
        <w:t xml:space="preserve"> руб</w:t>
      </w:r>
      <w:r w:rsidR="00FC1B14">
        <w:rPr>
          <w:rFonts w:ascii="Times New Roman" w:eastAsia="Times New Roman" w:hAnsi="Times New Roman" w:cs="Times New Roman"/>
          <w:color w:val="000000"/>
          <w:sz w:val="24"/>
          <w:szCs w:val="26"/>
          <w:lang w:eastAsia="ru-RU"/>
        </w:rPr>
        <w:t>.</w:t>
      </w:r>
      <w:r w:rsidRPr="007D402A">
        <w:rPr>
          <w:rFonts w:ascii="Times New Roman" w:eastAsia="Times New Roman" w:hAnsi="Times New Roman" w:cs="Times New Roman"/>
          <w:color w:val="000000"/>
          <w:sz w:val="24"/>
          <w:szCs w:val="26"/>
          <w:lang w:eastAsia="ru-RU"/>
        </w:rPr>
        <w:t xml:space="preserve">, из них по земельным участкам, предоставленным в аренду юридическим лицам и индивидуальным предпринимателям – </w:t>
      </w:r>
      <w:r>
        <w:rPr>
          <w:rFonts w:ascii="Times New Roman" w:eastAsia="Times New Roman" w:hAnsi="Times New Roman" w:cs="Times New Roman"/>
          <w:bCs/>
          <w:sz w:val="24"/>
          <w:szCs w:val="24"/>
          <w:lang w:eastAsia="ru-RU"/>
        </w:rPr>
        <w:t>5 174 493,4</w:t>
      </w:r>
      <w:r w:rsidR="00FC1B14">
        <w:rPr>
          <w:rFonts w:ascii="Times New Roman" w:eastAsia="Times New Roman" w:hAnsi="Times New Roman" w:cs="Times New Roman"/>
          <w:bCs/>
          <w:sz w:val="24"/>
          <w:szCs w:val="24"/>
          <w:lang w:eastAsia="ru-RU"/>
        </w:rPr>
        <w:t>0</w:t>
      </w:r>
      <w:r w:rsidRPr="007D402A">
        <w:rPr>
          <w:rFonts w:ascii="Times New Roman" w:eastAsia="Times New Roman" w:hAnsi="Times New Roman" w:cs="Times New Roman"/>
          <w:bCs/>
          <w:sz w:val="24"/>
          <w:szCs w:val="24"/>
          <w:lang w:eastAsia="ru-RU"/>
        </w:rPr>
        <w:t xml:space="preserve"> руб</w:t>
      </w:r>
      <w:r w:rsidR="00FC1B14">
        <w:rPr>
          <w:rFonts w:ascii="Times New Roman" w:eastAsia="Times New Roman" w:hAnsi="Times New Roman" w:cs="Times New Roman"/>
          <w:bCs/>
          <w:sz w:val="24"/>
          <w:szCs w:val="24"/>
          <w:lang w:eastAsia="ru-RU"/>
        </w:rPr>
        <w:t>.</w:t>
      </w:r>
      <w:r w:rsidRPr="007D402A">
        <w:rPr>
          <w:rFonts w:ascii="Times New Roman" w:eastAsia="Times New Roman" w:hAnsi="Times New Roman" w:cs="Times New Roman"/>
          <w:bCs/>
          <w:sz w:val="24"/>
          <w:szCs w:val="24"/>
          <w:lang w:eastAsia="ru-RU"/>
        </w:rPr>
        <w:t xml:space="preserve">, физическим лицам – </w:t>
      </w:r>
      <w:r>
        <w:rPr>
          <w:rFonts w:ascii="Times New Roman" w:eastAsia="Times New Roman" w:hAnsi="Times New Roman" w:cs="Times New Roman"/>
          <w:bCs/>
          <w:sz w:val="24"/>
          <w:szCs w:val="24"/>
          <w:lang w:eastAsia="ru-RU"/>
        </w:rPr>
        <w:t>463 096,33</w:t>
      </w:r>
      <w:r w:rsidRPr="007D402A">
        <w:rPr>
          <w:rFonts w:ascii="Times New Roman" w:eastAsia="Times New Roman" w:hAnsi="Times New Roman" w:cs="Times New Roman"/>
          <w:bCs/>
          <w:sz w:val="24"/>
          <w:szCs w:val="24"/>
          <w:lang w:eastAsia="ru-RU"/>
        </w:rPr>
        <w:t xml:space="preserve"> руб</w:t>
      </w:r>
      <w:r w:rsidR="00FC1B14">
        <w:rPr>
          <w:rFonts w:ascii="Times New Roman" w:eastAsia="Times New Roman" w:hAnsi="Times New Roman" w:cs="Times New Roman"/>
          <w:bCs/>
          <w:sz w:val="24"/>
          <w:szCs w:val="24"/>
          <w:lang w:eastAsia="ru-RU"/>
        </w:rPr>
        <w:t>.</w:t>
      </w:r>
      <w:r w:rsidRPr="007D402A">
        <w:rPr>
          <w:rFonts w:ascii="Times New Roman" w:eastAsia="Times New Roman" w:hAnsi="Times New Roman" w:cs="Times New Roman"/>
          <w:bCs/>
          <w:sz w:val="24"/>
          <w:szCs w:val="24"/>
          <w:lang w:eastAsia="ru-RU"/>
        </w:rPr>
        <w:t xml:space="preserve">, </w:t>
      </w:r>
      <w:r w:rsidRPr="007D402A">
        <w:rPr>
          <w:rFonts w:ascii="Times New Roman" w:eastAsia="Times New Roman" w:hAnsi="Times New Roman" w:cs="Times New Roman"/>
          <w:color w:val="000000"/>
          <w:sz w:val="24"/>
          <w:szCs w:val="26"/>
          <w:lang w:eastAsia="ru-RU"/>
        </w:rPr>
        <w:t xml:space="preserve">что составило </w:t>
      </w:r>
      <w:r w:rsidRPr="002E0ECE">
        <w:rPr>
          <w:rFonts w:ascii="Times New Roman" w:eastAsia="Times New Roman" w:hAnsi="Times New Roman" w:cs="Times New Roman"/>
          <w:sz w:val="24"/>
          <w:szCs w:val="26"/>
          <w:lang w:eastAsia="ru-RU"/>
        </w:rPr>
        <w:t>101,41%</w:t>
      </w:r>
      <w:r w:rsidRPr="007D402A">
        <w:rPr>
          <w:rFonts w:ascii="Times New Roman" w:eastAsia="Times New Roman" w:hAnsi="Times New Roman" w:cs="Times New Roman"/>
          <w:color w:val="000000"/>
          <w:sz w:val="24"/>
          <w:szCs w:val="26"/>
          <w:lang w:eastAsia="ru-RU"/>
        </w:rPr>
        <w:t xml:space="preserve"> от плана (</w:t>
      </w:r>
      <w:r>
        <w:rPr>
          <w:rFonts w:ascii="Times New Roman" w:eastAsia="Times New Roman" w:hAnsi="Times New Roman" w:cs="Times New Roman"/>
          <w:color w:val="000000"/>
          <w:sz w:val="24"/>
          <w:szCs w:val="26"/>
          <w:lang w:eastAsia="ru-RU"/>
        </w:rPr>
        <w:t>5 559</w:t>
      </w:r>
      <w:r w:rsidR="00FC1B14">
        <w:rPr>
          <w:rFonts w:ascii="Times New Roman" w:eastAsia="Times New Roman" w:hAnsi="Times New Roman" w:cs="Times New Roman"/>
          <w:color w:val="000000"/>
          <w:sz w:val="24"/>
          <w:szCs w:val="26"/>
          <w:lang w:eastAsia="ru-RU"/>
        </w:rPr>
        <w:t> </w:t>
      </w:r>
      <w:r>
        <w:rPr>
          <w:rFonts w:ascii="Times New Roman" w:eastAsia="Times New Roman" w:hAnsi="Times New Roman" w:cs="Times New Roman"/>
          <w:color w:val="000000"/>
          <w:sz w:val="24"/>
          <w:szCs w:val="26"/>
          <w:lang w:eastAsia="ru-RU"/>
        </w:rPr>
        <w:t>100</w:t>
      </w:r>
      <w:r w:rsidR="00FC1B14">
        <w:rPr>
          <w:rFonts w:ascii="Times New Roman" w:eastAsia="Times New Roman" w:hAnsi="Times New Roman" w:cs="Times New Roman"/>
          <w:color w:val="000000"/>
          <w:sz w:val="24"/>
          <w:szCs w:val="26"/>
          <w:lang w:eastAsia="ru-RU"/>
        </w:rPr>
        <w:t>,00</w:t>
      </w:r>
      <w:r w:rsidRPr="007D402A">
        <w:rPr>
          <w:rFonts w:ascii="Times New Roman" w:eastAsia="Times New Roman" w:hAnsi="Times New Roman" w:cs="Times New Roman"/>
          <w:color w:val="000000"/>
          <w:sz w:val="24"/>
          <w:szCs w:val="26"/>
          <w:lang w:eastAsia="ru-RU"/>
        </w:rPr>
        <w:t xml:space="preserve"> руб</w:t>
      </w:r>
      <w:r w:rsidR="00FC1B14">
        <w:rPr>
          <w:rFonts w:ascii="Times New Roman" w:eastAsia="Times New Roman" w:hAnsi="Times New Roman" w:cs="Times New Roman"/>
          <w:color w:val="000000"/>
          <w:sz w:val="24"/>
          <w:szCs w:val="26"/>
          <w:lang w:eastAsia="ru-RU"/>
        </w:rPr>
        <w:t>.</w:t>
      </w:r>
      <w:r w:rsidRPr="007D402A">
        <w:rPr>
          <w:rFonts w:ascii="Times New Roman" w:eastAsia="Times New Roman" w:hAnsi="Times New Roman" w:cs="Times New Roman"/>
          <w:color w:val="000000"/>
          <w:sz w:val="24"/>
          <w:szCs w:val="26"/>
          <w:lang w:eastAsia="ru-RU"/>
        </w:rPr>
        <w:t xml:space="preserve">). </w:t>
      </w:r>
    </w:p>
    <w:p w:rsidR="00B462A5" w:rsidRPr="00F15D3B" w:rsidRDefault="00B462A5" w:rsidP="00FC1B14">
      <w:pPr>
        <w:spacing w:after="0" w:line="240" w:lineRule="auto"/>
        <w:ind w:firstLine="708"/>
        <w:jc w:val="both"/>
        <w:rPr>
          <w:rFonts w:ascii="Times New Roman" w:eastAsia="Calibri" w:hAnsi="Times New Roman" w:cs="Times New Roman"/>
          <w:sz w:val="24"/>
          <w:szCs w:val="24"/>
        </w:rPr>
      </w:pPr>
      <w:r w:rsidRPr="007D402A">
        <w:rPr>
          <w:rFonts w:ascii="Times New Roman" w:eastAsia="Times New Roman" w:hAnsi="Times New Roman" w:cs="Times New Roman"/>
          <w:sz w:val="24"/>
          <w:szCs w:val="24"/>
          <w:lang w:eastAsia="ru-RU"/>
        </w:rPr>
        <w:t>Заключен</w:t>
      </w:r>
      <w:r>
        <w:rPr>
          <w:rFonts w:ascii="Times New Roman" w:eastAsia="Times New Roman" w:hAnsi="Times New Roman" w:cs="Times New Roman"/>
          <w:sz w:val="24"/>
          <w:szCs w:val="24"/>
          <w:lang w:eastAsia="ru-RU"/>
        </w:rPr>
        <w:t>о</w:t>
      </w:r>
      <w:r w:rsidRPr="007D40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w:t>
      </w:r>
      <w:r w:rsidRPr="007D402A">
        <w:rPr>
          <w:rFonts w:ascii="Times New Roman" w:eastAsia="Times New Roman" w:hAnsi="Times New Roman" w:cs="Times New Roman"/>
          <w:sz w:val="24"/>
          <w:szCs w:val="24"/>
          <w:lang w:eastAsia="ru-RU"/>
        </w:rPr>
        <w:t xml:space="preserve"> договор</w:t>
      </w:r>
      <w:r>
        <w:rPr>
          <w:rFonts w:ascii="Times New Roman" w:eastAsia="Times New Roman" w:hAnsi="Times New Roman" w:cs="Times New Roman"/>
          <w:sz w:val="24"/>
          <w:szCs w:val="24"/>
          <w:lang w:eastAsia="ru-RU"/>
        </w:rPr>
        <w:t>ов</w:t>
      </w:r>
      <w:r w:rsidRPr="007D402A">
        <w:rPr>
          <w:rFonts w:ascii="Times New Roman" w:eastAsia="Times New Roman" w:hAnsi="Times New Roman" w:cs="Times New Roman"/>
          <w:sz w:val="24"/>
          <w:szCs w:val="24"/>
          <w:lang w:eastAsia="ru-RU"/>
        </w:rPr>
        <w:t xml:space="preserve"> аренды</w:t>
      </w:r>
      <w:r>
        <w:rPr>
          <w:rFonts w:ascii="Times New Roman" w:eastAsia="Times New Roman" w:hAnsi="Times New Roman" w:cs="Times New Roman"/>
          <w:sz w:val="24"/>
          <w:szCs w:val="24"/>
          <w:lang w:eastAsia="ru-RU"/>
        </w:rPr>
        <w:t xml:space="preserve"> на земельные участки</w:t>
      </w:r>
      <w:r w:rsidRPr="00786E03">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сумму 1 706 487,38</w:t>
      </w:r>
      <w:r>
        <w:rPr>
          <w:rFonts w:ascii="Times New Roman" w:eastAsia="Times New Roman" w:hAnsi="Times New Roman" w:cs="Times New Roman"/>
          <w:sz w:val="24"/>
          <w:szCs w:val="24"/>
          <w:lang w:eastAsia="ru-RU"/>
        </w:rPr>
        <w:t xml:space="preserve"> </w:t>
      </w:r>
      <w:r w:rsidR="00FC1B14">
        <w:rPr>
          <w:rFonts w:ascii="Times New Roman" w:eastAsia="Times New Roman" w:hAnsi="Times New Roman" w:cs="Times New Roman"/>
          <w:sz w:val="24"/>
          <w:szCs w:val="24"/>
          <w:lang w:eastAsia="ru-RU"/>
        </w:rPr>
        <w:t xml:space="preserve">руб. </w:t>
      </w:r>
      <w:r>
        <w:rPr>
          <w:rFonts w:ascii="Times New Roman" w:eastAsia="Times New Roman" w:hAnsi="Times New Roman" w:cs="Times New Roman"/>
          <w:sz w:val="24"/>
          <w:szCs w:val="24"/>
          <w:lang w:eastAsia="ru-RU"/>
        </w:rPr>
        <w:t>из них: 7 договоров с</w:t>
      </w:r>
      <w:r w:rsidRPr="007D402A">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юридическими лицами</w:t>
      </w:r>
      <w:r w:rsidRPr="00786E0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 сумму 1 444 018,08 </w:t>
      </w:r>
      <w:r w:rsidR="00FC1B14">
        <w:rPr>
          <w:rFonts w:ascii="Times New Roman" w:eastAsia="Calibri" w:hAnsi="Times New Roman" w:cs="Times New Roman"/>
          <w:sz w:val="24"/>
          <w:szCs w:val="24"/>
        </w:rPr>
        <w:t xml:space="preserve">руб. </w:t>
      </w:r>
      <w:r>
        <w:rPr>
          <w:rFonts w:ascii="Times New Roman" w:eastAsia="Calibri" w:hAnsi="Times New Roman" w:cs="Times New Roman"/>
          <w:sz w:val="24"/>
          <w:szCs w:val="24"/>
        </w:rPr>
        <w:t>и 13</w:t>
      </w:r>
      <w:r w:rsidRPr="007D402A">
        <w:rPr>
          <w:rFonts w:ascii="Times New Roman" w:eastAsia="Calibri" w:hAnsi="Times New Roman" w:cs="Times New Roman"/>
          <w:sz w:val="24"/>
          <w:szCs w:val="24"/>
        </w:rPr>
        <w:t xml:space="preserve"> договоров аренды с физическими лицами</w:t>
      </w:r>
      <w:r>
        <w:rPr>
          <w:rFonts w:ascii="Times New Roman" w:eastAsia="Calibri" w:hAnsi="Times New Roman" w:cs="Times New Roman"/>
          <w:sz w:val="24"/>
          <w:szCs w:val="24"/>
        </w:rPr>
        <w:t xml:space="preserve"> на сумму 262 487,38 руб</w:t>
      </w:r>
      <w:r w:rsidRPr="007D402A">
        <w:rPr>
          <w:rFonts w:ascii="Times New Roman" w:eastAsia="Calibri" w:hAnsi="Times New Roman" w:cs="Times New Roman"/>
          <w:sz w:val="24"/>
          <w:szCs w:val="24"/>
        </w:rPr>
        <w:t>. Расторгнуто</w:t>
      </w:r>
      <w:r w:rsidRPr="007D402A">
        <w:rPr>
          <w:rFonts w:ascii="Times New Roman" w:eastAsia="Calibri" w:hAnsi="Times New Roman" w:cs="Times New Roman"/>
          <w:b/>
          <w:sz w:val="24"/>
          <w:szCs w:val="24"/>
        </w:rPr>
        <w:t xml:space="preserve"> </w:t>
      </w:r>
      <w:r w:rsidRPr="007D402A">
        <w:rPr>
          <w:rFonts w:ascii="Times New Roman" w:eastAsia="Calibri" w:hAnsi="Times New Roman" w:cs="Times New Roman"/>
          <w:sz w:val="24"/>
          <w:szCs w:val="24"/>
        </w:rPr>
        <w:t>18 договоров аренды</w:t>
      </w:r>
      <w:r>
        <w:rPr>
          <w:rFonts w:ascii="Times New Roman" w:eastAsia="Calibri" w:hAnsi="Times New Roman" w:cs="Times New Roman"/>
          <w:sz w:val="24"/>
          <w:szCs w:val="24"/>
        </w:rPr>
        <w:t xml:space="preserve"> на сумму 586 287,5</w:t>
      </w:r>
      <w:r w:rsidR="00FC1B14">
        <w:rPr>
          <w:rFonts w:ascii="Times New Roman" w:eastAsia="Calibri" w:hAnsi="Times New Roman" w:cs="Times New Roman"/>
          <w:sz w:val="24"/>
          <w:szCs w:val="24"/>
        </w:rPr>
        <w:t>0</w:t>
      </w:r>
      <w:r>
        <w:rPr>
          <w:rFonts w:ascii="Times New Roman" w:eastAsia="Calibri" w:hAnsi="Times New Roman" w:cs="Times New Roman"/>
          <w:sz w:val="24"/>
          <w:szCs w:val="24"/>
        </w:rPr>
        <w:t xml:space="preserve"> руб., из них: </w:t>
      </w:r>
      <w:r w:rsidR="00FC1B14">
        <w:rPr>
          <w:rFonts w:ascii="Times New Roman" w:eastAsia="Calibri" w:hAnsi="Times New Roman" w:cs="Times New Roman"/>
          <w:sz w:val="24"/>
          <w:szCs w:val="24"/>
        </w:rPr>
        <w:t xml:space="preserve">с </w:t>
      </w:r>
      <w:r>
        <w:rPr>
          <w:rFonts w:ascii="Times New Roman" w:eastAsia="Calibri" w:hAnsi="Times New Roman" w:cs="Times New Roman"/>
          <w:sz w:val="24"/>
          <w:szCs w:val="24"/>
        </w:rPr>
        <w:t>физ</w:t>
      </w:r>
      <w:r w:rsidR="00FC1B14">
        <w:rPr>
          <w:rFonts w:ascii="Times New Roman" w:eastAsia="Calibri" w:hAnsi="Times New Roman" w:cs="Times New Roman"/>
          <w:sz w:val="24"/>
          <w:szCs w:val="24"/>
        </w:rPr>
        <w:t>ическими</w:t>
      </w:r>
      <w:r>
        <w:rPr>
          <w:rFonts w:ascii="Times New Roman" w:eastAsia="Calibri" w:hAnsi="Times New Roman" w:cs="Times New Roman"/>
          <w:sz w:val="24"/>
          <w:szCs w:val="24"/>
        </w:rPr>
        <w:t xml:space="preserve"> лицами - 15 договоров на сумму 230 494,0</w:t>
      </w:r>
      <w:r w:rsidR="00FC1B14">
        <w:rPr>
          <w:rFonts w:ascii="Times New Roman" w:eastAsia="Calibri" w:hAnsi="Times New Roman" w:cs="Times New Roman"/>
          <w:sz w:val="24"/>
          <w:szCs w:val="24"/>
        </w:rPr>
        <w:t>0</w:t>
      </w:r>
      <w:r>
        <w:rPr>
          <w:rFonts w:ascii="Times New Roman" w:eastAsia="Calibri" w:hAnsi="Times New Roman" w:cs="Times New Roman"/>
          <w:sz w:val="24"/>
          <w:szCs w:val="24"/>
        </w:rPr>
        <w:t xml:space="preserve"> р</w:t>
      </w:r>
      <w:r w:rsidR="00FC1B14">
        <w:rPr>
          <w:rFonts w:ascii="Times New Roman" w:eastAsia="Calibri" w:hAnsi="Times New Roman" w:cs="Times New Roman"/>
          <w:sz w:val="24"/>
          <w:szCs w:val="24"/>
        </w:rPr>
        <w:t>уб</w:t>
      </w:r>
      <w:r>
        <w:rPr>
          <w:rFonts w:ascii="Times New Roman" w:eastAsia="Calibri" w:hAnsi="Times New Roman" w:cs="Times New Roman"/>
          <w:sz w:val="24"/>
          <w:szCs w:val="24"/>
        </w:rPr>
        <w:t>., с юр</w:t>
      </w:r>
      <w:r w:rsidR="00FC1B14">
        <w:rPr>
          <w:rFonts w:ascii="Times New Roman" w:eastAsia="Calibri" w:hAnsi="Times New Roman" w:cs="Times New Roman"/>
          <w:sz w:val="24"/>
          <w:szCs w:val="24"/>
        </w:rPr>
        <w:t xml:space="preserve">идическими </w:t>
      </w:r>
      <w:r>
        <w:rPr>
          <w:rFonts w:ascii="Times New Roman" w:eastAsia="Calibri" w:hAnsi="Times New Roman" w:cs="Times New Roman"/>
          <w:sz w:val="24"/>
          <w:szCs w:val="24"/>
        </w:rPr>
        <w:t>лицами – 3 договора на сумму 355 793,5</w:t>
      </w:r>
      <w:r w:rsidR="00FC1B14">
        <w:rPr>
          <w:rFonts w:ascii="Times New Roman" w:eastAsia="Calibri" w:hAnsi="Times New Roman" w:cs="Times New Roman"/>
          <w:sz w:val="24"/>
          <w:szCs w:val="24"/>
        </w:rPr>
        <w:t>0</w:t>
      </w:r>
      <w:r>
        <w:rPr>
          <w:rFonts w:ascii="Times New Roman" w:eastAsia="Calibri" w:hAnsi="Times New Roman" w:cs="Times New Roman"/>
          <w:sz w:val="24"/>
          <w:szCs w:val="24"/>
        </w:rPr>
        <w:t xml:space="preserve"> руб.</w:t>
      </w:r>
      <w:r w:rsidRPr="007D402A">
        <w:rPr>
          <w:rFonts w:ascii="Times New Roman" w:eastAsia="Calibri" w:hAnsi="Times New Roman" w:cs="Times New Roman"/>
          <w:sz w:val="24"/>
          <w:szCs w:val="24"/>
        </w:rPr>
        <w:t xml:space="preserve"> </w:t>
      </w:r>
      <w:r w:rsidRPr="007D402A">
        <w:rPr>
          <w:rFonts w:ascii="Times New Roman" w:eastAsia="Times New Roman" w:hAnsi="Times New Roman" w:cs="Times New Roman"/>
          <w:color w:val="000000"/>
          <w:sz w:val="24"/>
          <w:szCs w:val="26"/>
          <w:lang w:eastAsia="ru-RU"/>
        </w:rPr>
        <w:t>Продан</w:t>
      </w:r>
      <w:r>
        <w:rPr>
          <w:rFonts w:ascii="Times New Roman" w:eastAsia="Times New Roman" w:hAnsi="Times New Roman" w:cs="Times New Roman"/>
          <w:color w:val="000000"/>
          <w:sz w:val="24"/>
          <w:szCs w:val="26"/>
          <w:lang w:eastAsia="ru-RU"/>
        </w:rPr>
        <w:t>о 3</w:t>
      </w:r>
      <w:r w:rsidRPr="007D402A">
        <w:rPr>
          <w:rFonts w:ascii="Times New Roman" w:eastAsia="Times New Roman" w:hAnsi="Times New Roman" w:cs="Times New Roman"/>
          <w:color w:val="000000"/>
          <w:sz w:val="24"/>
          <w:szCs w:val="26"/>
          <w:lang w:eastAsia="ru-RU"/>
        </w:rPr>
        <w:t xml:space="preserve"> земельны</w:t>
      </w:r>
      <w:r>
        <w:rPr>
          <w:rFonts w:ascii="Times New Roman" w:eastAsia="Times New Roman" w:hAnsi="Times New Roman" w:cs="Times New Roman"/>
          <w:color w:val="000000"/>
          <w:sz w:val="24"/>
          <w:szCs w:val="26"/>
          <w:lang w:eastAsia="ru-RU"/>
        </w:rPr>
        <w:t>х</w:t>
      </w:r>
      <w:r w:rsidRPr="007D402A">
        <w:rPr>
          <w:rFonts w:ascii="Times New Roman" w:eastAsia="Times New Roman" w:hAnsi="Times New Roman" w:cs="Times New Roman"/>
          <w:color w:val="000000"/>
          <w:sz w:val="24"/>
          <w:szCs w:val="26"/>
          <w:lang w:eastAsia="ru-RU"/>
        </w:rPr>
        <w:t xml:space="preserve"> участк</w:t>
      </w:r>
      <w:r>
        <w:rPr>
          <w:rFonts w:ascii="Times New Roman" w:eastAsia="Times New Roman" w:hAnsi="Times New Roman" w:cs="Times New Roman"/>
          <w:color w:val="000000"/>
          <w:sz w:val="24"/>
          <w:szCs w:val="26"/>
          <w:lang w:eastAsia="ru-RU"/>
        </w:rPr>
        <w:t>а</w:t>
      </w:r>
      <w:r w:rsidRPr="007D402A">
        <w:rPr>
          <w:rFonts w:ascii="Times New Roman" w:eastAsia="Times New Roman" w:hAnsi="Times New Roman" w:cs="Times New Roman"/>
          <w:color w:val="000000"/>
          <w:sz w:val="24"/>
          <w:szCs w:val="26"/>
          <w:lang w:eastAsia="ru-RU"/>
        </w:rPr>
        <w:t xml:space="preserve"> в собственность</w:t>
      </w:r>
      <w:r>
        <w:rPr>
          <w:rFonts w:ascii="Times New Roman" w:eastAsia="Times New Roman" w:hAnsi="Times New Roman" w:cs="Times New Roman"/>
          <w:color w:val="000000"/>
          <w:sz w:val="24"/>
          <w:szCs w:val="26"/>
          <w:lang w:eastAsia="ru-RU"/>
        </w:rPr>
        <w:t xml:space="preserve"> на общую сумму 507 158,99 руб</w:t>
      </w:r>
      <w:r w:rsidRPr="007D402A">
        <w:rPr>
          <w:rFonts w:ascii="Times New Roman" w:eastAsia="Times New Roman" w:hAnsi="Times New Roman" w:cs="Times New Roman"/>
          <w:color w:val="000000"/>
          <w:sz w:val="24"/>
          <w:szCs w:val="26"/>
          <w:lang w:eastAsia="ru-RU"/>
        </w:rPr>
        <w:t>.</w:t>
      </w:r>
    </w:p>
    <w:p w:rsidR="00B462A5" w:rsidRPr="00C85511" w:rsidRDefault="00B462A5" w:rsidP="00C85511">
      <w:pPr>
        <w:spacing w:after="0" w:line="240" w:lineRule="auto"/>
        <w:ind w:firstLine="709"/>
        <w:jc w:val="both"/>
        <w:rPr>
          <w:rFonts w:ascii="Times New Roman" w:hAnsi="Times New Roman" w:cs="Times New Roman"/>
          <w:sz w:val="24"/>
          <w:szCs w:val="24"/>
        </w:rPr>
      </w:pPr>
    </w:p>
    <w:p w:rsidR="008758B4" w:rsidRDefault="008758B4" w:rsidP="00541768">
      <w:pPr>
        <w:spacing w:after="0" w:line="240" w:lineRule="auto"/>
        <w:jc w:val="center"/>
        <w:rPr>
          <w:rFonts w:ascii="Times New Roman" w:eastAsia="Calibri" w:hAnsi="Times New Roman" w:cs="Times New Roman"/>
          <w:b/>
          <w:sz w:val="24"/>
          <w:szCs w:val="24"/>
        </w:rPr>
      </w:pPr>
      <w:r w:rsidRPr="00791393">
        <w:rPr>
          <w:rFonts w:ascii="Times New Roman" w:eastAsia="Calibri" w:hAnsi="Times New Roman" w:cs="Times New Roman"/>
          <w:b/>
          <w:sz w:val="24"/>
          <w:szCs w:val="24"/>
        </w:rPr>
        <w:t>7. Жилищный вопрос</w:t>
      </w:r>
    </w:p>
    <w:p w:rsidR="006B08E9" w:rsidRPr="00FC1B14" w:rsidRDefault="006B08E9" w:rsidP="006B08E9">
      <w:pPr>
        <w:autoSpaceDE w:val="0"/>
        <w:autoSpaceDN w:val="0"/>
        <w:adjustRightInd w:val="0"/>
        <w:spacing w:after="0" w:line="240" w:lineRule="auto"/>
        <w:ind w:firstLine="708"/>
        <w:jc w:val="both"/>
        <w:rPr>
          <w:rFonts w:ascii="Times New Roman" w:hAnsi="Times New Roman" w:cs="Times New Roman"/>
          <w:sz w:val="24"/>
          <w:szCs w:val="24"/>
        </w:rPr>
      </w:pPr>
      <w:r w:rsidRPr="00FC1B14">
        <w:rPr>
          <w:rFonts w:ascii="Times New Roman" w:hAnsi="Times New Roman" w:cs="Times New Roman"/>
          <w:sz w:val="24"/>
          <w:szCs w:val="24"/>
        </w:rPr>
        <w:t>Реализация права на обеспечение жилыми помещениями детей, оставшихся без попечения родителей, представляет собой важнейшую задачу в социальной политике государства.</w:t>
      </w:r>
    </w:p>
    <w:p w:rsidR="006B08E9" w:rsidRPr="00FC1B14" w:rsidRDefault="006B08E9" w:rsidP="006B08E9">
      <w:pPr>
        <w:autoSpaceDE w:val="0"/>
        <w:autoSpaceDN w:val="0"/>
        <w:adjustRightInd w:val="0"/>
        <w:spacing w:after="0" w:line="240" w:lineRule="auto"/>
        <w:ind w:firstLine="708"/>
        <w:jc w:val="both"/>
        <w:rPr>
          <w:rFonts w:ascii="Times New Roman" w:hAnsi="Times New Roman" w:cs="Times New Roman"/>
          <w:sz w:val="24"/>
          <w:szCs w:val="24"/>
        </w:rPr>
      </w:pPr>
      <w:r w:rsidRPr="00FC1B14">
        <w:rPr>
          <w:rFonts w:ascii="Times New Roman" w:hAnsi="Times New Roman" w:cs="Times New Roman"/>
          <w:sz w:val="24"/>
          <w:szCs w:val="24"/>
        </w:rPr>
        <w:t>Реализовать свое право на обеспечение жилым помещением дети-сироты могут по достижении возраста 18 лет, а при обретении полной дееспособности - до достижения совершеннолетия.</w:t>
      </w:r>
    </w:p>
    <w:p w:rsidR="006B08E9" w:rsidRPr="00FC1B14" w:rsidRDefault="006B08E9" w:rsidP="006B08E9">
      <w:pPr>
        <w:pStyle w:val="af0"/>
        <w:ind w:firstLine="708"/>
        <w:jc w:val="both"/>
        <w:rPr>
          <w:rFonts w:ascii="Times New Roman" w:hAnsi="Times New Roman" w:cs="Times New Roman"/>
          <w:sz w:val="24"/>
          <w:szCs w:val="24"/>
        </w:rPr>
      </w:pPr>
      <w:r w:rsidRPr="00FC1B14">
        <w:rPr>
          <w:rFonts w:ascii="Times New Roman" w:hAnsi="Times New Roman" w:cs="Times New Roman"/>
          <w:sz w:val="24"/>
          <w:szCs w:val="24"/>
        </w:rPr>
        <w:t>Органы местного самоуправления обеспечивают предоставление жилых помещений по договорам найма специализированного жилого помещения, приобретают жилые помещения в муниципальную собственность для включения в специализированный жилищный фонд.</w:t>
      </w:r>
    </w:p>
    <w:p w:rsidR="006B08E9" w:rsidRPr="00FC1B14" w:rsidRDefault="006B08E9" w:rsidP="006B08E9">
      <w:pPr>
        <w:pStyle w:val="af0"/>
        <w:ind w:firstLine="708"/>
        <w:jc w:val="both"/>
        <w:rPr>
          <w:rFonts w:ascii="Times New Roman" w:hAnsi="Times New Roman" w:cs="Times New Roman"/>
          <w:sz w:val="24"/>
          <w:szCs w:val="24"/>
        </w:rPr>
      </w:pPr>
      <w:r w:rsidRPr="00FC1B14">
        <w:rPr>
          <w:rFonts w:ascii="Times New Roman" w:hAnsi="Times New Roman" w:cs="Times New Roman"/>
          <w:sz w:val="24"/>
          <w:szCs w:val="24"/>
        </w:rPr>
        <w:t xml:space="preserve">На учете в отделе опеки и попечительства Администрации города Кедрового на получение специализированного жилья состоит 9 </w:t>
      </w:r>
      <w:r w:rsidRPr="00FC1B14">
        <w:rPr>
          <w:rStyle w:val="af1"/>
          <w:rFonts w:ascii="Times New Roman" w:hAnsi="Times New Roman" w:cs="Times New Roman"/>
          <w:b w:val="0"/>
          <w:sz w:val="24"/>
          <w:szCs w:val="24"/>
        </w:rPr>
        <w:t>детей-сирот и детей, оставшихся без попечения родителей, а также лиц из их числа, в возрасте от 14 лет и старше</w:t>
      </w:r>
      <w:r w:rsidRPr="00FC1B14">
        <w:rPr>
          <w:rFonts w:ascii="Times New Roman" w:hAnsi="Times New Roman" w:cs="Times New Roman"/>
          <w:sz w:val="24"/>
          <w:szCs w:val="24"/>
        </w:rPr>
        <w:t xml:space="preserve">. </w:t>
      </w:r>
    </w:p>
    <w:p w:rsidR="006B08E9" w:rsidRPr="00FC1B14" w:rsidRDefault="006B08E9" w:rsidP="006B08E9">
      <w:pPr>
        <w:pStyle w:val="af0"/>
        <w:ind w:firstLine="708"/>
        <w:jc w:val="both"/>
        <w:rPr>
          <w:rFonts w:ascii="Times New Roman" w:hAnsi="Times New Roman" w:cs="Times New Roman"/>
          <w:sz w:val="24"/>
          <w:szCs w:val="24"/>
        </w:rPr>
      </w:pPr>
      <w:r w:rsidRPr="00FC1B14">
        <w:rPr>
          <w:rFonts w:ascii="Times New Roman" w:hAnsi="Times New Roman" w:cs="Times New Roman"/>
          <w:sz w:val="24"/>
          <w:szCs w:val="24"/>
        </w:rPr>
        <w:t>В 2021 году на обеспечение жилыми помещениями лиц из числа детей-сирот и детей, оставшихся без попечения родителей, из областного бюджета было выделено 297</w:t>
      </w:r>
      <w:r w:rsidR="00F31A16">
        <w:rPr>
          <w:rFonts w:ascii="Times New Roman" w:hAnsi="Times New Roman" w:cs="Times New Roman"/>
          <w:sz w:val="24"/>
          <w:szCs w:val="24"/>
        </w:rPr>
        <w:t> </w:t>
      </w:r>
      <w:r w:rsidRPr="00FC1B14">
        <w:rPr>
          <w:rFonts w:ascii="Times New Roman" w:hAnsi="Times New Roman" w:cs="Times New Roman"/>
          <w:sz w:val="24"/>
          <w:szCs w:val="24"/>
        </w:rPr>
        <w:t>17</w:t>
      </w:r>
      <w:r w:rsidR="00F31A16">
        <w:rPr>
          <w:rFonts w:ascii="Times New Roman" w:hAnsi="Times New Roman" w:cs="Times New Roman"/>
          <w:sz w:val="24"/>
          <w:szCs w:val="24"/>
        </w:rPr>
        <w:t>0,00</w:t>
      </w:r>
      <w:r w:rsidRPr="00FC1B14">
        <w:rPr>
          <w:rFonts w:ascii="Times New Roman" w:hAnsi="Times New Roman" w:cs="Times New Roman"/>
          <w:sz w:val="24"/>
          <w:szCs w:val="24"/>
        </w:rPr>
        <w:t xml:space="preserve"> руб. На данные средства приобретена 1 однокомнатная квартира. </w:t>
      </w:r>
    </w:p>
    <w:p w:rsidR="006B08E9" w:rsidRDefault="006B08E9" w:rsidP="006B08E9">
      <w:pPr>
        <w:pStyle w:val="af0"/>
        <w:ind w:firstLine="708"/>
        <w:jc w:val="both"/>
        <w:rPr>
          <w:rFonts w:ascii="Times New Roman" w:hAnsi="Times New Roman" w:cs="Times New Roman"/>
          <w:sz w:val="24"/>
          <w:szCs w:val="24"/>
        </w:rPr>
      </w:pPr>
      <w:r w:rsidRPr="00FC1B14">
        <w:rPr>
          <w:rFonts w:ascii="Times New Roman" w:hAnsi="Times New Roman" w:cs="Times New Roman"/>
          <w:sz w:val="24"/>
          <w:szCs w:val="24"/>
        </w:rPr>
        <w:t xml:space="preserve">В 2021 году жильем обеспечено 3 человека из </w:t>
      </w:r>
      <w:r w:rsidR="00867D96">
        <w:rPr>
          <w:rFonts w:ascii="Times New Roman" w:hAnsi="Times New Roman" w:cs="Times New Roman"/>
          <w:sz w:val="24"/>
          <w:szCs w:val="24"/>
        </w:rPr>
        <w:t xml:space="preserve">данной </w:t>
      </w:r>
      <w:r w:rsidRPr="00FC1B14">
        <w:rPr>
          <w:rFonts w:ascii="Times New Roman" w:hAnsi="Times New Roman" w:cs="Times New Roman"/>
          <w:sz w:val="24"/>
          <w:szCs w:val="24"/>
        </w:rPr>
        <w:t>категории.</w:t>
      </w:r>
    </w:p>
    <w:p w:rsidR="00AC6CE6" w:rsidRPr="00791393" w:rsidRDefault="00AC6CE6" w:rsidP="00AC6CE6">
      <w:pPr>
        <w:spacing w:after="0" w:line="240" w:lineRule="auto"/>
        <w:ind w:firstLine="709"/>
        <w:jc w:val="both"/>
        <w:rPr>
          <w:rFonts w:ascii="Times New Roman" w:hAnsi="Times New Roman" w:cs="Times New Roman"/>
          <w:sz w:val="24"/>
          <w:szCs w:val="24"/>
        </w:rPr>
      </w:pPr>
      <w:r w:rsidRPr="00891A93">
        <w:rPr>
          <w:rFonts w:ascii="Times New Roman" w:hAnsi="Times New Roman" w:cs="Times New Roman"/>
          <w:sz w:val="24"/>
          <w:szCs w:val="24"/>
        </w:rPr>
        <w:t>Постановление</w:t>
      </w:r>
      <w:r>
        <w:rPr>
          <w:rFonts w:ascii="Times New Roman" w:hAnsi="Times New Roman" w:cs="Times New Roman"/>
          <w:sz w:val="24"/>
          <w:szCs w:val="24"/>
        </w:rPr>
        <w:t>м</w:t>
      </w:r>
      <w:r w:rsidRPr="00891A93">
        <w:rPr>
          <w:rFonts w:ascii="Times New Roman" w:hAnsi="Times New Roman" w:cs="Times New Roman"/>
          <w:sz w:val="24"/>
          <w:szCs w:val="24"/>
        </w:rPr>
        <w:t xml:space="preserve"> Правительства Российской Федерации от 27.02.2018 № 201 </w:t>
      </w:r>
      <w:r>
        <w:rPr>
          <w:rFonts w:ascii="Times New Roman" w:hAnsi="Times New Roman" w:cs="Times New Roman"/>
          <w:sz w:val="24"/>
          <w:szCs w:val="24"/>
        </w:rPr>
        <w:t>«</w:t>
      </w:r>
      <w:r w:rsidRPr="00891A93">
        <w:rPr>
          <w:rFonts w:ascii="Times New Roman" w:hAnsi="Times New Roman" w:cs="Times New Roman"/>
          <w:sz w:val="24"/>
          <w:szCs w:val="24"/>
        </w:rPr>
        <w:t>Об отнесе</w:t>
      </w:r>
      <w:r>
        <w:rPr>
          <w:rFonts w:ascii="Times New Roman" w:hAnsi="Times New Roman" w:cs="Times New Roman"/>
          <w:sz w:val="24"/>
          <w:szCs w:val="24"/>
        </w:rPr>
        <w:t>нии муниципального образования «</w:t>
      </w:r>
      <w:r w:rsidRPr="00891A93">
        <w:rPr>
          <w:rFonts w:ascii="Times New Roman" w:hAnsi="Times New Roman" w:cs="Times New Roman"/>
          <w:sz w:val="24"/>
          <w:szCs w:val="24"/>
        </w:rPr>
        <w:t>Город Кедровый</w:t>
      </w:r>
      <w:r>
        <w:rPr>
          <w:rFonts w:ascii="Times New Roman" w:hAnsi="Times New Roman" w:cs="Times New Roman"/>
          <w:sz w:val="24"/>
          <w:szCs w:val="24"/>
        </w:rPr>
        <w:t>»</w:t>
      </w:r>
      <w:r w:rsidRPr="00891A93">
        <w:rPr>
          <w:rFonts w:ascii="Times New Roman" w:hAnsi="Times New Roman" w:cs="Times New Roman"/>
          <w:sz w:val="24"/>
          <w:szCs w:val="24"/>
        </w:rPr>
        <w:t xml:space="preserve"> Томской области к местностям, приравне</w:t>
      </w:r>
      <w:r>
        <w:rPr>
          <w:rFonts w:ascii="Times New Roman" w:hAnsi="Times New Roman" w:cs="Times New Roman"/>
          <w:sz w:val="24"/>
          <w:szCs w:val="24"/>
        </w:rPr>
        <w:t xml:space="preserve">нным к районам Крайнего Севера» </w:t>
      </w:r>
      <w:r w:rsidRPr="00791393">
        <w:rPr>
          <w:rFonts w:ascii="Times New Roman" w:hAnsi="Times New Roman" w:cs="Times New Roman"/>
          <w:sz w:val="24"/>
          <w:szCs w:val="24"/>
        </w:rPr>
        <w:t>город Кедровый с прилегающими поселками</w:t>
      </w:r>
      <w:r>
        <w:rPr>
          <w:rFonts w:ascii="Times New Roman" w:hAnsi="Times New Roman" w:cs="Times New Roman"/>
          <w:sz w:val="24"/>
          <w:szCs w:val="24"/>
        </w:rPr>
        <w:t>,</w:t>
      </w:r>
      <w:r w:rsidRPr="00791393">
        <w:rPr>
          <w:rFonts w:ascii="Times New Roman" w:hAnsi="Times New Roman" w:cs="Times New Roman"/>
          <w:sz w:val="24"/>
          <w:szCs w:val="24"/>
        </w:rPr>
        <w:t xml:space="preserve"> вошел в федеральный Перечень </w:t>
      </w:r>
      <w:r>
        <w:rPr>
          <w:rFonts w:ascii="Times New Roman" w:hAnsi="Times New Roman" w:cs="Times New Roman"/>
          <w:sz w:val="24"/>
          <w:szCs w:val="24"/>
        </w:rPr>
        <w:t>«</w:t>
      </w:r>
      <w:r w:rsidRPr="00791393">
        <w:rPr>
          <w:rFonts w:ascii="Times New Roman" w:hAnsi="Times New Roman" w:cs="Times New Roman"/>
          <w:sz w:val="24"/>
          <w:szCs w:val="24"/>
        </w:rPr>
        <w:t>северных</w:t>
      </w:r>
      <w:r>
        <w:rPr>
          <w:rFonts w:ascii="Times New Roman" w:hAnsi="Times New Roman" w:cs="Times New Roman"/>
          <w:sz w:val="24"/>
          <w:szCs w:val="24"/>
        </w:rPr>
        <w:t>»</w:t>
      </w:r>
      <w:r w:rsidRPr="00791393">
        <w:rPr>
          <w:rFonts w:ascii="Times New Roman" w:hAnsi="Times New Roman" w:cs="Times New Roman"/>
          <w:sz w:val="24"/>
          <w:szCs w:val="24"/>
        </w:rPr>
        <w:t xml:space="preserve"> территорий, жители которых имеют право на</w:t>
      </w:r>
      <w:r>
        <w:rPr>
          <w:rFonts w:ascii="Times New Roman" w:hAnsi="Times New Roman" w:cs="Times New Roman"/>
          <w:sz w:val="24"/>
          <w:szCs w:val="24"/>
        </w:rPr>
        <w:t xml:space="preserve"> получение</w:t>
      </w:r>
      <w:r w:rsidRPr="00791393">
        <w:rPr>
          <w:rFonts w:ascii="Times New Roman" w:hAnsi="Times New Roman" w:cs="Times New Roman"/>
          <w:sz w:val="24"/>
          <w:szCs w:val="24"/>
        </w:rPr>
        <w:t xml:space="preserve"> </w:t>
      </w:r>
      <w:r w:rsidRPr="00F80E20">
        <w:rPr>
          <w:rFonts w:ascii="Times New Roman" w:hAnsi="Times New Roman" w:cs="Times New Roman"/>
          <w:sz w:val="24"/>
          <w:szCs w:val="24"/>
        </w:rPr>
        <w:t>государственн</w:t>
      </w:r>
      <w:r>
        <w:rPr>
          <w:rFonts w:ascii="Times New Roman" w:hAnsi="Times New Roman" w:cs="Times New Roman"/>
          <w:sz w:val="24"/>
          <w:szCs w:val="24"/>
        </w:rPr>
        <w:t>ого</w:t>
      </w:r>
      <w:r w:rsidRPr="00F80E20">
        <w:rPr>
          <w:rFonts w:ascii="Times New Roman" w:hAnsi="Times New Roman" w:cs="Times New Roman"/>
          <w:sz w:val="24"/>
          <w:szCs w:val="24"/>
        </w:rPr>
        <w:t xml:space="preserve"> жилищн</w:t>
      </w:r>
      <w:r>
        <w:rPr>
          <w:rFonts w:ascii="Times New Roman" w:hAnsi="Times New Roman" w:cs="Times New Roman"/>
          <w:sz w:val="24"/>
          <w:szCs w:val="24"/>
        </w:rPr>
        <w:t>ого</w:t>
      </w:r>
      <w:r w:rsidRPr="00F80E20">
        <w:rPr>
          <w:rFonts w:ascii="Times New Roman" w:hAnsi="Times New Roman" w:cs="Times New Roman"/>
          <w:sz w:val="24"/>
          <w:szCs w:val="24"/>
        </w:rPr>
        <w:t xml:space="preserve"> сертификат</w:t>
      </w:r>
      <w:r>
        <w:rPr>
          <w:rFonts w:ascii="Times New Roman" w:hAnsi="Times New Roman" w:cs="Times New Roman"/>
          <w:sz w:val="24"/>
          <w:szCs w:val="24"/>
        </w:rPr>
        <w:t>а</w:t>
      </w:r>
      <w:r w:rsidRPr="00F80E20">
        <w:rPr>
          <w:rFonts w:ascii="Times New Roman" w:hAnsi="Times New Roman" w:cs="Times New Roman"/>
          <w:sz w:val="24"/>
          <w:szCs w:val="24"/>
        </w:rPr>
        <w:t xml:space="preserve"> для приобретения (строительства) жилого помещения</w:t>
      </w:r>
      <w:r w:rsidRPr="00791393">
        <w:rPr>
          <w:rFonts w:ascii="Times New Roman" w:hAnsi="Times New Roman" w:cs="Times New Roman"/>
          <w:sz w:val="24"/>
          <w:szCs w:val="24"/>
        </w:rPr>
        <w:t xml:space="preserve">. </w:t>
      </w:r>
    </w:p>
    <w:p w:rsidR="00AC6CE6" w:rsidRDefault="00AC6CE6" w:rsidP="00AC6CE6">
      <w:pPr>
        <w:spacing w:after="0" w:line="240" w:lineRule="auto"/>
        <w:ind w:firstLine="709"/>
        <w:jc w:val="both"/>
        <w:rPr>
          <w:rFonts w:ascii="Times New Roman" w:hAnsi="Times New Roman" w:cs="Times New Roman"/>
          <w:sz w:val="24"/>
          <w:szCs w:val="24"/>
        </w:rPr>
      </w:pPr>
      <w:r w:rsidRPr="00791393">
        <w:rPr>
          <w:rFonts w:ascii="Times New Roman" w:hAnsi="Times New Roman" w:cs="Times New Roman"/>
          <w:sz w:val="24"/>
          <w:szCs w:val="24"/>
        </w:rPr>
        <w:t>В Администрации города Кедрового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w:t>
      </w:r>
      <w:r>
        <w:rPr>
          <w:rFonts w:ascii="Times New Roman" w:hAnsi="Times New Roman" w:cs="Times New Roman"/>
          <w:sz w:val="24"/>
          <w:szCs w:val="24"/>
        </w:rPr>
        <w:t>ской Федерации «О</w:t>
      </w:r>
      <w:r w:rsidRPr="00791393">
        <w:rPr>
          <w:rFonts w:ascii="Times New Roman" w:hAnsi="Times New Roman" w:cs="Times New Roman"/>
          <w:sz w:val="24"/>
          <w:szCs w:val="24"/>
        </w:rPr>
        <w:t xml:space="preserve">беспечение доступным комфортным жильем и коммунальными услугами </w:t>
      </w:r>
      <w:r w:rsidRPr="00791393">
        <w:rPr>
          <w:rFonts w:ascii="Times New Roman" w:hAnsi="Times New Roman" w:cs="Times New Roman"/>
          <w:sz w:val="24"/>
          <w:szCs w:val="24"/>
        </w:rPr>
        <w:lastRenderedPageBreak/>
        <w:t>Российской Федерации» граждан, выезжающих из районов Крайнего Севера и приравненных к ним местностей</w:t>
      </w:r>
      <w:r>
        <w:rPr>
          <w:rFonts w:ascii="Times New Roman" w:hAnsi="Times New Roman" w:cs="Times New Roman"/>
          <w:sz w:val="24"/>
          <w:szCs w:val="24"/>
        </w:rPr>
        <w:t>»</w:t>
      </w:r>
      <w:r w:rsidRPr="00791393">
        <w:rPr>
          <w:rFonts w:ascii="Times New Roman" w:hAnsi="Times New Roman" w:cs="Times New Roman"/>
          <w:sz w:val="24"/>
          <w:szCs w:val="24"/>
        </w:rPr>
        <w:t>, формируются списки по 3 категориям из 4</w:t>
      </w:r>
      <w:r>
        <w:rPr>
          <w:rFonts w:ascii="Times New Roman" w:hAnsi="Times New Roman" w:cs="Times New Roman"/>
          <w:sz w:val="24"/>
          <w:szCs w:val="24"/>
        </w:rPr>
        <w:t xml:space="preserve"> возможных</w:t>
      </w:r>
      <w:r w:rsidRPr="00791393">
        <w:rPr>
          <w:rFonts w:ascii="Times New Roman" w:hAnsi="Times New Roman" w:cs="Times New Roman"/>
          <w:sz w:val="24"/>
          <w:szCs w:val="24"/>
        </w:rPr>
        <w:t xml:space="preserve"> (ин</w:t>
      </w:r>
      <w:r>
        <w:rPr>
          <w:rFonts w:ascii="Times New Roman" w:hAnsi="Times New Roman" w:cs="Times New Roman"/>
          <w:sz w:val="24"/>
          <w:szCs w:val="24"/>
        </w:rPr>
        <w:t>валиды, пенсионеры, работающие), нет граждан, состоящих на учете в категории «Безработные».</w:t>
      </w:r>
    </w:p>
    <w:p w:rsidR="00AC6CE6" w:rsidRDefault="00AC6CE6" w:rsidP="00AC6CE6">
      <w:pPr>
        <w:spacing w:after="0" w:line="240" w:lineRule="auto"/>
        <w:ind w:firstLine="709"/>
        <w:jc w:val="both"/>
        <w:rPr>
          <w:rFonts w:ascii="Times New Roman" w:hAnsi="Times New Roman" w:cs="Times New Roman"/>
          <w:sz w:val="24"/>
          <w:szCs w:val="24"/>
        </w:rPr>
      </w:pPr>
      <w:r w:rsidRPr="00791393">
        <w:rPr>
          <w:rFonts w:ascii="Times New Roman" w:hAnsi="Times New Roman" w:cs="Times New Roman"/>
          <w:sz w:val="24"/>
          <w:szCs w:val="24"/>
        </w:rPr>
        <w:t xml:space="preserve">На </w:t>
      </w:r>
      <w:r>
        <w:rPr>
          <w:rFonts w:ascii="Times New Roman" w:hAnsi="Times New Roman" w:cs="Times New Roman"/>
          <w:sz w:val="24"/>
          <w:szCs w:val="24"/>
        </w:rPr>
        <w:t xml:space="preserve">01.01.2022 в списках состоит на учете </w:t>
      </w:r>
      <w:r w:rsidRPr="00791393">
        <w:rPr>
          <w:rFonts w:ascii="Times New Roman" w:hAnsi="Times New Roman" w:cs="Times New Roman"/>
          <w:sz w:val="24"/>
          <w:szCs w:val="24"/>
        </w:rPr>
        <w:t xml:space="preserve">179 </w:t>
      </w:r>
      <w:r>
        <w:rPr>
          <w:rFonts w:ascii="Times New Roman" w:hAnsi="Times New Roman" w:cs="Times New Roman"/>
          <w:sz w:val="24"/>
          <w:szCs w:val="24"/>
        </w:rPr>
        <w:t>граждан</w:t>
      </w:r>
      <w:r w:rsidRPr="00791393">
        <w:rPr>
          <w:rFonts w:ascii="Times New Roman" w:hAnsi="Times New Roman" w:cs="Times New Roman"/>
          <w:sz w:val="24"/>
          <w:szCs w:val="24"/>
        </w:rPr>
        <w:t>, из них</w:t>
      </w:r>
      <w:r>
        <w:rPr>
          <w:rFonts w:ascii="Times New Roman" w:hAnsi="Times New Roman" w:cs="Times New Roman"/>
          <w:sz w:val="24"/>
          <w:szCs w:val="24"/>
        </w:rPr>
        <w:t xml:space="preserve"> в категории</w:t>
      </w:r>
      <w:r w:rsidRPr="00791393">
        <w:rPr>
          <w:rFonts w:ascii="Times New Roman" w:hAnsi="Times New Roman" w:cs="Times New Roman"/>
          <w:sz w:val="24"/>
          <w:szCs w:val="24"/>
        </w:rPr>
        <w:t xml:space="preserve"> </w:t>
      </w:r>
      <w:r>
        <w:rPr>
          <w:rFonts w:ascii="Times New Roman" w:hAnsi="Times New Roman" w:cs="Times New Roman"/>
          <w:sz w:val="24"/>
          <w:szCs w:val="24"/>
        </w:rPr>
        <w:t>«И</w:t>
      </w:r>
      <w:r w:rsidRPr="00791393">
        <w:rPr>
          <w:rFonts w:ascii="Times New Roman" w:hAnsi="Times New Roman" w:cs="Times New Roman"/>
          <w:sz w:val="24"/>
          <w:szCs w:val="24"/>
        </w:rPr>
        <w:t>нвалиды</w:t>
      </w:r>
      <w:r>
        <w:rPr>
          <w:rFonts w:ascii="Times New Roman" w:hAnsi="Times New Roman" w:cs="Times New Roman"/>
          <w:sz w:val="24"/>
          <w:szCs w:val="24"/>
        </w:rPr>
        <w:t>»</w:t>
      </w:r>
      <w:r w:rsidRPr="00791393">
        <w:rPr>
          <w:rFonts w:ascii="Times New Roman" w:hAnsi="Times New Roman" w:cs="Times New Roman"/>
          <w:sz w:val="24"/>
          <w:szCs w:val="24"/>
        </w:rPr>
        <w:t xml:space="preserve"> </w:t>
      </w:r>
      <w:r w:rsidR="002B46B3">
        <w:rPr>
          <w:rFonts w:ascii="Times New Roman" w:hAnsi="Times New Roman" w:cs="Times New Roman"/>
          <w:sz w:val="24"/>
          <w:szCs w:val="24"/>
        </w:rPr>
        <w:t xml:space="preserve">- </w:t>
      </w:r>
      <w:r>
        <w:rPr>
          <w:rFonts w:ascii="Times New Roman" w:hAnsi="Times New Roman" w:cs="Times New Roman"/>
          <w:sz w:val="24"/>
          <w:szCs w:val="24"/>
        </w:rPr>
        <w:t>9</w:t>
      </w:r>
      <w:r w:rsidRPr="00791393">
        <w:rPr>
          <w:rFonts w:ascii="Times New Roman" w:hAnsi="Times New Roman" w:cs="Times New Roman"/>
          <w:sz w:val="24"/>
          <w:szCs w:val="24"/>
        </w:rPr>
        <w:t xml:space="preserve"> человек, в </w:t>
      </w:r>
      <w:r>
        <w:rPr>
          <w:rFonts w:ascii="Times New Roman" w:hAnsi="Times New Roman" w:cs="Times New Roman"/>
          <w:sz w:val="24"/>
          <w:szCs w:val="24"/>
        </w:rPr>
        <w:t>категории «П</w:t>
      </w:r>
      <w:r w:rsidRPr="00791393">
        <w:rPr>
          <w:rFonts w:ascii="Times New Roman" w:hAnsi="Times New Roman" w:cs="Times New Roman"/>
          <w:sz w:val="24"/>
          <w:szCs w:val="24"/>
        </w:rPr>
        <w:t>енсионеры</w:t>
      </w:r>
      <w:r>
        <w:rPr>
          <w:rFonts w:ascii="Times New Roman" w:hAnsi="Times New Roman" w:cs="Times New Roman"/>
          <w:sz w:val="24"/>
          <w:szCs w:val="24"/>
        </w:rPr>
        <w:t>»</w:t>
      </w:r>
      <w:r w:rsidRPr="00791393">
        <w:rPr>
          <w:rFonts w:ascii="Times New Roman" w:hAnsi="Times New Roman" w:cs="Times New Roman"/>
          <w:sz w:val="24"/>
          <w:szCs w:val="24"/>
        </w:rPr>
        <w:t xml:space="preserve"> </w:t>
      </w:r>
      <w:r>
        <w:rPr>
          <w:rFonts w:ascii="Times New Roman" w:hAnsi="Times New Roman" w:cs="Times New Roman"/>
          <w:sz w:val="24"/>
          <w:szCs w:val="24"/>
        </w:rPr>
        <w:t>–</w:t>
      </w:r>
      <w:r w:rsidRPr="00791393">
        <w:rPr>
          <w:rFonts w:ascii="Times New Roman" w:hAnsi="Times New Roman" w:cs="Times New Roman"/>
          <w:sz w:val="24"/>
          <w:szCs w:val="24"/>
        </w:rPr>
        <w:t xml:space="preserve"> </w:t>
      </w:r>
      <w:r>
        <w:rPr>
          <w:rFonts w:ascii="Times New Roman" w:hAnsi="Times New Roman" w:cs="Times New Roman"/>
          <w:sz w:val="24"/>
          <w:szCs w:val="24"/>
        </w:rPr>
        <w:t xml:space="preserve">113 </w:t>
      </w:r>
      <w:r w:rsidRPr="00791393">
        <w:rPr>
          <w:rFonts w:ascii="Times New Roman" w:hAnsi="Times New Roman" w:cs="Times New Roman"/>
          <w:sz w:val="24"/>
          <w:szCs w:val="24"/>
        </w:rPr>
        <w:t xml:space="preserve">человек, в </w:t>
      </w:r>
      <w:r>
        <w:rPr>
          <w:rFonts w:ascii="Times New Roman" w:hAnsi="Times New Roman" w:cs="Times New Roman"/>
          <w:sz w:val="24"/>
          <w:szCs w:val="24"/>
        </w:rPr>
        <w:t>категории «Р</w:t>
      </w:r>
      <w:r w:rsidRPr="00791393">
        <w:rPr>
          <w:rFonts w:ascii="Times New Roman" w:hAnsi="Times New Roman" w:cs="Times New Roman"/>
          <w:sz w:val="24"/>
          <w:szCs w:val="24"/>
        </w:rPr>
        <w:t>аботающие</w:t>
      </w:r>
      <w:r>
        <w:rPr>
          <w:rFonts w:ascii="Times New Roman" w:hAnsi="Times New Roman" w:cs="Times New Roman"/>
          <w:sz w:val="24"/>
          <w:szCs w:val="24"/>
        </w:rPr>
        <w:t>»</w:t>
      </w:r>
      <w:r w:rsidRPr="00791393">
        <w:rPr>
          <w:rFonts w:ascii="Times New Roman" w:hAnsi="Times New Roman" w:cs="Times New Roman"/>
          <w:sz w:val="24"/>
          <w:szCs w:val="24"/>
        </w:rPr>
        <w:t xml:space="preserve"> </w:t>
      </w:r>
      <w:r>
        <w:rPr>
          <w:rFonts w:ascii="Times New Roman" w:hAnsi="Times New Roman" w:cs="Times New Roman"/>
          <w:sz w:val="24"/>
          <w:szCs w:val="24"/>
        </w:rPr>
        <w:t>- 5</w:t>
      </w:r>
      <w:r w:rsidRPr="00791393">
        <w:rPr>
          <w:rFonts w:ascii="Times New Roman" w:hAnsi="Times New Roman" w:cs="Times New Roman"/>
          <w:sz w:val="24"/>
          <w:szCs w:val="24"/>
        </w:rPr>
        <w:t>7 человек.</w:t>
      </w:r>
    </w:p>
    <w:p w:rsidR="00AC6CE6" w:rsidRDefault="00AC6CE6" w:rsidP="00AC6C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состоящие на учете граждане п</w:t>
      </w:r>
      <w:r w:rsidRPr="00791393">
        <w:rPr>
          <w:rFonts w:ascii="Times New Roman" w:hAnsi="Times New Roman" w:cs="Times New Roman"/>
          <w:sz w:val="24"/>
          <w:szCs w:val="24"/>
        </w:rPr>
        <w:t>ризнаны участниками основного мероприятия</w:t>
      </w:r>
      <w:r>
        <w:rPr>
          <w:rFonts w:ascii="Times New Roman" w:hAnsi="Times New Roman" w:cs="Times New Roman"/>
          <w:sz w:val="24"/>
          <w:szCs w:val="24"/>
        </w:rPr>
        <w:t>.</w:t>
      </w:r>
    </w:p>
    <w:p w:rsidR="00AC6CE6" w:rsidRDefault="00AC6CE6" w:rsidP="00AC6C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состоянию на 01.01.2022 за период с 01.01.2019 по 01.01.2022 Департаментом архитектуры и строительства Томской области выдано 10 государственных жилищных сертификатов.</w:t>
      </w:r>
    </w:p>
    <w:p w:rsidR="00AC6CE6" w:rsidRDefault="00AC6CE6" w:rsidP="00AC6CE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Государственный жилищный сертификат получен 7 гражданами из категории «Инвалиды», 3 гражданами из категории «Работающие». </w:t>
      </w:r>
    </w:p>
    <w:p w:rsidR="00AC6CE6" w:rsidRDefault="00AC6CE6" w:rsidP="00AC6CE6">
      <w:pPr>
        <w:spacing w:after="0" w:line="240" w:lineRule="auto"/>
        <w:ind w:firstLine="709"/>
        <w:jc w:val="both"/>
        <w:rPr>
          <w:rFonts w:ascii="Times New Roman" w:hAnsi="Times New Roman" w:cs="Times New Roman"/>
          <w:sz w:val="24"/>
          <w:szCs w:val="24"/>
        </w:rPr>
      </w:pPr>
      <w:r w:rsidRPr="00791393">
        <w:rPr>
          <w:rFonts w:ascii="Times New Roman" w:hAnsi="Times New Roman" w:cs="Times New Roman"/>
          <w:sz w:val="24"/>
          <w:szCs w:val="24"/>
        </w:rPr>
        <w:t xml:space="preserve">На </w:t>
      </w:r>
      <w:r>
        <w:rPr>
          <w:rFonts w:ascii="Times New Roman" w:hAnsi="Times New Roman" w:cs="Times New Roman"/>
          <w:sz w:val="24"/>
          <w:szCs w:val="24"/>
        </w:rPr>
        <w:t xml:space="preserve">получение государственного жилищного </w:t>
      </w:r>
      <w:r w:rsidRPr="00791393">
        <w:rPr>
          <w:rFonts w:ascii="Times New Roman" w:hAnsi="Times New Roman" w:cs="Times New Roman"/>
          <w:sz w:val="24"/>
          <w:szCs w:val="24"/>
        </w:rPr>
        <w:t>сертификат</w:t>
      </w:r>
      <w:r>
        <w:rPr>
          <w:rFonts w:ascii="Times New Roman" w:hAnsi="Times New Roman" w:cs="Times New Roman"/>
          <w:sz w:val="24"/>
          <w:szCs w:val="24"/>
        </w:rPr>
        <w:t xml:space="preserve">а в 2022 году </w:t>
      </w:r>
      <w:r w:rsidRPr="00791393">
        <w:rPr>
          <w:rFonts w:ascii="Times New Roman" w:hAnsi="Times New Roman" w:cs="Times New Roman"/>
          <w:sz w:val="24"/>
          <w:szCs w:val="24"/>
        </w:rPr>
        <w:t xml:space="preserve">подали заявления </w:t>
      </w:r>
      <w:r>
        <w:rPr>
          <w:rFonts w:ascii="Times New Roman" w:hAnsi="Times New Roman" w:cs="Times New Roman"/>
          <w:sz w:val="24"/>
          <w:szCs w:val="24"/>
        </w:rPr>
        <w:t>5</w:t>
      </w:r>
      <w:r w:rsidRPr="00791393">
        <w:rPr>
          <w:rFonts w:ascii="Times New Roman" w:hAnsi="Times New Roman" w:cs="Times New Roman"/>
          <w:sz w:val="24"/>
          <w:szCs w:val="24"/>
        </w:rPr>
        <w:t>8</w:t>
      </w:r>
      <w:r>
        <w:rPr>
          <w:rFonts w:ascii="Times New Roman" w:hAnsi="Times New Roman" w:cs="Times New Roman"/>
          <w:sz w:val="24"/>
          <w:szCs w:val="24"/>
        </w:rPr>
        <w:t xml:space="preserve"> граждан, </w:t>
      </w:r>
      <w:r w:rsidRPr="00791393">
        <w:rPr>
          <w:rFonts w:ascii="Times New Roman" w:hAnsi="Times New Roman" w:cs="Times New Roman"/>
          <w:sz w:val="24"/>
          <w:szCs w:val="24"/>
        </w:rPr>
        <w:t xml:space="preserve">из них </w:t>
      </w:r>
      <w:r>
        <w:rPr>
          <w:rFonts w:ascii="Times New Roman" w:hAnsi="Times New Roman" w:cs="Times New Roman"/>
          <w:sz w:val="24"/>
          <w:szCs w:val="24"/>
        </w:rPr>
        <w:t>7 граждан из категории «И</w:t>
      </w:r>
      <w:r w:rsidRPr="00791393">
        <w:rPr>
          <w:rFonts w:ascii="Times New Roman" w:hAnsi="Times New Roman" w:cs="Times New Roman"/>
          <w:sz w:val="24"/>
          <w:szCs w:val="24"/>
        </w:rPr>
        <w:t>нвалид</w:t>
      </w:r>
      <w:r>
        <w:rPr>
          <w:rFonts w:ascii="Times New Roman" w:hAnsi="Times New Roman" w:cs="Times New Roman"/>
          <w:sz w:val="24"/>
          <w:szCs w:val="24"/>
        </w:rPr>
        <w:t>ы»</w:t>
      </w:r>
      <w:r w:rsidRPr="00F54E57">
        <w:rPr>
          <w:rFonts w:ascii="Times New Roman" w:hAnsi="Times New Roman" w:cs="Times New Roman"/>
          <w:sz w:val="24"/>
          <w:szCs w:val="24"/>
        </w:rPr>
        <w:t>, 40 граждан из категории «Пенсионеры», 11 из категории «Работающие»</w:t>
      </w:r>
      <w:r>
        <w:rPr>
          <w:rFonts w:ascii="Times New Roman" w:hAnsi="Times New Roman" w:cs="Times New Roman"/>
          <w:sz w:val="24"/>
          <w:szCs w:val="24"/>
        </w:rPr>
        <w:t>.</w:t>
      </w:r>
    </w:p>
    <w:p w:rsidR="00286B3B" w:rsidRPr="00286B3B" w:rsidRDefault="003B0372" w:rsidP="003B0372">
      <w:pPr>
        <w:pStyle w:val="af0"/>
        <w:ind w:firstLine="708"/>
        <w:jc w:val="both"/>
        <w:rPr>
          <w:rFonts w:ascii="Times New Roman" w:hAnsi="Times New Roman" w:cs="Times New Roman"/>
          <w:sz w:val="24"/>
          <w:szCs w:val="24"/>
        </w:rPr>
      </w:pPr>
      <w:r w:rsidRPr="00286B3B">
        <w:rPr>
          <w:rFonts w:ascii="Times New Roman" w:hAnsi="Times New Roman" w:cs="Times New Roman"/>
          <w:sz w:val="24"/>
          <w:szCs w:val="24"/>
        </w:rPr>
        <w:t xml:space="preserve">В </w:t>
      </w:r>
      <w:r w:rsidR="00AC6CE6" w:rsidRPr="00286B3B">
        <w:rPr>
          <w:rFonts w:ascii="Times New Roman" w:hAnsi="Times New Roman" w:cs="Times New Roman"/>
          <w:sz w:val="24"/>
          <w:szCs w:val="24"/>
        </w:rPr>
        <w:t>2021 году</w:t>
      </w:r>
      <w:r w:rsidRPr="00286B3B">
        <w:rPr>
          <w:rFonts w:ascii="Times New Roman" w:hAnsi="Times New Roman" w:cs="Times New Roman"/>
          <w:sz w:val="24"/>
          <w:szCs w:val="24"/>
        </w:rPr>
        <w:t xml:space="preserve"> </w:t>
      </w:r>
      <w:r w:rsidR="00AC6CE6" w:rsidRPr="00286B3B">
        <w:rPr>
          <w:rFonts w:ascii="Times New Roman" w:hAnsi="Times New Roman" w:cs="Times New Roman"/>
          <w:sz w:val="24"/>
          <w:szCs w:val="24"/>
        </w:rPr>
        <w:t>1</w:t>
      </w:r>
      <w:r w:rsidRPr="00286B3B">
        <w:rPr>
          <w:rFonts w:ascii="Times New Roman" w:hAnsi="Times New Roman" w:cs="Times New Roman"/>
          <w:sz w:val="24"/>
          <w:szCs w:val="24"/>
        </w:rPr>
        <w:t xml:space="preserve"> ветеран</w:t>
      </w:r>
      <w:r w:rsidR="00AC6CE6" w:rsidRPr="00286B3B">
        <w:rPr>
          <w:rFonts w:ascii="Times New Roman" w:hAnsi="Times New Roman" w:cs="Times New Roman"/>
          <w:sz w:val="24"/>
          <w:szCs w:val="24"/>
        </w:rPr>
        <w:t>у</w:t>
      </w:r>
      <w:r w:rsidRPr="00286B3B">
        <w:rPr>
          <w:rFonts w:ascii="Times New Roman" w:hAnsi="Times New Roman" w:cs="Times New Roman"/>
          <w:sz w:val="24"/>
          <w:szCs w:val="24"/>
        </w:rPr>
        <w:t xml:space="preserve"> </w:t>
      </w:r>
      <w:r w:rsidR="009E3700" w:rsidRPr="009E3700">
        <w:rPr>
          <w:rFonts w:ascii="Times New Roman" w:hAnsi="Times New Roman" w:cs="Times New Roman"/>
          <w:sz w:val="24"/>
          <w:szCs w:val="24"/>
        </w:rPr>
        <w:t xml:space="preserve">Великой Отечественной войны </w:t>
      </w:r>
      <w:r w:rsidRPr="00286B3B">
        <w:rPr>
          <w:rFonts w:ascii="Times New Roman" w:hAnsi="Times New Roman" w:cs="Times New Roman"/>
          <w:sz w:val="24"/>
          <w:szCs w:val="24"/>
        </w:rPr>
        <w:t xml:space="preserve">произведена компенсация расходов по ремонту жилья в </w:t>
      </w:r>
      <w:r w:rsidRPr="009E3700">
        <w:rPr>
          <w:rFonts w:ascii="Times New Roman" w:hAnsi="Times New Roman" w:cs="Times New Roman"/>
          <w:sz w:val="24"/>
          <w:szCs w:val="24"/>
        </w:rPr>
        <w:t xml:space="preserve">размере </w:t>
      </w:r>
      <w:r w:rsidR="00AC6CE6" w:rsidRPr="009E3700">
        <w:rPr>
          <w:rFonts w:ascii="Times New Roman" w:hAnsi="Times New Roman" w:cs="Times New Roman"/>
          <w:sz w:val="24"/>
          <w:szCs w:val="24"/>
        </w:rPr>
        <w:t>29 177,85</w:t>
      </w:r>
      <w:r w:rsidRPr="009E3700">
        <w:rPr>
          <w:rFonts w:ascii="Times New Roman" w:hAnsi="Times New Roman" w:cs="Times New Roman"/>
          <w:sz w:val="24"/>
          <w:szCs w:val="24"/>
        </w:rPr>
        <w:t xml:space="preserve"> руб</w:t>
      </w:r>
      <w:r w:rsidR="0087462E">
        <w:rPr>
          <w:rFonts w:ascii="Times New Roman" w:hAnsi="Times New Roman" w:cs="Times New Roman"/>
          <w:sz w:val="24"/>
          <w:szCs w:val="24"/>
        </w:rPr>
        <w:t>.</w:t>
      </w:r>
      <w:r w:rsidR="009E3700" w:rsidRPr="009E3700">
        <w:rPr>
          <w:rFonts w:ascii="Times New Roman" w:hAnsi="Times New Roman" w:cs="Times New Roman"/>
          <w:sz w:val="24"/>
          <w:szCs w:val="24"/>
        </w:rPr>
        <w:t xml:space="preserve"> из областного и местного бюджета</w:t>
      </w:r>
      <w:r w:rsidRPr="009E3700">
        <w:rPr>
          <w:rFonts w:ascii="Times New Roman" w:hAnsi="Times New Roman" w:cs="Times New Roman"/>
          <w:sz w:val="24"/>
          <w:szCs w:val="24"/>
        </w:rPr>
        <w:t>.</w:t>
      </w:r>
      <w:r w:rsidRPr="00286B3B">
        <w:rPr>
          <w:rFonts w:ascii="Times New Roman" w:hAnsi="Times New Roman" w:cs="Times New Roman"/>
          <w:sz w:val="24"/>
          <w:szCs w:val="24"/>
        </w:rPr>
        <w:t xml:space="preserve"> </w:t>
      </w:r>
    </w:p>
    <w:p w:rsidR="00867D96" w:rsidRPr="00FC1B14" w:rsidRDefault="009E3700" w:rsidP="003B0372">
      <w:pPr>
        <w:pStyle w:val="af0"/>
        <w:ind w:firstLine="708"/>
        <w:jc w:val="both"/>
        <w:rPr>
          <w:rFonts w:ascii="Times New Roman" w:hAnsi="Times New Roman" w:cs="Times New Roman"/>
          <w:sz w:val="24"/>
          <w:szCs w:val="24"/>
        </w:rPr>
      </w:pPr>
      <w:r>
        <w:rPr>
          <w:rFonts w:ascii="Times New Roman" w:hAnsi="Times New Roman" w:cs="Times New Roman"/>
          <w:sz w:val="24"/>
          <w:szCs w:val="24"/>
        </w:rPr>
        <w:t>С</w:t>
      </w:r>
      <w:r w:rsidR="003B0372" w:rsidRPr="00286B3B">
        <w:rPr>
          <w:rFonts w:ascii="Times New Roman" w:hAnsi="Times New Roman" w:cs="Times New Roman"/>
          <w:sz w:val="24"/>
          <w:szCs w:val="24"/>
        </w:rPr>
        <w:t>понсорски</w:t>
      </w:r>
      <w:r>
        <w:rPr>
          <w:rFonts w:ascii="Times New Roman" w:hAnsi="Times New Roman" w:cs="Times New Roman"/>
          <w:sz w:val="24"/>
          <w:szCs w:val="24"/>
        </w:rPr>
        <w:t>е</w:t>
      </w:r>
      <w:r w:rsidR="003B0372" w:rsidRPr="00286B3B">
        <w:rPr>
          <w:rFonts w:ascii="Times New Roman" w:hAnsi="Times New Roman" w:cs="Times New Roman"/>
          <w:sz w:val="24"/>
          <w:szCs w:val="24"/>
        </w:rPr>
        <w:t xml:space="preserve"> средств</w:t>
      </w:r>
      <w:r>
        <w:rPr>
          <w:rFonts w:ascii="Times New Roman" w:hAnsi="Times New Roman" w:cs="Times New Roman"/>
          <w:sz w:val="24"/>
          <w:szCs w:val="24"/>
        </w:rPr>
        <w:t>а</w:t>
      </w:r>
      <w:r w:rsidR="003B0372" w:rsidRPr="00286B3B">
        <w:rPr>
          <w:rFonts w:ascii="Times New Roman" w:hAnsi="Times New Roman" w:cs="Times New Roman"/>
          <w:sz w:val="24"/>
          <w:szCs w:val="24"/>
        </w:rPr>
        <w:t xml:space="preserve"> </w:t>
      </w:r>
      <w:r w:rsidR="00286B3B" w:rsidRPr="00286B3B">
        <w:rPr>
          <w:rFonts w:ascii="Times New Roman" w:hAnsi="Times New Roman" w:cs="Times New Roman"/>
          <w:sz w:val="24"/>
          <w:szCs w:val="24"/>
        </w:rPr>
        <w:t>АО «</w:t>
      </w:r>
      <w:proofErr w:type="spellStart"/>
      <w:r w:rsidR="00286B3B" w:rsidRPr="00286B3B">
        <w:rPr>
          <w:rFonts w:ascii="Times New Roman" w:hAnsi="Times New Roman" w:cs="Times New Roman"/>
          <w:sz w:val="24"/>
          <w:szCs w:val="24"/>
        </w:rPr>
        <w:t>Томскнефть</w:t>
      </w:r>
      <w:proofErr w:type="spellEnd"/>
      <w:r w:rsidR="00286B3B" w:rsidRPr="00286B3B">
        <w:rPr>
          <w:rFonts w:ascii="Times New Roman" w:hAnsi="Times New Roman" w:cs="Times New Roman"/>
          <w:sz w:val="24"/>
          <w:szCs w:val="24"/>
        </w:rPr>
        <w:t>» ВНК</w:t>
      </w:r>
      <w:r>
        <w:rPr>
          <w:rFonts w:ascii="Times New Roman" w:hAnsi="Times New Roman" w:cs="Times New Roman"/>
          <w:sz w:val="24"/>
          <w:szCs w:val="24"/>
        </w:rPr>
        <w:t xml:space="preserve">, которые были не использованы на </w:t>
      </w:r>
      <w:r w:rsidRPr="009E3700">
        <w:rPr>
          <w:rFonts w:ascii="Times New Roman" w:hAnsi="Times New Roman" w:cs="Times New Roman"/>
          <w:sz w:val="24"/>
          <w:szCs w:val="24"/>
        </w:rPr>
        <w:t>компенсаци</w:t>
      </w:r>
      <w:r>
        <w:rPr>
          <w:rFonts w:ascii="Times New Roman" w:hAnsi="Times New Roman" w:cs="Times New Roman"/>
          <w:sz w:val="24"/>
          <w:szCs w:val="24"/>
        </w:rPr>
        <w:t>ю</w:t>
      </w:r>
      <w:r w:rsidRPr="009E3700">
        <w:rPr>
          <w:rFonts w:ascii="Times New Roman" w:hAnsi="Times New Roman" w:cs="Times New Roman"/>
          <w:sz w:val="24"/>
          <w:szCs w:val="24"/>
        </w:rPr>
        <w:t xml:space="preserve"> расходов по ремонту жилья</w:t>
      </w:r>
      <w:r w:rsidR="00286B3B" w:rsidRPr="00286B3B">
        <w:rPr>
          <w:rFonts w:ascii="Times New Roman" w:hAnsi="Times New Roman" w:cs="Times New Roman"/>
          <w:sz w:val="24"/>
          <w:szCs w:val="24"/>
        </w:rPr>
        <w:t xml:space="preserve"> </w:t>
      </w:r>
      <w:r>
        <w:rPr>
          <w:rFonts w:ascii="Times New Roman" w:hAnsi="Times New Roman" w:cs="Times New Roman"/>
          <w:sz w:val="24"/>
          <w:szCs w:val="24"/>
        </w:rPr>
        <w:t xml:space="preserve">ветеранами Великой Отечественной войны, </w:t>
      </w:r>
      <w:r w:rsidR="003B0372" w:rsidRPr="00286B3B">
        <w:rPr>
          <w:rFonts w:ascii="Times New Roman" w:hAnsi="Times New Roman" w:cs="Times New Roman"/>
          <w:sz w:val="24"/>
          <w:szCs w:val="24"/>
        </w:rPr>
        <w:t>выданы материальной помощью ветеранам ВОВ к новому году.</w:t>
      </w:r>
    </w:p>
    <w:p w:rsidR="00C85511" w:rsidRPr="00C85511" w:rsidRDefault="00C85511" w:rsidP="00791393">
      <w:pPr>
        <w:spacing w:after="0" w:line="240" w:lineRule="auto"/>
        <w:ind w:firstLine="709"/>
        <w:jc w:val="both"/>
        <w:rPr>
          <w:rFonts w:ascii="Times New Roman" w:hAnsi="Times New Roman" w:cs="Times New Roman"/>
          <w:sz w:val="24"/>
          <w:szCs w:val="24"/>
        </w:rPr>
      </w:pPr>
    </w:p>
    <w:p w:rsidR="00C85511" w:rsidRPr="00791393" w:rsidRDefault="008758B4" w:rsidP="00541768">
      <w:pPr>
        <w:tabs>
          <w:tab w:val="left" w:pos="0"/>
        </w:tabs>
        <w:spacing w:after="0" w:line="240" w:lineRule="auto"/>
        <w:contextualSpacing/>
        <w:jc w:val="center"/>
        <w:rPr>
          <w:rFonts w:ascii="Times New Roman" w:eastAsia="Calibri" w:hAnsi="Times New Roman" w:cs="Times New Roman"/>
          <w:b/>
          <w:sz w:val="24"/>
          <w:szCs w:val="24"/>
        </w:rPr>
      </w:pPr>
      <w:r w:rsidRPr="008F1C1D">
        <w:rPr>
          <w:rFonts w:ascii="Times New Roman" w:eastAsia="Calibri" w:hAnsi="Times New Roman" w:cs="Times New Roman"/>
          <w:b/>
          <w:sz w:val="24"/>
          <w:szCs w:val="24"/>
        </w:rPr>
        <w:t xml:space="preserve">8. </w:t>
      </w:r>
      <w:r w:rsidR="00C85511" w:rsidRPr="008F1C1D">
        <w:rPr>
          <w:rFonts w:ascii="Times New Roman" w:eastAsia="Calibri" w:hAnsi="Times New Roman" w:cs="Times New Roman"/>
          <w:b/>
          <w:sz w:val="24"/>
          <w:szCs w:val="24"/>
        </w:rPr>
        <w:t>Жилищно-коммунальное хозяйство</w:t>
      </w:r>
      <w:r w:rsidR="00C85511" w:rsidRPr="00791393">
        <w:rPr>
          <w:rFonts w:ascii="Times New Roman" w:eastAsia="Calibri" w:hAnsi="Times New Roman" w:cs="Times New Roman"/>
          <w:b/>
          <w:sz w:val="24"/>
          <w:szCs w:val="24"/>
        </w:rPr>
        <w:t xml:space="preserve"> </w:t>
      </w:r>
    </w:p>
    <w:p w:rsidR="00B462A5" w:rsidRDefault="00B462A5" w:rsidP="00FC1B14">
      <w:pPr>
        <w:tabs>
          <w:tab w:val="left" w:pos="993"/>
        </w:tabs>
        <w:spacing w:after="0" w:line="240" w:lineRule="auto"/>
        <w:ind w:firstLine="709"/>
        <w:contextualSpacing/>
        <w:jc w:val="both"/>
        <w:rPr>
          <w:rFonts w:ascii="Times New Roman" w:eastAsia="Calibri" w:hAnsi="Times New Roman" w:cs="Times New Roman"/>
          <w:sz w:val="24"/>
          <w:szCs w:val="24"/>
        </w:rPr>
      </w:pPr>
      <w:r w:rsidRPr="00BD02DD">
        <w:rPr>
          <w:rFonts w:ascii="Times New Roman" w:eastAsia="Calibri" w:hAnsi="Times New Roman" w:cs="Times New Roman"/>
          <w:bCs/>
          <w:sz w:val="24"/>
          <w:szCs w:val="24"/>
        </w:rPr>
        <w:t>В рамках основного мероприятия «Снижение количества аварий в системах отопления, водоснабжения и водоотведения коммунального комплекса Томской области» подпрограммы «Развитие и модернизация коммунальной инфраструктуры Томской области» государственной программы Томской области «Развитие коммунальной инфраструктуры в Томской области» в</w:t>
      </w:r>
      <w:r w:rsidRPr="00BD02DD">
        <w:rPr>
          <w:rFonts w:ascii="Times New Roman" w:eastAsia="Calibri" w:hAnsi="Times New Roman" w:cs="Times New Roman"/>
          <w:sz w:val="24"/>
          <w:szCs w:val="24"/>
        </w:rPr>
        <w:t xml:space="preserve"> 202</w:t>
      </w:r>
      <w:r>
        <w:rPr>
          <w:rFonts w:ascii="Times New Roman" w:eastAsia="Calibri" w:hAnsi="Times New Roman" w:cs="Times New Roman"/>
          <w:sz w:val="24"/>
          <w:szCs w:val="24"/>
        </w:rPr>
        <w:t>1</w:t>
      </w:r>
      <w:r w:rsidRPr="00BD02DD">
        <w:rPr>
          <w:rFonts w:ascii="Times New Roman" w:eastAsia="Calibri" w:hAnsi="Times New Roman" w:cs="Times New Roman"/>
          <w:sz w:val="24"/>
          <w:szCs w:val="24"/>
        </w:rPr>
        <w:t xml:space="preserve"> году были выполнены следующие виды работ на общую сумму</w:t>
      </w:r>
      <w:r>
        <w:rPr>
          <w:rFonts w:ascii="Times New Roman" w:eastAsia="Calibri" w:hAnsi="Times New Roman" w:cs="Times New Roman"/>
          <w:sz w:val="24"/>
          <w:szCs w:val="24"/>
        </w:rPr>
        <w:t xml:space="preserve"> 3 533 238,49</w:t>
      </w:r>
      <w:r w:rsidRPr="00BD02DD">
        <w:rPr>
          <w:rFonts w:ascii="Times New Roman" w:eastAsia="Calibri" w:hAnsi="Times New Roman" w:cs="Times New Roman"/>
          <w:sz w:val="24"/>
          <w:szCs w:val="24"/>
        </w:rPr>
        <w:t xml:space="preserve"> руб</w:t>
      </w:r>
      <w:r w:rsidR="00FC1B14">
        <w:rPr>
          <w:rFonts w:ascii="Times New Roman" w:eastAsia="Calibri" w:hAnsi="Times New Roman" w:cs="Times New Roman"/>
          <w:sz w:val="24"/>
          <w:szCs w:val="24"/>
        </w:rPr>
        <w:t>.</w:t>
      </w:r>
      <w:r w:rsidRPr="00BD02D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3 054 400,00 </w:t>
      </w:r>
      <w:r w:rsidRPr="00BD02DD">
        <w:rPr>
          <w:rFonts w:ascii="Times New Roman" w:eastAsia="Calibri" w:hAnsi="Times New Roman" w:cs="Times New Roman"/>
          <w:sz w:val="24"/>
          <w:szCs w:val="24"/>
        </w:rPr>
        <w:t>руб</w:t>
      </w:r>
      <w:r w:rsidR="00FC1B14">
        <w:rPr>
          <w:rFonts w:ascii="Times New Roman" w:eastAsia="Calibri" w:hAnsi="Times New Roman" w:cs="Times New Roman"/>
          <w:sz w:val="24"/>
          <w:szCs w:val="24"/>
        </w:rPr>
        <w:t>.</w:t>
      </w:r>
      <w:r w:rsidRPr="00BD02DD">
        <w:rPr>
          <w:rFonts w:ascii="Times New Roman" w:eastAsia="Calibri" w:hAnsi="Times New Roman" w:cs="Times New Roman"/>
          <w:sz w:val="24"/>
          <w:szCs w:val="24"/>
        </w:rPr>
        <w:t xml:space="preserve"> – </w:t>
      </w:r>
      <w:r>
        <w:rPr>
          <w:rFonts w:ascii="Times New Roman" w:eastAsia="Calibri" w:hAnsi="Times New Roman" w:cs="Times New Roman"/>
          <w:sz w:val="24"/>
          <w:szCs w:val="24"/>
        </w:rPr>
        <w:t>областной бюджет</w:t>
      </w:r>
      <w:r w:rsidRPr="00BD02DD">
        <w:rPr>
          <w:rFonts w:ascii="Times New Roman" w:eastAsia="Calibri" w:hAnsi="Times New Roman" w:cs="Times New Roman"/>
          <w:sz w:val="24"/>
          <w:szCs w:val="24"/>
        </w:rPr>
        <w:t>,</w:t>
      </w:r>
      <w:r>
        <w:rPr>
          <w:rFonts w:ascii="Times New Roman" w:eastAsia="Calibri" w:hAnsi="Times New Roman" w:cs="Times New Roman"/>
          <w:sz w:val="24"/>
          <w:szCs w:val="24"/>
        </w:rPr>
        <w:t xml:space="preserve"> 478 838,49</w:t>
      </w:r>
      <w:r w:rsidRPr="00BD02DD">
        <w:rPr>
          <w:rFonts w:ascii="Times New Roman" w:eastAsia="Calibri" w:hAnsi="Times New Roman" w:cs="Times New Roman"/>
          <w:sz w:val="24"/>
          <w:szCs w:val="24"/>
        </w:rPr>
        <w:t xml:space="preserve"> руб</w:t>
      </w:r>
      <w:r w:rsidR="003B0372">
        <w:rPr>
          <w:rFonts w:ascii="Times New Roman" w:eastAsia="Calibri" w:hAnsi="Times New Roman" w:cs="Times New Roman"/>
          <w:sz w:val="24"/>
          <w:szCs w:val="24"/>
        </w:rPr>
        <w:t>.</w:t>
      </w:r>
      <w:r w:rsidRPr="00BD02DD">
        <w:rPr>
          <w:rFonts w:ascii="Times New Roman" w:eastAsia="Calibri" w:hAnsi="Times New Roman" w:cs="Times New Roman"/>
          <w:sz w:val="24"/>
          <w:szCs w:val="24"/>
        </w:rPr>
        <w:t xml:space="preserve"> – </w:t>
      </w:r>
      <w:r>
        <w:rPr>
          <w:rFonts w:ascii="Times New Roman" w:eastAsia="Calibri" w:hAnsi="Times New Roman" w:cs="Times New Roman"/>
          <w:sz w:val="24"/>
          <w:szCs w:val="24"/>
        </w:rPr>
        <w:t>местный бюджет</w:t>
      </w:r>
      <w:r w:rsidRPr="00BD02DD">
        <w:rPr>
          <w:rFonts w:ascii="Times New Roman" w:eastAsia="Calibri" w:hAnsi="Times New Roman" w:cs="Times New Roman"/>
          <w:sz w:val="24"/>
          <w:szCs w:val="24"/>
        </w:rPr>
        <w:t>):</w:t>
      </w:r>
    </w:p>
    <w:tbl>
      <w:tblPr>
        <w:tblStyle w:val="a3"/>
        <w:tblW w:w="5000" w:type="pct"/>
        <w:tblLook w:val="04A0" w:firstRow="1" w:lastRow="0" w:firstColumn="1" w:lastColumn="0" w:noHBand="0" w:noVBand="1"/>
      </w:tblPr>
      <w:tblGrid>
        <w:gridCol w:w="3240"/>
        <w:gridCol w:w="1933"/>
        <w:gridCol w:w="2474"/>
        <w:gridCol w:w="1981"/>
      </w:tblGrid>
      <w:tr w:rsidR="00D86C59" w:rsidTr="00D86C59">
        <w:tc>
          <w:tcPr>
            <w:tcW w:w="1682" w:type="pct"/>
          </w:tcPr>
          <w:p w:rsidR="00B462A5" w:rsidRPr="00D86C59" w:rsidRDefault="00B462A5" w:rsidP="00FC1B14">
            <w:pPr>
              <w:pStyle w:val="a4"/>
              <w:tabs>
                <w:tab w:val="left" w:pos="993"/>
              </w:tabs>
              <w:ind w:left="0"/>
              <w:jc w:val="center"/>
              <w:rPr>
                <w:b/>
                <w:color w:val="000000"/>
                <w:sz w:val="24"/>
                <w:szCs w:val="24"/>
              </w:rPr>
            </w:pPr>
            <w:r w:rsidRPr="00D86C59">
              <w:rPr>
                <w:b/>
                <w:color w:val="000000"/>
                <w:sz w:val="24"/>
                <w:szCs w:val="24"/>
              </w:rPr>
              <w:t>Наименование участков теплосетей</w:t>
            </w:r>
          </w:p>
        </w:tc>
        <w:tc>
          <w:tcPr>
            <w:tcW w:w="1004" w:type="pct"/>
          </w:tcPr>
          <w:p w:rsidR="00B462A5" w:rsidRPr="00D86C59" w:rsidRDefault="00D86C59" w:rsidP="00FC1B14">
            <w:pPr>
              <w:pStyle w:val="a4"/>
              <w:tabs>
                <w:tab w:val="left" w:pos="993"/>
              </w:tabs>
              <w:ind w:left="0"/>
              <w:jc w:val="center"/>
              <w:rPr>
                <w:b/>
                <w:color w:val="000000"/>
                <w:sz w:val="24"/>
                <w:szCs w:val="24"/>
              </w:rPr>
            </w:pPr>
            <w:r>
              <w:rPr>
                <w:b/>
                <w:color w:val="000000"/>
                <w:sz w:val="24"/>
                <w:szCs w:val="24"/>
              </w:rPr>
              <w:t>П</w:t>
            </w:r>
            <w:r w:rsidR="00B462A5" w:rsidRPr="00D86C59">
              <w:rPr>
                <w:b/>
                <w:color w:val="000000"/>
                <w:sz w:val="24"/>
                <w:szCs w:val="24"/>
              </w:rPr>
              <w:t>ротяженность</w:t>
            </w:r>
          </w:p>
        </w:tc>
        <w:tc>
          <w:tcPr>
            <w:tcW w:w="1285" w:type="pct"/>
          </w:tcPr>
          <w:p w:rsidR="00D86C59" w:rsidRDefault="00B462A5" w:rsidP="00FC1B14">
            <w:pPr>
              <w:pStyle w:val="a4"/>
              <w:tabs>
                <w:tab w:val="left" w:pos="993"/>
              </w:tabs>
              <w:ind w:left="0"/>
              <w:jc w:val="center"/>
              <w:rPr>
                <w:b/>
                <w:color w:val="000000"/>
                <w:sz w:val="24"/>
                <w:szCs w:val="24"/>
              </w:rPr>
            </w:pPr>
            <w:r w:rsidRPr="00D86C59">
              <w:rPr>
                <w:b/>
                <w:color w:val="000000"/>
                <w:sz w:val="24"/>
                <w:szCs w:val="24"/>
              </w:rPr>
              <w:t xml:space="preserve">Наименование </w:t>
            </w:r>
          </w:p>
          <w:p w:rsidR="00B462A5" w:rsidRPr="00D86C59" w:rsidRDefault="00B462A5" w:rsidP="00FC1B14">
            <w:pPr>
              <w:pStyle w:val="a4"/>
              <w:tabs>
                <w:tab w:val="left" w:pos="993"/>
              </w:tabs>
              <w:ind w:left="0"/>
              <w:jc w:val="center"/>
              <w:rPr>
                <w:b/>
                <w:color w:val="000000"/>
                <w:sz w:val="24"/>
                <w:szCs w:val="24"/>
              </w:rPr>
            </w:pPr>
            <w:r w:rsidRPr="00D86C59">
              <w:rPr>
                <w:b/>
                <w:color w:val="000000"/>
                <w:sz w:val="24"/>
                <w:szCs w:val="24"/>
              </w:rPr>
              <w:t>контракта</w:t>
            </w:r>
          </w:p>
        </w:tc>
        <w:tc>
          <w:tcPr>
            <w:tcW w:w="1030" w:type="pct"/>
            <w:tcBorders>
              <w:bottom w:val="single" w:sz="4" w:space="0" w:color="auto"/>
            </w:tcBorders>
          </w:tcPr>
          <w:p w:rsidR="00B462A5" w:rsidRPr="00D86C59" w:rsidRDefault="00B462A5" w:rsidP="00FC1B14">
            <w:pPr>
              <w:pStyle w:val="a4"/>
              <w:tabs>
                <w:tab w:val="left" w:pos="993"/>
              </w:tabs>
              <w:ind w:left="0"/>
              <w:jc w:val="center"/>
              <w:rPr>
                <w:b/>
                <w:color w:val="000000"/>
                <w:sz w:val="24"/>
                <w:szCs w:val="24"/>
              </w:rPr>
            </w:pPr>
            <w:r w:rsidRPr="00D86C59">
              <w:rPr>
                <w:b/>
                <w:color w:val="000000"/>
                <w:sz w:val="24"/>
                <w:szCs w:val="24"/>
              </w:rPr>
              <w:t>Суммы, руб.</w:t>
            </w:r>
          </w:p>
        </w:tc>
      </w:tr>
      <w:tr w:rsidR="00D86C59" w:rsidTr="00D86C59">
        <w:tc>
          <w:tcPr>
            <w:tcW w:w="1682" w:type="pct"/>
          </w:tcPr>
          <w:p w:rsidR="00B462A5" w:rsidRPr="00D86C59" w:rsidRDefault="00B462A5" w:rsidP="00D86C59">
            <w:pPr>
              <w:pStyle w:val="a4"/>
              <w:tabs>
                <w:tab w:val="left" w:pos="993"/>
              </w:tabs>
              <w:ind w:left="0"/>
              <w:jc w:val="both"/>
              <w:rPr>
                <w:color w:val="000000"/>
                <w:sz w:val="24"/>
                <w:szCs w:val="24"/>
              </w:rPr>
            </w:pPr>
            <w:r w:rsidRPr="00D86C59">
              <w:rPr>
                <w:sz w:val="24"/>
                <w:szCs w:val="24"/>
              </w:rPr>
              <w:t>Сети теплоснабжения от жилого дома №1 2</w:t>
            </w:r>
            <w:r w:rsidR="00D86C59">
              <w:rPr>
                <w:sz w:val="24"/>
                <w:szCs w:val="24"/>
              </w:rPr>
              <w:t xml:space="preserve"> мкр.</w:t>
            </w:r>
            <w:r w:rsidRPr="00D86C59">
              <w:rPr>
                <w:sz w:val="24"/>
                <w:szCs w:val="24"/>
              </w:rPr>
              <w:t xml:space="preserve"> до жилого дома №7 2</w:t>
            </w:r>
            <w:r w:rsidR="00D86C59">
              <w:rPr>
                <w:sz w:val="24"/>
                <w:szCs w:val="24"/>
              </w:rPr>
              <w:t xml:space="preserve"> </w:t>
            </w:r>
            <w:proofErr w:type="gramStart"/>
            <w:r w:rsidR="00D86C59">
              <w:rPr>
                <w:sz w:val="24"/>
                <w:szCs w:val="24"/>
              </w:rPr>
              <w:t>мкр.</w:t>
            </w:r>
            <w:r w:rsidRPr="00D86C59">
              <w:rPr>
                <w:sz w:val="24"/>
                <w:szCs w:val="24"/>
              </w:rPr>
              <w:t>,</w:t>
            </w:r>
            <w:proofErr w:type="gramEnd"/>
            <w:r w:rsidRPr="00D86C59">
              <w:rPr>
                <w:sz w:val="24"/>
                <w:szCs w:val="24"/>
              </w:rPr>
              <w:t xml:space="preserve"> </w:t>
            </w:r>
            <w:r w:rsidR="0087462E">
              <w:rPr>
                <w:sz w:val="24"/>
                <w:szCs w:val="24"/>
              </w:rPr>
              <w:br/>
            </w:r>
            <w:r w:rsidRPr="00D86C59">
              <w:rPr>
                <w:sz w:val="24"/>
                <w:szCs w:val="24"/>
              </w:rPr>
              <w:t>г.</w:t>
            </w:r>
            <w:r w:rsidR="0087462E">
              <w:rPr>
                <w:sz w:val="24"/>
                <w:szCs w:val="24"/>
              </w:rPr>
              <w:t xml:space="preserve"> </w:t>
            </w:r>
            <w:r w:rsidRPr="00D86C59">
              <w:rPr>
                <w:sz w:val="24"/>
                <w:szCs w:val="24"/>
              </w:rPr>
              <w:t>Кедровый, Томская область</w:t>
            </w:r>
          </w:p>
        </w:tc>
        <w:tc>
          <w:tcPr>
            <w:tcW w:w="1004" w:type="pct"/>
            <w:vAlign w:val="center"/>
          </w:tcPr>
          <w:p w:rsidR="00B462A5" w:rsidRPr="00D86C59" w:rsidRDefault="00B462A5" w:rsidP="00FC1B14">
            <w:pPr>
              <w:pStyle w:val="a4"/>
              <w:tabs>
                <w:tab w:val="left" w:pos="993"/>
              </w:tabs>
              <w:ind w:left="0"/>
              <w:jc w:val="center"/>
              <w:rPr>
                <w:color w:val="000000"/>
                <w:sz w:val="24"/>
                <w:szCs w:val="24"/>
              </w:rPr>
            </w:pPr>
            <w:r w:rsidRPr="00D86C59">
              <w:rPr>
                <w:color w:val="000000"/>
                <w:sz w:val="24"/>
                <w:szCs w:val="24"/>
              </w:rPr>
              <w:t>15 м.</w:t>
            </w:r>
          </w:p>
        </w:tc>
        <w:tc>
          <w:tcPr>
            <w:tcW w:w="1285" w:type="pct"/>
            <w:vMerge w:val="restart"/>
            <w:tcBorders>
              <w:right w:val="single" w:sz="4" w:space="0" w:color="auto"/>
            </w:tcBorders>
            <w:vAlign w:val="center"/>
          </w:tcPr>
          <w:p w:rsidR="00D86C59" w:rsidRDefault="00B462A5" w:rsidP="00FC1B14">
            <w:pPr>
              <w:jc w:val="center"/>
              <w:rPr>
                <w:sz w:val="24"/>
                <w:szCs w:val="24"/>
              </w:rPr>
            </w:pPr>
            <w:r w:rsidRPr="00D86C59">
              <w:rPr>
                <w:sz w:val="24"/>
                <w:szCs w:val="24"/>
              </w:rPr>
              <w:t xml:space="preserve">Капитальный ремонт сетей теплоснабжения Томская область, </w:t>
            </w:r>
          </w:p>
          <w:p w:rsidR="00B462A5" w:rsidRPr="00D86C59" w:rsidRDefault="00B462A5" w:rsidP="00FC1B14">
            <w:pPr>
              <w:jc w:val="center"/>
              <w:rPr>
                <w:color w:val="000000"/>
                <w:sz w:val="24"/>
                <w:szCs w:val="24"/>
              </w:rPr>
            </w:pPr>
            <w:r w:rsidRPr="00D86C59">
              <w:rPr>
                <w:sz w:val="24"/>
                <w:szCs w:val="24"/>
              </w:rPr>
              <w:t>г. Кедровый, 2 мкр.</w:t>
            </w:r>
          </w:p>
        </w:tc>
        <w:tc>
          <w:tcPr>
            <w:tcW w:w="1030" w:type="pct"/>
            <w:vMerge w:val="restart"/>
            <w:tcBorders>
              <w:top w:val="single" w:sz="4" w:space="0" w:color="auto"/>
              <w:left w:val="single" w:sz="4" w:space="0" w:color="auto"/>
              <w:right w:val="single" w:sz="4" w:space="0" w:color="auto"/>
            </w:tcBorders>
            <w:vAlign w:val="center"/>
          </w:tcPr>
          <w:p w:rsidR="003B0372" w:rsidRPr="00D86C59" w:rsidRDefault="003B0372" w:rsidP="003B0372">
            <w:pPr>
              <w:pStyle w:val="a4"/>
              <w:tabs>
                <w:tab w:val="left" w:pos="993"/>
              </w:tabs>
              <w:ind w:left="0"/>
              <w:jc w:val="center"/>
              <w:rPr>
                <w:color w:val="000000"/>
                <w:sz w:val="24"/>
                <w:szCs w:val="24"/>
              </w:rPr>
            </w:pPr>
            <w:r w:rsidRPr="00D86C59">
              <w:rPr>
                <w:color w:val="000000"/>
                <w:sz w:val="24"/>
                <w:szCs w:val="24"/>
              </w:rPr>
              <w:t>537 800,00</w:t>
            </w:r>
            <w:r>
              <w:rPr>
                <w:color w:val="000000"/>
                <w:sz w:val="24"/>
                <w:szCs w:val="24"/>
              </w:rPr>
              <w:t xml:space="preserve"> - ОБ</w:t>
            </w:r>
          </w:p>
          <w:p w:rsidR="00B462A5" w:rsidRPr="00D86C59" w:rsidRDefault="003B0372" w:rsidP="003B0372">
            <w:pPr>
              <w:pStyle w:val="a4"/>
              <w:tabs>
                <w:tab w:val="left" w:pos="993"/>
              </w:tabs>
              <w:ind w:left="0"/>
              <w:jc w:val="center"/>
              <w:rPr>
                <w:color w:val="000000"/>
                <w:sz w:val="24"/>
                <w:szCs w:val="24"/>
              </w:rPr>
            </w:pPr>
            <w:r w:rsidRPr="00D86C59">
              <w:rPr>
                <w:color w:val="000000"/>
                <w:sz w:val="24"/>
                <w:szCs w:val="24"/>
              </w:rPr>
              <w:t>81 188,83</w:t>
            </w:r>
            <w:r>
              <w:rPr>
                <w:color w:val="000000"/>
                <w:sz w:val="24"/>
                <w:szCs w:val="24"/>
              </w:rPr>
              <w:t xml:space="preserve"> - МБ</w:t>
            </w:r>
          </w:p>
        </w:tc>
      </w:tr>
      <w:tr w:rsidR="00D86C59" w:rsidTr="00D86C59">
        <w:trPr>
          <w:trHeight w:val="1114"/>
        </w:trPr>
        <w:tc>
          <w:tcPr>
            <w:tcW w:w="1682" w:type="pct"/>
            <w:tcBorders>
              <w:bottom w:val="single" w:sz="4" w:space="0" w:color="auto"/>
            </w:tcBorders>
          </w:tcPr>
          <w:p w:rsidR="00B462A5" w:rsidRPr="004B08C3" w:rsidRDefault="00B462A5" w:rsidP="00165A9C">
            <w:pPr>
              <w:pStyle w:val="a4"/>
              <w:tabs>
                <w:tab w:val="left" w:pos="993"/>
              </w:tabs>
              <w:ind w:left="0"/>
              <w:jc w:val="both"/>
              <w:rPr>
                <w:color w:val="000000"/>
                <w:sz w:val="24"/>
                <w:szCs w:val="24"/>
              </w:rPr>
            </w:pPr>
            <w:r w:rsidRPr="004B08C3">
              <w:rPr>
                <w:sz w:val="24"/>
                <w:szCs w:val="24"/>
              </w:rPr>
              <w:t>Сети теплоснабжения от жилого дома №2 2</w:t>
            </w:r>
            <w:r w:rsidR="00165A9C">
              <w:rPr>
                <w:sz w:val="24"/>
                <w:szCs w:val="24"/>
              </w:rPr>
              <w:t xml:space="preserve"> мкр.</w:t>
            </w:r>
            <w:r w:rsidRPr="004B08C3">
              <w:rPr>
                <w:sz w:val="24"/>
                <w:szCs w:val="24"/>
              </w:rPr>
              <w:t xml:space="preserve"> до жилого дома №8 2</w:t>
            </w:r>
            <w:r w:rsidR="00165A9C">
              <w:rPr>
                <w:sz w:val="24"/>
                <w:szCs w:val="24"/>
              </w:rPr>
              <w:t xml:space="preserve"> </w:t>
            </w:r>
            <w:proofErr w:type="gramStart"/>
            <w:r w:rsidR="00165A9C">
              <w:rPr>
                <w:sz w:val="24"/>
                <w:szCs w:val="24"/>
              </w:rPr>
              <w:t>мкр.</w:t>
            </w:r>
            <w:r w:rsidRPr="004B08C3">
              <w:rPr>
                <w:sz w:val="24"/>
                <w:szCs w:val="24"/>
              </w:rPr>
              <w:t>,</w:t>
            </w:r>
            <w:proofErr w:type="gramEnd"/>
            <w:r w:rsidRPr="004B08C3">
              <w:rPr>
                <w:sz w:val="24"/>
                <w:szCs w:val="24"/>
              </w:rPr>
              <w:t xml:space="preserve"> </w:t>
            </w:r>
            <w:r w:rsidR="0087462E">
              <w:rPr>
                <w:sz w:val="24"/>
                <w:szCs w:val="24"/>
              </w:rPr>
              <w:br/>
            </w:r>
            <w:r w:rsidRPr="004B08C3">
              <w:rPr>
                <w:sz w:val="24"/>
                <w:szCs w:val="24"/>
              </w:rPr>
              <w:t>г.</w:t>
            </w:r>
            <w:r w:rsidR="0087462E">
              <w:rPr>
                <w:sz w:val="24"/>
                <w:szCs w:val="24"/>
              </w:rPr>
              <w:t xml:space="preserve"> </w:t>
            </w:r>
            <w:r w:rsidRPr="004B08C3">
              <w:rPr>
                <w:sz w:val="24"/>
                <w:szCs w:val="24"/>
              </w:rPr>
              <w:t>Кедровый, Томская область</w:t>
            </w:r>
          </w:p>
        </w:tc>
        <w:tc>
          <w:tcPr>
            <w:tcW w:w="1004" w:type="pct"/>
            <w:tcBorders>
              <w:bottom w:val="single" w:sz="4" w:space="0" w:color="auto"/>
            </w:tcBorders>
            <w:vAlign w:val="center"/>
          </w:tcPr>
          <w:p w:rsidR="00B462A5" w:rsidRDefault="00B462A5" w:rsidP="00FC1B14">
            <w:pPr>
              <w:pStyle w:val="a4"/>
              <w:tabs>
                <w:tab w:val="left" w:pos="993"/>
              </w:tabs>
              <w:ind w:left="0"/>
              <w:jc w:val="center"/>
              <w:rPr>
                <w:color w:val="000000"/>
                <w:sz w:val="24"/>
                <w:szCs w:val="24"/>
              </w:rPr>
            </w:pPr>
            <w:r>
              <w:rPr>
                <w:color w:val="000000"/>
                <w:sz w:val="24"/>
                <w:szCs w:val="24"/>
              </w:rPr>
              <w:t>15 м.</w:t>
            </w:r>
          </w:p>
        </w:tc>
        <w:tc>
          <w:tcPr>
            <w:tcW w:w="1285" w:type="pct"/>
            <w:vMerge/>
            <w:tcBorders>
              <w:bottom w:val="single" w:sz="4" w:space="0" w:color="auto"/>
              <w:right w:val="single" w:sz="4" w:space="0" w:color="auto"/>
            </w:tcBorders>
          </w:tcPr>
          <w:p w:rsidR="00B462A5" w:rsidRPr="00690222" w:rsidRDefault="00B462A5" w:rsidP="00FC1B14">
            <w:pPr>
              <w:jc w:val="center"/>
              <w:rPr>
                <w:sz w:val="24"/>
                <w:szCs w:val="24"/>
              </w:rPr>
            </w:pPr>
          </w:p>
        </w:tc>
        <w:tc>
          <w:tcPr>
            <w:tcW w:w="1030" w:type="pct"/>
            <w:vMerge/>
            <w:tcBorders>
              <w:left w:val="single" w:sz="4" w:space="0" w:color="auto"/>
              <w:bottom w:val="single" w:sz="4" w:space="0" w:color="auto"/>
              <w:right w:val="single" w:sz="4" w:space="0" w:color="auto"/>
            </w:tcBorders>
            <w:vAlign w:val="center"/>
          </w:tcPr>
          <w:p w:rsidR="00B462A5" w:rsidRDefault="00B462A5" w:rsidP="00FC1B14">
            <w:pPr>
              <w:pStyle w:val="a4"/>
              <w:tabs>
                <w:tab w:val="left" w:pos="993"/>
              </w:tabs>
              <w:ind w:left="0"/>
              <w:jc w:val="center"/>
              <w:rPr>
                <w:color w:val="000000"/>
                <w:sz w:val="24"/>
                <w:szCs w:val="24"/>
              </w:rPr>
            </w:pPr>
          </w:p>
        </w:tc>
      </w:tr>
      <w:tr w:rsidR="00D86C59" w:rsidTr="00D86C59">
        <w:tc>
          <w:tcPr>
            <w:tcW w:w="1682" w:type="pct"/>
          </w:tcPr>
          <w:p w:rsidR="00B462A5" w:rsidRPr="004B08C3" w:rsidRDefault="00B462A5" w:rsidP="00165A9C">
            <w:pPr>
              <w:pStyle w:val="a4"/>
              <w:tabs>
                <w:tab w:val="left" w:pos="993"/>
              </w:tabs>
              <w:ind w:left="0"/>
              <w:jc w:val="both"/>
              <w:rPr>
                <w:color w:val="000000"/>
                <w:sz w:val="24"/>
                <w:szCs w:val="24"/>
              </w:rPr>
            </w:pPr>
            <w:r w:rsidRPr="004B08C3">
              <w:rPr>
                <w:sz w:val="24"/>
                <w:szCs w:val="24"/>
              </w:rPr>
              <w:t xml:space="preserve">Сети теплоснабжения от ТК№4 до жилого дома №11 </w:t>
            </w:r>
            <w:r w:rsidR="00165A9C">
              <w:rPr>
                <w:sz w:val="24"/>
                <w:szCs w:val="24"/>
              </w:rPr>
              <w:br/>
            </w:r>
            <w:r w:rsidRPr="004B08C3">
              <w:rPr>
                <w:sz w:val="24"/>
                <w:szCs w:val="24"/>
              </w:rPr>
              <w:t>2</w:t>
            </w:r>
            <w:r w:rsidR="00165A9C">
              <w:rPr>
                <w:sz w:val="24"/>
                <w:szCs w:val="24"/>
              </w:rPr>
              <w:t xml:space="preserve"> </w:t>
            </w:r>
            <w:proofErr w:type="gramStart"/>
            <w:r w:rsidR="00165A9C">
              <w:rPr>
                <w:sz w:val="24"/>
                <w:szCs w:val="24"/>
              </w:rPr>
              <w:t>мкр.</w:t>
            </w:r>
            <w:r w:rsidRPr="004B08C3">
              <w:rPr>
                <w:sz w:val="24"/>
                <w:szCs w:val="24"/>
              </w:rPr>
              <w:t>,</w:t>
            </w:r>
            <w:proofErr w:type="gramEnd"/>
            <w:r w:rsidRPr="004B08C3">
              <w:rPr>
                <w:sz w:val="24"/>
                <w:szCs w:val="24"/>
              </w:rPr>
              <w:t xml:space="preserve"> г.</w:t>
            </w:r>
            <w:r w:rsidR="0087462E">
              <w:rPr>
                <w:sz w:val="24"/>
                <w:szCs w:val="24"/>
              </w:rPr>
              <w:t xml:space="preserve"> </w:t>
            </w:r>
            <w:r w:rsidRPr="004B08C3">
              <w:rPr>
                <w:sz w:val="24"/>
                <w:szCs w:val="24"/>
              </w:rPr>
              <w:t>Кедровый, Томская область</w:t>
            </w:r>
          </w:p>
        </w:tc>
        <w:tc>
          <w:tcPr>
            <w:tcW w:w="1004" w:type="pct"/>
            <w:vAlign w:val="center"/>
          </w:tcPr>
          <w:p w:rsidR="00B462A5" w:rsidRDefault="00B462A5" w:rsidP="00FC1B14">
            <w:pPr>
              <w:pStyle w:val="a4"/>
              <w:tabs>
                <w:tab w:val="left" w:pos="993"/>
              </w:tabs>
              <w:ind w:left="0"/>
              <w:jc w:val="center"/>
              <w:rPr>
                <w:color w:val="000000"/>
                <w:sz w:val="24"/>
                <w:szCs w:val="24"/>
              </w:rPr>
            </w:pPr>
            <w:r>
              <w:rPr>
                <w:color w:val="000000"/>
                <w:sz w:val="24"/>
                <w:szCs w:val="24"/>
              </w:rPr>
              <w:t>16 м.</w:t>
            </w:r>
          </w:p>
        </w:tc>
        <w:tc>
          <w:tcPr>
            <w:tcW w:w="1285" w:type="pct"/>
            <w:vMerge/>
            <w:tcBorders>
              <w:right w:val="single" w:sz="4" w:space="0" w:color="auto"/>
            </w:tcBorders>
          </w:tcPr>
          <w:p w:rsidR="00B462A5" w:rsidRDefault="00B462A5" w:rsidP="00FC1B14">
            <w:pPr>
              <w:jc w:val="center"/>
              <w:rPr>
                <w:color w:val="000000"/>
                <w:sz w:val="24"/>
                <w:szCs w:val="24"/>
              </w:rPr>
            </w:pPr>
          </w:p>
        </w:tc>
        <w:tc>
          <w:tcPr>
            <w:tcW w:w="1030" w:type="pct"/>
            <w:vMerge/>
            <w:tcBorders>
              <w:left w:val="single" w:sz="4" w:space="0" w:color="auto"/>
              <w:bottom w:val="single" w:sz="4" w:space="0" w:color="auto"/>
              <w:right w:val="single" w:sz="4" w:space="0" w:color="auto"/>
            </w:tcBorders>
            <w:vAlign w:val="center"/>
          </w:tcPr>
          <w:p w:rsidR="00B462A5" w:rsidRPr="001B7C45" w:rsidRDefault="00B462A5" w:rsidP="00FC1B14">
            <w:pPr>
              <w:pStyle w:val="a4"/>
              <w:tabs>
                <w:tab w:val="left" w:pos="993"/>
              </w:tabs>
              <w:ind w:left="0"/>
              <w:jc w:val="center"/>
              <w:rPr>
                <w:b/>
                <w:color w:val="000000"/>
                <w:sz w:val="24"/>
                <w:szCs w:val="24"/>
              </w:rPr>
            </w:pPr>
          </w:p>
        </w:tc>
      </w:tr>
      <w:tr w:rsidR="00B462A5" w:rsidTr="00D86C59">
        <w:tc>
          <w:tcPr>
            <w:tcW w:w="3970" w:type="pct"/>
            <w:gridSpan w:val="3"/>
          </w:tcPr>
          <w:p w:rsidR="00B462A5" w:rsidRPr="007A76E3" w:rsidRDefault="00B462A5" w:rsidP="00D86C59">
            <w:pPr>
              <w:jc w:val="right"/>
              <w:rPr>
                <w:sz w:val="24"/>
                <w:szCs w:val="24"/>
              </w:rPr>
            </w:pPr>
            <w:r w:rsidRPr="0061492A">
              <w:rPr>
                <w:b/>
                <w:color w:val="000000"/>
                <w:sz w:val="24"/>
                <w:szCs w:val="24"/>
              </w:rPr>
              <w:t>ИТОГО:</w:t>
            </w:r>
          </w:p>
        </w:tc>
        <w:tc>
          <w:tcPr>
            <w:tcW w:w="1030" w:type="pct"/>
            <w:tcBorders>
              <w:top w:val="single" w:sz="4" w:space="0" w:color="auto"/>
              <w:bottom w:val="single" w:sz="4" w:space="0" w:color="auto"/>
            </w:tcBorders>
            <w:vAlign w:val="center"/>
          </w:tcPr>
          <w:p w:rsidR="00B462A5" w:rsidRPr="00D86C59" w:rsidRDefault="00B462A5" w:rsidP="00165A9C">
            <w:pPr>
              <w:pStyle w:val="a4"/>
              <w:tabs>
                <w:tab w:val="left" w:pos="993"/>
              </w:tabs>
              <w:ind w:left="0"/>
              <w:jc w:val="center"/>
              <w:rPr>
                <w:color w:val="000000"/>
                <w:sz w:val="24"/>
                <w:szCs w:val="24"/>
              </w:rPr>
            </w:pPr>
            <w:r w:rsidRPr="00D86C59">
              <w:rPr>
                <w:b/>
                <w:color w:val="000000"/>
                <w:sz w:val="24"/>
                <w:szCs w:val="24"/>
              </w:rPr>
              <w:t xml:space="preserve">618 988,83 </w:t>
            </w:r>
          </w:p>
        </w:tc>
      </w:tr>
      <w:tr w:rsidR="00B462A5" w:rsidTr="00D86C59">
        <w:tc>
          <w:tcPr>
            <w:tcW w:w="3970" w:type="pct"/>
            <w:gridSpan w:val="3"/>
            <w:vAlign w:val="center"/>
          </w:tcPr>
          <w:p w:rsidR="00B462A5" w:rsidRPr="0061492A" w:rsidRDefault="00B462A5" w:rsidP="00165A9C">
            <w:pPr>
              <w:rPr>
                <w:b/>
                <w:color w:val="000000"/>
                <w:sz w:val="24"/>
                <w:szCs w:val="24"/>
              </w:rPr>
            </w:pPr>
            <w:r w:rsidRPr="00155CE7">
              <w:rPr>
                <w:color w:val="000000"/>
                <w:sz w:val="24"/>
                <w:szCs w:val="24"/>
              </w:rPr>
              <w:t>Выполнение работ по капитальному ремонту котельной, здание отопительной котельной строение 0025. Замена оборудования</w:t>
            </w:r>
          </w:p>
        </w:tc>
        <w:tc>
          <w:tcPr>
            <w:tcW w:w="1030" w:type="pct"/>
            <w:tcBorders>
              <w:top w:val="single" w:sz="4" w:space="0" w:color="auto"/>
              <w:bottom w:val="single" w:sz="4" w:space="0" w:color="auto"/>
            </w:tcBorders>
            <w:vAlign w:val="center"/>
          </w:tcPr>
          <w:p w:rsidR="00B462A5" w:rsidRPr="006F033C" w:rsidRDefault="00B462A5" w:rsidP="00FC1B14">
            <w:pPr>
              <w:pStyle w:val="a4"/>
              <w:tabs>
                <w:tab w:val="left" w:pos="993"/>
              </w:tabs>
              <w:ind w:left="0"/>
              <w:jc w:val="center"/>
              <w:rPr>
                <w:b/>
                <w:color w:val="000000"/>
                <w:sz w:val="24"/>
                <w:szCs w:val="24"/>
              </w:rPr>
            </w:pPr>
            <w:r w:rsidRPr="006F033C">
              <w:rPr>
                <w:b/>
                <w:color w:val="000000"/>
                <w:sz w:val="24"/>
                <w:szCs w:val="24"/>
              </w:rPr>
              <w:t xml:space="preserve">2 571 799,20 </w:t>
            </w:r>
          </w:p>
          <w:p w:rsidR="00B462A5" w:rsidRDefault="00B462A5" w:rsidP="00FC1B14">
            <w:pPr>
              <w:pStyle w:val="a4"/>
              <w:tabs>
                <w:tab w:val="left" w:pos="993"/>
              </w:tabs>
              <w:ind w:left="0"/>
              <w:jc w:val="center"/>
              <w:rPr>
                <w:color w:val="000000"/>
                <w:sz w:val="24"/>
                <w:szCs w:val="24"/>
              </w:rPr>
            </w:pPr>
            <w:r>
              <w:rPr>
                <w:color w:val="000000"/>
                <w:sz w:val="24"/>
                <w:szCs w:val="24"/>
              </w:rPr>
              <w:t>2 219 100,00</w:t>
            </w:r>
            <w:r w:rsidR="00D86C59">
              <w:rPr>
                <w:color w:val="000000"/>
                <w:sz w:val="24"/>
                <w:szCs w:val="24"/>
              </w:rPr>
              <w:t xml:space="preserve"> -ОБ</w:t>
            </w:r>
          </w:p>
          <w:p w:rsidR="00B462A5" w:rsidRPr="00A7447F" w:rsidRDefault="00B462A5" w:rsidP="00FC1B14">
            <w:pPr>
              <w:pStyle w:val="a4"/>
              <w:tabs>
                <w:tab w:val="left" w:pos="993"/>
              </w:tabs>
              <w:ind w:left="0"/>
              <w:jc w:val="center"/>
              <w:rPr>
                <w:color w:val="000000"/>
                <w:sz w:val="24"/>
                <w:szCs w:val="24"/>
              </w:rPr>
            </w:pPr>
            <w:r>
              <w:rPr>
                <w:color w:val="000000"/>
                <w:sz w:val="24"/>
                <w:szCs w:val="24"/>
              </w:rPr>
              <w:t>352 699,20</w:t>
            </w:r>
            <w:r w:rsidR="00D86C59">
              <w:rPr>
                <w:color w:val="000000"/>
                <w:sz w:val="24"/>
                <w:szCs w:val="24"/>
              </w:rPr>
              <w:t xml:space="preserve"> - МБ</w:t>
            </w:r>
          </w:p>
        </w:tc>
      </w:tr>
      <w:tr w:rsidR="00B462A5" w:rsidTr="00D86C59">
        <w:tc>
          <w:tcPr>
            <w:tcW w:w="3970" w:type="pct"/>
            <w:gridSpan w:val="3"/>
            <w:vAlign w:val="center"/>
          </w:tcPr>
          <w:p w:rsidR="00B462A5" w:rsidRPr="002A778D" w:rsidRDefault="00B462A5" w:rsidP="00165A9C">
            <w:pPr>
              <w:rPr>
                <w:color w:val="000000"/>
                <w:sz w:val="24"/>
                <w:szCs w:val="24"/>
              </w:rPr>
            </w:pPr>
            <w:r w:rsidRPr="002A778D">
              <w:rPr>
                <w:sz w:val="24"/>
                <w:szCs w:val="24"/>
              </w:rPr>
              <w:t>Выполнение работ по капитальному ремонту котельной, здание отопительной котельной строение</w:t>
            </w:r>
            <w:r w:rsidR="00165A9C">
              <w:rPr>
                <w:sz w:val="24"/>
                <w:szCs w:val="24"/>
              </w:rPr>
              <w:t xml:space="preserve"> 0025. Замена менеджера горения</w:t>
            </w:r>
          </w:p>
        </w:tc>
        <w:tc>
          <w:tcPr>
            <w:tcW w:w="1030" w:type="pct"/>
            <w:tcBorders>
              <w:top w:val="single" w:sz="4" w:space="0" w:color="auto"/>
              <w:bottom w:val="single" w:sz="4" w:space="0" w:color="auto"/>
            </w:tcBorders>
            <w:vAlign w:val="center"/>
          </w:tcPr>
          <w:p w:rsidR="00B462A5" w:rsidRDefault="00B462A5" w:rsidP="00FC1B14">
            <w:pPr>
              <w:pStyle w:val="a4"/>
              <w:tabs>
                <w:tab w:val="left" w:pos="993"/>
              </w:tabs>
              <w:ind w:left="0"/>
              <w:jc w:val="center"/>
              <w:rPr>
                <w:b/>
                <w:sz w:val="24"/>
                <w:szCs w:val="24"/>
              </w:rPr>
            </w:pPr>
            <w:r w:rsidRPr="004E7B7F">
              <w:rPr>
                <w:b/>
                <w:sz w:val="24"/>
                <w:szCs w:val="24"/>
              </w:rPr>
              <w:t>342 450,46</w:t>
            </w:r>
          </w:p>
          <w:p w:rsidR="00B462A5" w:rsidRDefault="00B462A5" w:rsidP="00FC1B14">
            <w:pPr>
              <w:pStyle w:val="a4"/>
              <w:tabs>
                <w:tab w:val="left" w:pos="993"/>
              </w:tabs>
              <w:ind w:left="0"/>
              <w:jc w:val="center"/>
              <w:rPr>
                <w:sz w:val="24"/>
                <w:szCs w:val="24"/>
              </w:rPr>
            </w:pPr>
            <w:r>
              <w:rPr>
                <w:sz w:val="24"/>
                <w:szCs w:val="24"/>
              </w:rPr>
              <w:t>297 500,00</w:t>
            </w:r>
            <w:r w:rsidR="00D86C59">
              <w:rPr>
                <w:sz w:val="24"/>
                <w:szCs w:val="24"/>
              </w:rPr>
              <w:t xml:space="preserve"> - ОБ</w:t>
            </w:r>
          </w:p>
          <w:p w:rsidR="00B462A5" w:rsidRPr="004E7B7F" w:rsidRDefault="00B462A5" w:rsidP="00FC1B14">
            <w:pPr>
              <w:pStyle w:val="a4"/>
              <w:tabs>
                <w:tab w:val="left" w:pos="993"/>
              </w:tabs>
              <w:ind w:left="0"/>
              <w:jc w:val="center"/>
              <w:rPr>
                <w:color w:val="000000"/>
                <w:sz w:val="24"/>
                <w:szCs w:val="24"/>
              </w:rPr>
            </w:pPr>
            <w:r>
              <w:rPr>
                <w:sz w:val="24"/>
                <w:szCs w:val="24"/>
              </w:rPr>
              <w:t>44 950,46</w:t>
            </w:r>
            <w:r w:rsidR="00D86C59">
              <w:rPr>
                <w:sz w:val="24"/>
                <w:szCs w:val="24"/>
              </w:rPr>
              <w:t xml:space="preserve"> - МБ</w:t>
            </w:r>
          </w:p>
        </w:tc>
      </w:tr>
    </w:tbl>
    <w:p w:rsidR="00B462A5" w:rsidRDefault="00B462A5" w:rsidP="008F1C1D">
      <w:pPr>
        <w:pStyle w:val="a4"/>
        <w:tabs>
          <w:tab w:val="left" w:pos="993"/>
        </w:tabs>
        <w:spacing w:after="0" w:line="240" w:lineRule="auto"/>
        <w:ind w:left="0" w:firstLine="709"/>
        <w:jc w:val="both"/>
        <w:rPr>
          <w:rFonts w:ascii="Times New Roman" w:hAnsi="Times New Roman" w:cs="Times New Roman"/>
          <w:sz w:val="24"/>
          <w:szCs w:val="24"/>
        </w:rPr>
      </w:pPr>
      <w:r w:rsidRPr="008F1C1D">
        <w:rPr>
          <w:rFonts w:ascii="Times New Roman" w:hAnsi="Times New Roman" w:cs="Times New Roman"/>
          <w:sz w:val="24"/>
          <w:szCs w:val="24"/>
        </w:rPr>
        <w:t xml:space="preserve">Также в 2021 году из </w:t>
      </w:r>
      <w:r w:rsidR="00E6334E" w:rsidRPr="008F1C1D">
        <w:rPr>
          <w:rFonts w:ascii="Times New Roman" w:hAnsi="Times New Roman" w:cs="Times New Roman"/>
          <w:sz w:val="24"/>
          <w:szCs w:val="24"/>
        </w:rPr>
        <w:t>фонда непредвиденных расходов</w:t>
      </w:r>
      <w:r w:rsidRPr="008F1C1D">
        <w:rPr>
          <w:rFonts w:ascii="Times New Roman" w:hAnsi="Times New Roman" w:cs="Times New Roman"/>
          <w:sz w:val="24"/>
          <w:szCs w:val="24"/>
        </w:rPr>
        <w:t xml:space="preserve"> </w:t>
      </w:r>
      <w:r w:rsidR="008F1C1D" w:rsidRPr="008F1C1D">
        <w:rPr>
          <w:rFonts w:ascii="Times New Roman" w:hAnsi="Times New Roman" w:cs="Times New Roman"/>
          <w:sz w:val="24"/>
          <w:szCs w:val="24"/>
        </w:rPr>
        <w:t xml:space="preserve">Администрации Томской области </w:t>
      </w:r>
      <w:r w:rsidRPr="008F1C1D">
        <w:rPr>
          <w:rFonts w:ascii="Times New Roman" w:hAnsi="Times New Roman" w:cs="Times New Roman"/>
          <w:sz w:val="24"/>
          <w:szCs w:val="24"/>
        </w:rPr>
        <w:t>был</w:t>
      </w:r>
      <w:r w:rsidR="008F1C1D" w:rsidRPr="008F1C1D">
        <w:rPr>
          <w:rFonts w:ascii="Times New Roman" w:hAnsi="Times New Roman" w:cs="Times New Roman"/>
          <w:sz w:val="24"/>
          <w:szCs w:val="24"/>
        </w:rPr>
        <w:t>о</w:t>
      </w:r>
      <w:r w:rsidRPr="008F1C1D">
        <w:rPr>
          <w:rFonts w:ascii="Times New Roman" w:hAnsi="Times New Roman" w:cs="Times New Roman"/>
          <w:sz w:val="24"/>
          <w:szCs w:val="24"/>
        </w:rPr>
        <w:t xml:space="preserve"> выделено 350</w:t>
      </w:r>
      <w:r w:rsidR="00D86C59" w:rsidRPr="008F1C1D">
        <w:rPr>
          <w:rFonts w:ascii="Times New Roman" w:hAnsi="Times New Roman" w:cs="Times New Roman"/>
          <w:sz w:val="24"/>
          <w:szCs w:val="24"/>
        </w:rPr>
        <w:t> </w:t>
      </w:r>
      <w:r w:rsidRPr="008F1C1D">
        <w:rPr>
          <w:rFonts w:ascii="Times New Roman" w:hAnsi="Times New Roman" w:cs="Times New Roman"/>
          <w:sz w:val="24"/>
          <w:szCs w:val="24"/>
        </w:rPr>
        <w:t>00</w:t>
      </w:r>
      <w:r w:rsidR="00D86C59" w:rsidRPr="008F1C1D">
        <w:rPr>
          <w:rFonts w:ascii="Times New Roman" w:hAnsi="Times New Roman" w:cs="Times New Roman"/>
          <w:sz w:val="24"/>
          <w:szCs w:val="24"/>
        </w:rPr>
        <w:t xml:space="preserve">0,00 </w:t>
      </w:r>
      <w:r w:rsidRPr="008F1C1D">
        <w:rPr>
          <w:rFonts w:ascii="Times New Roman" w:hAnsi="Times New Roman" w:cs="Times New Roman"/>
          <w:sz w:val="24"/>
          <w:szCs w:val="24"/>
        </w:rPr>
        <w:t xml:space="preserve">руб. на ремонт сетей теплоснабжения </w:t>
      </w:r>
      <w:r w:rsidR="00D86C59" w:rsidRPr="008F1C1D">
        <w:rPr>
          <w:rFonts w:ascii="Times New Roman" w:hAnsi="Times New Roman" w:cs="Times New Roman"/>
          <w:sz w:val="24"/>
          <w:szCs w:val="24"/>
        </w:rPr>
        <w:t>г.</w:t>
      </w:r>
      <w:r w:rsidR="0087462E">
        <w:rPr>
          <w:rFonts w:ascii="Times New Roman" w:hAnsi="Times New Roman" w:cs="Times New Roman"/>
          <w:sz w:val="24"/>
          <w:szCs w:val="24"/>
        </w:rPr>
        <w:t xml:space="preserve"> </w:t>
      </w:r>
      <w:r w:rsidR="00D86C59" w:rsidRPr="008F1C1D">
        <w:rPr>
          <w:rFonts w:ascii="Times New Roman" w:hAnsi="Times New Roman" w:cs="Times New Roman"/>
          <w:sz w:val="24"/>
          <w:szCs w:val="24"/>
        </w:rPr>
        <w:t>Кедрового</w:t>
      </w:r>
      <w:r w:rsidR="00D86C59">
        <w:rPr>
          <w:rFonts w:ascii="Times New Roman" w:hAnsi="Times New Roman" w:cs="Times New Roman"/>
          <w:sz w:val="24"/>
          <w:szCs w:val="24"/>
        </w:rPr>
        <w:t xml:space="preserve">, </w:t>
      </w:r>
      <w:r>
        <w:rPr>
          <w:rFonts w:ascii="Times New Roman" w:hAnsi="Times New Roman" w:cs="Times New Roman"/>
          <w:sz w:val="24"/>
          <w:szCs w:val="24"/>
        </w:rPr>
        <w:t xml:space="preserve">2 мкр. </w:t>
      </w:r>
      <w:r w:rsidR="008F1C1D">
        <w:rPr>
          <w:rFonts w:ascii="Times New Roman" w:hAnsi="Times New Roman" w:cs="Times New Roman"/>
          <w:sz w:val="24"/>
          <w:szCs w:val="24"/>
        </w:rPr>
        <w:t>Работы проведены в установленные сроки.</w:t>
      </w:r>
    </w:p>
    <w:p w:rsidR="00C85511" w:rsidRPr="008758B4" w:rsidRDefault="003112E9" w:rsidP="00541768">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9</w:t>
      </w:r>
      <w:r w:rsidR="008758B4" w:rsidRPr="003F1A10">
        <w:rPr>
          <w:rFonts w:ascii="Times New Roman" w:eastAsia="Calibri" w:hAnsi="Times New Roman" w:cs="Times New Roman"/>
          <w:b/>
          <w:sz w:val="24"/>
          <w:szCs w:val="24"/>
        </w:rPr>
        <w:t xml:space="preserve">. </w:t>
      </w:r>
      <w:r w:rsidR="00B462A5" w:rsidRPr="003F1A10">
        <w:rPr>
          <w:rFonts w:ascii="Times New Roman" w:eastAsia="Calibri" w:hAnsi="Times New Roman" w:cs="Times New Roman"/>
          <w:b/>
          <w:sz w:val="24"/>
          <w:szCs w:val="24"/>
        </w:rPr>
        <w:t>Дорожная деятельность</w:t>
      </w:r>
    </w:p>
    <w:p w:rsidR="00B462A5" w:rsidRDefault="008F1C1D" w:rsidP="008F1C1D">
      <w:pPr>
        <w:pStyle w:val="a4"/>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8F1C1D">
        <w:rPr>
          <w:rFonts w:ascii="Times New Roman" w:hAnsi="Times New Roman" w:cs="Times New Roman"/>
          <w:color w:val="000000"/>
          <w:sz w:val="24"/>
          <w:szCs w:val="24"/>
        </w:rPr>
        <w:t>а ремонт автомобильн</w:t>
      </w:r>
      <w:r>
        <w:rPr>
          <w:rFonts w:ascii="Times New Roman" w:hAnsi="Times New Roman" w:cs="Times New Roman"/>
          <w:color w:val="000000"/>
          <w:sz w:val="24"/>
          <w:szCs w:val="24"/>
        </w:rPr>
        <w:t>ых дорог местного значения п</w:t>
      </w:r>
      <w:r w:rsidR="00B462A5">
        <w:rPr>
          <w:rFonts w:ascii="Times New Roman" w:hAnsi="Times New Roman" w:cs="Times New Roman"/>
          <w:color w:val="000000"/>
          <w:sz w:val="24"/>
          <w:szCs w:val="24"/>
        </w:rPr>
        <w:t>о соглашению бюджету муниципального образования «Город Кедровый» выделен</w:t>
      </w:r>
      <w:r>
        <w:rPr>
          <w:rFonts w:ascii="Times New Roman" w:hAnsi="Times New Roman" w:cs="Times New Roman"/>
          <w:color w:val="000000"/>
          <w:sz w:val="24"/>
          <w:szCs w:val="24"/>
        </w:rPr>
        <w:t>а</w:t>
      </w:r>
      <w:r w:rsidR="00B462A5">
        <w:rPr>
          <w:rFonts w:ascii="Times New Roman" w:hAnsi="Times New Roman" w:cs="Times New Roman"/>
          <w:color w:val="000000"/>
          <w:sz w:val="24"/>
          <w:szCs w:val="24"/>
        </w:rPr>
        <w:t xml:space="preserve"> </w:t>
      </w:r>
      <w:r w:rsidRPr="008F1C1D">
        <w:rPr>
          <w:rFonts w:ascii="Times New Roman" w:hAnsi="Times New Roman" w:cs="Times New Roman"/>
          <w:color w:val="000000"/>
          <w:sz w:val="24"/>
          <w:szCs w:val="24"/>
        </w:rPr>
        <w:t>субсиди</w:t>
      </w:r>
      <w:r>
        <w:rPr>
          <w:rFonts w:ascii="Times New Roman" w:hAnsi="Times New Roman" w:cs="Times New Roman"/>
          <w:color w:val="000000"/>
          <w:sz w:val="24"/>
          <w:szCs w:val="24"/>
        </w:rPr>
        <w:t>я</w:t>
      </w:r>
      <w:r w:rsidRPr="008F1C1D">
        <w:rPr>
          <w:rFonts w:ascii="Times New Roman" w:hAnsi="Times New Roman" w:cs="Times New Roman"/>
          <w:color w:val="000000"/>
          <w:sz w:val="24"/>
          <w:szCs w:val="24"/>
        </w:rPr>
        <w:t xml:space="preserve"> из областного бюджета </w:t>
      </w:r>
      <w:r w:rsidR="00B462A5">
        <w:rPr>
          <w:rFonts w:ascii="Times New Roman" w:hAnsi="Times New Roman" w:cs="Times New Roman"/>
          <w:color w:val="000000"/>
          <w:sz w:val="24"/>
          <w:szCs w:val="24"/>
        </w:rPr>
        <w:t xml:space="preserve">в размере </w:t>
      </w:r>
      <w:r w:rsidR="006843BC" w:rsidRPr="006843BC">
        <w:rPr>
          <w:rFonts w:ascii="Times New Roman" w:hAnsi="Times New Roman" w:cs="Times New Roman"/>
          <w:color w:val="000000"/>
          <w:sz w:val="24"/>
          <w:szCs w:val="24"/>
        </w:rPr>
        <w:t>4 684 863,77</w:t>
      </w:r>
      <w:r w:rsidR="00B462A5" w:rsidRPr="008F1C1D">
        <w:rPr>
          <w:rFonts w:ascii="Times New Roman" w:hAnsi="Times New Roman" w:cs="Times New Roman"/>
          <w:color w:val="000000"/>
          <w:sz w:val="24"/>
          <w:szCs w:val="24"/>
        </w:rPr>
        <w:t xml:space="preserve"> тыс. руб.</w:t>
      </w:r>
      <w:r w:rsidRPr="008F1C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 </w:t>
      </w:r>
      <w:proofErr w:type="spellStart"/>
      <w:r w:rsidRPr="008F1C1D">
        <w:rPr>
          <w:rFonts w:ascii="Times New Roman" w:hAnsi="Times New Roman" w:cs="Times New Roman"/>
          <w:color w:val="000000"/>
          <w:sz w:val="24"/>
          <w:szCs w:val="24"/>
        </w:rPr>
        <w:t>с</w:t>
      </w:r>
      <w:r>
        <w:rPr>
          <w:rFonts w:ascii="Times New Roman" w:hAnsi="Times New Roman" w:cs="Times New Roman"/>
          <w:color w:val="000000"/>
          <w:sz w:val="24"/>
          <w:szCs w:val="24"/>
        </w:rPr>
        <w:t>о</w:t>
      </w:r>
      <w:r w:rsidRPr="008F1C1D">
        <w:rPr>
          <w:rFonts w:ascii="Times New Roman" w:hAnsi="Times New Roman" w:cs="Times New Roman"/>
          <w:color w:val="000000"/>
          <w:sz w:val="24"/>
          <w:szCs w:val="24"/>
        </w:rPr>
        <w:t>финансирование</w:t>
      </w:r>
      <w:proofErr w:type="spellEnd"/>
      <w:r w:rsidRPr="008F1C1D">
        <w:rPr>
          <w:rFonts w:ascii="Times New Roman" w:hAnsi="Times New Roman" w:cs="Times New Roman"/>
          <w:color w:val="000000"/>
          <w:sz w:val="24"/>
          <w:szCs w:val="24"/>
        </w:rPr>
        <w:t xml:space="preserve"> местного бюджета– 395 100,00 руб.</w:t>
      </w:r>
      <w:r w:rsidR="00B462A5">
        <w:rPr>
          <w:rFonts w:ascii="Times New Roman" w:hAnsi="Times New Roman" w:cs="Times New Roman"/>
          <w:color w:val="000000"/>
          <w:sz w:val="24"/>
          <w:szCs w:val="24"/>
        </w:rPr>
        <w:t xml:space="preserve"> Выполнены работы по ремонту следующих участков автомобильных дорог: </w:t>
      </w:r>
    </w:p>
    <w:tbl>
      <w:tblPr>
        <w:tblStyle w:val="a3"/>
        <w:tblW w:w="5000" w:type="pct"/>
        <w:tblLook w:val="04A0" w:firstRow="1" w:lastRow="0" w:firstColumn="1" w:lastColumn="0" w:noHBand="0" w:noVBand="1"/>
      </w:tblPr>
      <w:tblGrid>
        <w:gridCol w:w="2654"/>
        <w:gridCol w:w="1884"/>
        <w:gridCol w:w="3041"/>
        <w:gridCol w:w="2049"/>
      </w:tblGrid>
      <w:tr w:rsidR="006843BC" w:rsidTr="003F1A10">
        <w:tc>
          <w:tcPr>
            <w:tcW w:w="1379" w:type="pct"/>
          </w:tcPr>
          <w:p w:rsidR="00B462A5" w:rsidRPr="00FE71DF" w:rsidRDefault="00B462A5" w:rsidP="00B462A5">
            <w:pPr>
              <w:pStyle w:val="a4"/>
              <w:tabs>
                <w:tab w:val="left" w:pos="993"/>
              </w:tabs>
              <w:ind w:left="0"/>
              <w:jc w:val="center"/>
              <w:rPr>
                <w:b/>
                <w:color w:val="000000"/>
                <w:sz w:val="24"/>
                <w:szCs w:val="24"/>
              </w:rPr>
            </w:pPr>
            <w:r w:rsidRPr="00FE71DF">
              <w:rPr>
                <w:b/>
                <w:color w:val="000000"/>
                <w:sz w:val="24"/>
                <w:szCs w:val="24"/>
              </w:rPr>
              <w:t>Наименование автомобильной дороги</w:t>
            </w:r>
          </w:p>
        </w:tc>
        <w:tc>
          <w:tcPr>
            <w:tcW w:w="978" w:type="pct"/>
          </w:tcPr>
          <w:p w:rsidR="00B462A5" w:rsidRPr="00FE71DF" w:rsidRDefault="00B462A5" w:rsidP="00B462A5">
            <w:pPr>
              <w:pStyle w:val="a4"/>
              <w:tabs>
                <w:tab w:val="left" w:pos="993"/>
              </w:tabs>
              <w:ind w:left="0"/>
              <w:jc w:val="center"/>
              <w:rPr>
                <w:b/>
                <w:color w:val="000000"/>
                <w:sz w:val="24"/>
                <w:szCs w:val="24"/>
              </w:rPr>
            </w:pPr>
            <w:r w:rsidRPr="00FE71DF">
              <w:rPr>
                <w:b/>
                <w:color w:val="000000"/>
                <w:sz w:val="24"/>
                <w:szCs w:val="24"/>
              </w:rPr>
              <w:t>протяженность</w:t>
            </w:r>
          </w:p>
        </w:tc>
        <w:tc>
          <w:tcPr>
            <w:tcW w:w="1578" w:type="pct"/>
          </w:tcPr>
          <w:p w:rsidR="00B462A5" w:rsidRPr="00FE71DF" w:rsidRDefault="00B462A5" w:rsidP="00B462A5">
            <w:pPr>
              <w:pStyle w:val="a4"/>
              <w:tabs>
                <w:tab w:val="left" w:pos="993"/>
              </w:tabs>
              <w:ind w:left="0"/>
              <w:jc w:val="center"/>
              <w:rPr>
                <w:b/>
                <w:color w:val="000000"/>
                <w:sz w:val="24"/>
                <w:szCs w:val="24"/>
              </w:rPr>
            </w:pPr>
            <w:r>
              <w:rPr>
                <w:b/>
                <w:color w:val="000000"/>
                <w:sz w:val="24"/>
                <w:szCs w:val="24"/>
              </w:rPr>
              <w:t>Наименование контрактов</w:t>
            </w:r>
          </w:p>
        </w:tc>
        <w:tc>
          <w:tcPr>
            <w:tcW w:w="1064" w:type="pct"/>
            <w:tcBorders>
              <w:bottom w:val="single" w:sz="4" w:space="0" w:color="auto"/>
            </w:tcBorders>
          </w:tcPr>
          <w:p w:rsidR="00B462A5" w:rsidRPr="00FE71DF" w:rsidRDefault="00B462A5" w:rsidP="00B462A5">
            <w:pPr>
              <w:pStyle w:val="a4"/>
              <w:tabs>
                <w:tab w:val="left" w:pos="993"/>
              </w:tabs>
              <w:ind w:left="0"/>
              <w:jc w:val="center"/>
              <w:rPr>
                <w:b/>
                <w:color w:val="000000"/>
                <w:sz w:val="24"/>
                <w:szCs w:val="24"/>
              </w:rPr>
            </w:pPr>
            <w:r w:rsidRPr="00FE71DF">
              <w:rPr>
                <w:b/>
                <w:color w:val="000000"/>
                <w:sz w:val="24"/>
                <w:szCs w:val="24"/>
              </w:rPr>
              <w:t>Суммы, руб.</w:t>
            </w:r>
          </w:p>
        </w:tc>
      </w:tr>
      <w:tr w:rsidR="006843BC" w:rsidTr="003F1A10">
        <w:tc>
          <w:tcPr>
            <w:tcW w:w="1379" w:type="pct"/>
          </w:tcPr>
          <w:p w:rsidR="006843BC" w:rsidRDefault="006843BC" w:rsidP="006843BC">
            <w:pPr>
              <w:pStyle w:val="a4"/>
              <w:tabs>
                <w:tab w:val="left" w:pos="993"/>
              </w:tabs>
              <w:ind w:left="0"/>
              <w:jc w:val="both"/>
              <w:rPr>
                <w:color w:val="000000"/>
                <w:sz w:val="24"/>
                <w:szCs w:val="24"/>
              </w:rPr>
            </w:pPr>
            <w:proofErr w:type="spellStart"/>
            <w:r>
              <w:rPr>
                <w:color w:val="000000"/>
                <w:sz w:val="24"/>
                <w:szCs w:val="24"/>
              </w:rPr>
              <w:t>с.Пудино</w:t>
            </w:r>
            <w:proofErr w:type="spellEnd"/>
            <w:r>
              <w:rPr>
                <w:color w:val="000000"/>
                <w:sz w:val="24"/>
                <w:szCs w:val="24"/>
              </w:rPr>
              <w:t xml:space="preserve">, </w:t>
            </w:r>
            <w:proofErr w:type="spellStart"/>
            <w:r>
              <w:rPr>
                <w:color w:val="000000"/>
                <w:sz w:val="24"/>
                <w:szCs w:val="24"/>
              </w:rPr>
              <w:t>ул.Северная</w:t>
            </w:r>
            <w:proofErr w:type="spellEnd"/>
          </w:p>
        </w:tc>
        <w:tc>
          <w:tcPr>
            <w:tcW w:w="978" w:type="pct"/>
            <w:vAlign w:val="center"/>
          </w:tcPr>
          <w:p w:rsidR="006843BC" w:rsidRDefault="006843BC" w:rsidP="00B462A5">
            <w:pPr>
              <w:pStyle w:val="a4"/>
              <w:tabs>
                <w:tab w:val="left" w:pos="993"/>
              </w:tabs>
              <w:ind w:left="0"/>
              <w:jc w:val="center"/>
              <w:rPr>
                <w:color w:val="000000"/>
                <w:sz w:val="24"/>
                <w:szCs w:val="24"/>
              </w:rPr>
            </w:pPr>
            <w:r>
              <w:rPr>
                <w:color w:val="000000"/>
                <w:sz w:val="24"/>
                <w:szCs w:val="24"/>
              </w:rPr>
              <w:t>238 м.</w:t>
            </w:r>
          </w:p>
        </w:tc>
        <w:tc>
          <w:tcPr>
            <w:tcW w:w="1578" w:type="pct"/>
            <w:vMerge w:val="restart"/>
            <w:tcBorders>
              <w:right w:val="single" w:sz="4" w:space="0" w:color="auto"/>
            </w:tcBorders>
          </w:tcPr>
          <w:p w:rsidR="006843BC" w:rsidRDefault="006843BC" w:rsidP="00165A9C">
            <w:pPr>
              <w:jc w:val="center"/>
              <w:rPr>
                <w:sz w:val="24"/>
                <w:szCs w:val="24"/>
              </w:rPr>
            </w:pPr>
            <w:r w:rsidRPr="00690222">
              <w:rPr>
                <w:sz w:val="24"/>
                <w:szCs w:val="24"/>
              </w:rPr>
              <w:t xml:space="preserve">Ремонт автомобильной дороги </w:t>
            </w:r>
          </w:p>
          <w:p w:rsidR="006843BC" w:rsidRDefault="006843BC" w:rsidP="006843BC">
            <w:pPr>
              <w:jc w:val="center"/>
              <w:rPr>
                <w:sz w:val="24"/>
                <w:szCs w:val="24"/>
              </w:rPr>
            </w:pPr>
            <w:r w:rsidRPr="00690222">
              <w:rPr>
                <w:sz w:val="24"/>
                <w:szCs w:val="24"/>
              </w:rPr>
              <w:t xml:space="preserve">с. Пудино, </w:t>
            </w:r>
          </w:p>
          <w:p w:rsidR="006843BC" w:rsidRDefault="006843BC" w:rsidP="006843BC">
            <w:pPr>
              <w:jc w:val="center"/>
              <w:rPr>
                <w:sz w:val="24"/>
                <w:szCs w:val="24"/>
              </w:rPr>
            </w:pPr>
            <w:r w:rsidRPr="00690222">
              <w:rPr>
                <w:sz w:val="24"/>
                <w:szCs w:val="24"/>
              </w:rPr>
              <w:t xml:space="preserve">ул. Северная, </w:t>
            </w:r>
          </w:p>
          <w:p w:rsidR="006843BC" w:rsidRDefault="006843BC" w:rsidP="006843BC">
            <w:pPr>
              <w:jc w:val="center"/>
              <w:rPr>
                <w:color w:val="000000"/>
                <w:sz w:val="24"/>
                <w:szCs w:val="24"/>
              </w:rPr>
            </w:pPr>
            <w:r w:rsidRPr="00690222">
              <w:rPr>
                <w:sz w:val="24"/>
                <w:szCs w:val="24"/>
              </w:rPr>
              <w:t>ул. Октябрьская</w:t>
            </w:r>
          </w:p>
        </w:tc>
        <w:tc>
          <w:tcPr>
            <w:tcW w:w="1064" w:type="pct"/>
            <w:vMerge w:val="restart"/>
            <w:tcBorders>
              <w:top w:val="single" w:sz="4" w:space="0" w:color="auto"/>
              <w:left w:val="single" w:sz="4" w:space="0" w:color="auto"/>
              <w:right w:val="single" w:sz="4" w:space="0" w:color="auto"/>
            </w:tcBorders>
            <w:vAlign w:val="center"/>
          </w:tcPr>
          <w:p w:rsidR="006843BC" w:rsidRPr="00823B67" w:rsidRDefault="006843BC" w:rsidP="00B462A5">
            <w:pPr>
              <w:pStyle w:val="a4"/>
              <w:tabs>
                <w:tab w:val="left" w:pos="993"/>
              </w:tabs>
              <w:ind w:left="0"/>
              <w:jc w:val="center"/>
              <w:rPr>
                <w:b/>
                <w:color w:val="000000"/>
                <w:sz w:val="24"/>
                <w:szCs w:val="24"/>
              </w:rPr>
            </w:pPr>
            <w:r w:rsidRPr="00823B67">
              <w:rPr>
                <w:b/>
                <w:color w:val="000000"/>
                <w:sz w:val="24"/>
                <w:szCs w:val="24"/>
              </w:rPr>
              <w:t>4 899 058,66</w:t>
            </w:r>
          </w:p>
          <w:p w:rsidR="006843BC" w:rsidRDefault="006843BC" w:rsidP="00B462A5">
            <w:pPr>
              <w:pStyle w:val="a4"/>
              <w:tabs>
                <w:tab w:val="left" w:pos="993"/>
              </w:tabs>
              <w:ind w:left="0"/>
              <w:jc w:val="center"/>
              <w:rPr>
                <w:color w:val="000000"/>
                <w:sz w:val="24"/>
                <w:szCs w:val="24"/>
              </w:rPr>
            </w:pPr>
            <w:r>
              <w:rPr>
                <w:color w:val="000000"/>
                <w:sz w:val="24"/>
                <w:szCs w:val="24"/>
              </w:rPr>
              <w:t>4 517 911,90 - ОБ</w:t>
            </w:r>
          </w:p>
          <w:p w:rsidR="006843BC" w:rsidRPr="00823B67" w:rsidRDefault="006843BC" w:rsidP="00B462A5">
            <w:pPr>
              <w:pStyle w:val="a4"/>
              <w:tabs>
                <w:tab w:val="left" w:pos="993"/>
              </w:tabs>
              <w:ind w:left="0"/>
              <w:jc w:val="center"/>
              <w:rPr>
                <w:b/>
                <w:color w:val="000000"/>
                <w:sz w:val="24"/>
                <w:szCs w:val="24"/>
              </w:rPr>
            </w:pPr>
            <w:r>
              <w:rPr>
                <w:color w:val="000000"/>
                <w:sz w:val="24"/>
                <w:szCs w:val="24"/>
              </w:rPr>
              <w:t>381 146,76 - МБ</w:t>
            </w:r>
          </w:p>
        </w:tc>
      </w:tr>
      <w:tr w:rsidR="006843BC" w:rsidTr="003F1A10">
        <w:trPr>
          <w:trHeight w:val="1390"/>
        </w:trPr>
        <w:tc>
          <w:tcPr>
            <w:tcW w:w="1379" w:type="pct"/>
            <w:tcBorders>
              <w:bottom w:val="single" w:sz="4" w:space="0" w:color="auto"/>
            </w:tcBorders>
          </w:tcPr>
          <w:p w:rsidR="006843BC" w:rsidRDefault="00165A9C" w:rsidP="006843BC">
            <w:pPr>
              <w:pStyle w:val="a4"/>
              <w:tabs>
                <w:tab w:val="left" w:pos="993"/>
              </w:tabs>
              <w:ind w:left="0"/>
              <w:jc w:val="both"/>
              <w:rPr>
                <w:color w:val="000000"/>
                <w:sz w:val="24"/>
                <w:szCs w:val="24"/>
              </w:rPr>
            </w:pPr>
            <w:proofErr w:type="spellStart"/>
            <w:r>
              <w:rPr>
                <w:color w:val="000000"/>
                <w:sz w:val="24"/>
                <w:szCs w:val="24"/>
              </w:rPr>
              <w:t>с.</w:t>
            </w:r>
            <w:r w:rsidR="006843BC">
              <w:rPr>
                <w:color w:val="000000"/>
                <w:sz w:val="24"/>
                <w:szCs w:val="24"/>
              </w:rPr>
              <w:t>Пудино</w:t>
            </w:r>
            <w:proofErr w:type="spellEnd"/>
            <w:r w:rsidR="006843BC">
              <w:rPr>
                <w:color w:val="000000"/>
                <w:sz w:val="24"/>
                <w:szCs w:val="24"/>
              </w:rPr>
              <w:t xml:space="preserve">, </w:t>
            </w:r>
            <w:proofErr w:type="spellStart"/>
            <w:r w:rsidR="006843BC">
              <w:rPr>
                <w:color w:val="000000"/>
                <w:sz w:val="24"/>
                <w:szCs w:val="24"/>
              </w:rPr>
              <w:t>ул.Октябрьская</w:t>
            </w:r>
            <w:proofErr w:type="spellEnd"/>
          </w:p>
        </w:tc>
        <w:tc>
          <w:tcPr>
            <w:tcW w:w="978" w:type="pct"/>
            <w:tcBorders>
              <w:bottom w:val="single" w:sz="4" w:space="0" w:color="auto"/>
            </w:tcBorders>
            <w:vAlign w:val="center"/>
          </w:tcPr>
          <w:p w:rsidR="006843BC" w:rsidRDefault="006843BC" w:rsidP="00B462A5">
            <w:pPr>
              <w:pStyle w:val="a4"/>
              <w:tabs>
                <w:tab w:val="left" w:pos="993"/>
              </w:tabs>
              <w:ind w:left="0"/>
              <w:jc w:val="center"/>
              <w:rPr>
                <w:color w:val="000000"/>
                <w:sz w:val="24"/>
                <w:szCs w:val="24"/>
              </w:rPr>
            </w:pPr>
            <w:r>
              <w:rPr>
                <w:color w:val="000000"/>
                <w:sz w:val="24"/>
                <w:szCs w:val="24"/>
              </w:rPr>
              <w:t>336 м.</w:t>
            </w:r>
          </w:p>
        </w:tc>
        <w:tc>
          <w:tcPr>
            <w:tcW w:w="1578" w:type="pct"/>
            <w:vMerge/>
            <w:tcBorders>
              <w:bottom w:val="single" w:sz="4" w:space="0" w:color="auto"/>
              <w:right w:val="single" w:sz="4" w:space="0" w:color="auto"/>
            </w:tcBorders>
          </w:tcPr>
          <w:p w:rsidR="006843BC" w:rsidRPr="00690222" w:rsidRDefault="006843BC" w:rsidP="00B462A5">
            <w:pPr>
              <w:jc w:val="center"/>
              <w:rPr>
                <w:sz w:val="24"/>
                <w:szCs w:val="24"/>
              </w:rPr>
            </w:pPr>
          </w:p>
        </w:tc>
        <w:tc>
          <w:tcPr>
            <w:tcW w:w="1064" w:type="pct"/>
            <w:vMerge/>
            <w:tcBorders>
              <w:left w:val="single" w:sz="4" w:space="0" w:color="auto"/>
              <w:bottom w:val="single" w:sz="4" w:space="0" w:color="auto"/>
              <w:right w:val="single" w:sz="4" w:space="0" w:color="auto"/>
            </w:tcBorders>
            <w:vAlign w:val="center"/>
          </w:tcPr>
          <w:p w:rsidR="006843BC" w:rsidRDefault="006843BC" w:rsidP="00B462A5">
            <w:pPr>
              <w:pStyle w:val="a4"/>
              <w:tabs>
                <w:tab w:val="left" w:pos="993"/>
              </w:tabs>
              <w:ind w:left="0"/>
              <w:jc w:val="center"/>
              <w:rPr>
                <w:color w:val="000000"/>
                <w:sz w:val="24"/>
                <w:szCs w:val="24"/>
              </w:rPr>
            </w:pPr>
          </w:p>
        </w:tc>
      </w:tr>
      <w:tr w:rsidR="006843BC" w:rsidTr="003F1A10">
        <w:tc>
          <w:tcPr>
            <w:tcW w:w="1379" w:type="pct"/>
          </w:tcPr>
          <w:p w:rsidR="00B462A5" w:rsidRDefault="00165A9C" w:rsidP="006843BC">
            <w:pPr>
              <w:pStyle w:val="a4"/>
              <w:tabs>
                <w:tab w:val="left" w:pos="993"/>
              </w:tabs>
              <w:ind w:left="0"/>
              <w:jc w:val="both"/>
              <w:rPr>
                <w:color w:val="000000"/>
                <w:sz w:val="24"/>
                <w:szCs w:val="24"/>
              </w:rPr>
            </w:pPr>
            <w:proofErr w:type="spellStart"/>
            <w:r>
              <w:rPr>
                <w:color w:val="000000"/>
                <w:sz w:val="24"/>
                <w:szCs w:val="24"/>
              </w:rPr>
              <w:t>с.</w:t>
            </w:r>
            <w:r w:rsidR="00B462A5">
              <w:rPr>
                <w:color w:val="000000"/>
                <w:sz w:val="24"/>
                <w:szCs w:val="24"/>
              </w:rPr>
              <w:t>Пудино</w:t>
            </w:r>
            <w:proofErr w:type="spellEnd"/>
            <w:r w:rsidR="00B462A5">
              <w:rPr>
                <w:color w:val="000000"/>
                <w:sz w:val="24"/>
                <w:szCs w:val="24"/>
              </w:rPr>
              <w:t xml:space="preserve">, </w:t>
            </w:r>
            <w:proofErr w:type="spellStart"/>
            <w:r w:rsidR="00B462A5">
              <w:rPr>
                <w:color w:val="000000"/>
                <w:sz w:val="24"/>
                <w:szCs w:val="24"/>
              </w:rPr>
              <w:t>ул.Октябрьская</w:t>
            </w:r>
            <w:proofErr w:type="spellEnd"/>
            <w:r w:rsidR="00B462A5">
              <w:rPr>
                <w:color w:val="000000"/>
                <w:sz w:val="24"/>
                <w:szCs w:val="24"/>
              </w:rPr>
              <w:t xml:space="preserve"> (экономия на торгах)</w:t>
            </w:r>
          </w:p>
        </w:tc>
        <w:tc>
          <w:tcPr>
            <w:tcW w:w="978" w:type="pct"/>
            <w:vAlign w:val="center"/>
          </w:tcPr>
          <w:p w:rsidR="00B462A5" w:rsidRDefault="00B462A5" w:rsidP="00B462A5">
            <w:pPr>
              <w:pStyle w:val="a4"/>
              <w:tabs>
                <w:tab w:val="left" w:pos="993"/>
              </w:tabs>
              <w:ind w:left="0"/>
              <w:jc w:val="center"/>
              <w:rPr>
                <w:color w:val="000000"/>
                <w:sz w:val="24"/>
                <w:szCs w:val="24"/>
              </w:rPr>
            </w:pPr>
            <w:r>
              <w:rPr>
                <w:color w:val="000000"/>
                <w:sz w:val="24"/>
                <w:szCs w:val="24"/>
              </w:rPr>
              <w:t>8 м.</w:t>
            </w:r>
          </w:p>
        </w:tc>
        <w:tc>
          <w:tcPr>
            <w:tcW w:w="1578" w:type="pct"/>
          </w:tcPr>
          <w:p w:rsidR="006843BC" w:rsidRDefault="00B462A5" w:rsidP="00B462A5">
            <w:pPr>
              <w:jc w:val="center"/>
              <w:rPr>
                <w:sz w:val="24"/>
                <w:szCs w:val="24"/>
              </w:rPr>
            </w:pPr>
            <w:r w:rsidRPr="00690222">
              <w:rPr>
                <w:sz w:val="24"/>
                <w:szCs w:val="24"/>
              </w:rPr>
              <w:t>Ремонт автомобильной дороги с. Пудино</w:t>
            </w:r>
            <w:r>
              <w:rPr>
                <w:sz w:val="24"/>
                <w:szCs w:val="24"/>
              </w:rPr>
              <w:t xml:space="preserve">, </w:t>
            </w:r>
          </w:p>
          <w:p w:rsidR="00B462A5" w:rsidRDefault="00B462A5" w:rsidP="006843BC">
            <w:pPr>
              <w:jc w:val="center"/>
              <w:rPr>
                <w:color w:val="000000"/>
                <w:sz w:val="24"/>
                <w:szCs w:val="24"/>
              </w:rPr>
            </w:pPr>
            <w:r w:rsidRPr="00690222">
              <w:rPr>
                <w:sz w:val="24"/>
                <w:szCs w:val="24"/>
              </w:rPr>
              <w:t>ул. Октябрьская</w:t>
            </w:r>
          </w:p>
        </w:tc>
        <w:tc>
          <w:tcPr>
            <w:tcW w:w="1064" w:type="pct"/>
            <w:tcBorders>
              <w:top w:val="single" w:sz="4" w:space="0" w:color="auto"/>
              <w:bottom w:val="single" w:sz="4" w:space="0" w:color="auto"/>
            </w:tcBorders>
            <w:vAlign w:val="center"/>
          </w:tcPr>
          <w:p w:rsidR="00B462A5" w:rsidRDefault="00B462A5" w:rsidP="00B462A5">
            <w:pPr>
              <w:pStyle w:val="a4"/>
              <w:tabs>
                <w:tab w:val="left" w:pos="993"/>
              </w:tabs>
              <w:ind w:left="0"/>
              <w:jc w:val="center"/>
              <w:rPr>
                <w:b/>
                <w:color w:val="000000"/>
                <w:sz w:val="24"/>
                <w:szCs w:val="24"/>
              </w:rPr>
            </w:pPr>
            <w:r w:rsidRPr="001B7C45">
              <w:rPr>
                <w:b/>
                <w:color w:val="000000"/>
                <w:sz w:val="24"/>
                <w:szCs w:val="24"/>
              </w:rPr>
              <w:t>74 604,95</w:t>
            </w:r>
          </w:p>
          <w:p w:rsidR="00B462A5" w:rsidRPr="00CA00ED" w:rsidRDefault="00B462A5" w:rsidP="00B462A5">
            <w:pPr>
              <w:pStyle w:val="a4"/>
              <w:tabs>
                <w:tab w:val="left" w:pos="993"/>
              </w:tabs>
              <w:ind w:left="0"/>
              <w:jc w:val="center"/>
              <w:rPr>
                <w:color w:val="000000"/>
                <w:sz w:val="24"/>
                <w:szCs w:val="24"/>
              </w:rPr>
            </w:pPr>
            <w:r>
              <w:rPr>
                <w:color w:val="000000"/>
                <w:sz w:val="24"/>
                <w:szCs w:val="24"/>
              </w:rPr>
              <w:t>68 808,25</w:t>
            </w:r>
            <w:r w:rsidR="006843BC" w:rsidRPr="00CA00ED">
              <w:rPr>
                <w:color w:val="000000"/>
                <w:sz w:val="24"/>
                <w:szCs w:val="24"/>
              </w:rPr>
              <w:t xml:space="preserve"> </w:t>
            </w:r>
            <w:r w:rsidR="006843BC">
              <w:rPr>
                <w:color w:val="000000"/>
                <w:sz w:val="24"/>
                <w:szCs w:val="24"/>
              </w:rPr>
              <w:t xml:space="preserve">- </w:t>
            </w:r>
            <w:r w:rsidR="006843BC" w:rsidRPr="00CA00ED">
              <w:rPr>
                <w:color w:val="000000"/>
                <w:sz w:val="24"/>
                <w:szCs w:val="24"/>
              </w:rPr>
              <w:t>ОБ</w:t>
            </w:r>
          </w:p>
          <w:p w:rsidR="00B462A5" w:rsidRPr="001B7C45" w:rsidRDefault="00B462A5" w:rsidP="00B462A5">
            <w:pPr>
              <w:pStyle w:val="a4"/>
              <w:tabs>
                <w:tab w:val="left" w:pos="993"/>
              </w:tabs>
              <w:ind w:left="0"/>
              <w:jc w:val="center"/>
              <w:rPr>
                <w:b/>
                <w:color w:val="000000"/>
                <w:sz w:val="24"/>
                <w:szCs w:val="24"/>
              </w:rPr>
            </w:pPr>
            <w:r>
              <w:rPr>
                <w:color w:val="000000"/>
                <w:sz w:val="24"/>
                <w:szCs w:val="24"/>
              </w:rPr>
              <w:t>5 796,70</w:t>
            </w:r>
            <w:r w:rsidR="006843BC" w:rsidRPr="00CA00ED">
              <w:rPr>
                <w:color w:val="000000"/>
                <w:sz w:val="24"/>
                <w:szCs w:val="24"/>
              </w:rPr>
              <w:t xml:space="preserve"> </w:t>
            </w:r>
            <w:r w:rsidR="006843BC">
              <w:rPr>
                <w:color w:val="000000"/>
                <w:sz w:val="24"/>
                <w:szCs w:val="24"/>
              </w:rPr>
              <w:t xml:space="preserve">- </w:t>
            </w:r>
            <w:r w:rsidR="006843BC" w:rsidRPr="00CA00ED">
              <w:rPr>
                <w:color w:val="000000"/>
                <w:sz w:val="24"/>
                <w:szCs w:val="24"/>
              </w:rPr>
              <w:t>МБ</w:t>
            </w:r>
          </w:p>
        </w:tc>
      </w:tr>
      <w:tr w:rsidR="006843BC" w:rsidTr="003F1A10">
        <w:tc>
          <w:tcPr>
            <w:tcW w:w="1379" w:type="pct"/>
          </w:tcPr>
          <w:p w:rsidR="00165A9C" w:rsidRDefault="00B462A5" w:rsidP="006843BC">
            <w:pPr>
              <w:pStyle w:val="a4"/>
              <w:tabs>
                <w:tab w:val="left" w:pos="993"/>
              </w:tabs>
              <w:ind w:left="0"/>
              <w:jc w:val="both"/>
              <w:rPr>
                <w:color w:val="000000"/>
                <w:sz w:val="24"/>
                <w:szCs w:val="24"/>
              </w:rPr>
            </w:pPr>
            <w:r>
              <w:rPr>
                <w:color w:val="000000"/>
                <w:sz w:val="24"/>
                <w:szCs w:val="24"/>
              </w:rPr>
              <w:t xml:space="preserve">с. Пудино, </w:t>
            </w:r>
          </w:p>
          <w:p w:rsidR="00B462A5" w:rsidRDefault="00B462A5" w:rsidP="006843BC">
            <w:pPr>
              <w:pStyle w:val="a4"/>
              <w:tabs>
                <w:tab w:val="left" w:pos="993"/>
              </w:tabs>
              <w:ind w:left="0"/>
              <w:jc w:val="both"/>
              <w:rPr>
                <w:color w:val="000000"/>
                <w:sz w:val="24"/>
                <w:szCs w:val="24"/>
              </w:rPr>
            </w:pPr>
            <w:proofErr w:type="spellStart"/>
            <w:r>
              <w:rPr>
                <w:color w:val="000000"/>
                <w:sz w:val="24"/>
                <w:szCs w:val="24"/>
              </w:rPr>
              <w:t>ул.Северная</w:t>
            </w:r>
            <w:proofErr w:type="spellEnd"/>
            <w:r>
              <w:rPr>
                <w:color w:val="000000"/>
                <w:sz w:val="24"/>
                <w:szCs w:val="24"/>
              </w:rPr>
              <w:t xml:space="preserve">, </w:t>
            </w:r>
            <w:proofErr w:type="spellStart"/>
            <w:r>
              <w:rPr>
                <w:color w:val="000000"/>
                <w:sz w:val="24"/>
                <w:szCs w:val="24"/>
              </w:rPr>
              <w:t>ул.Октябрьская</w:t>
            </w:r>
            <w:proofErr w:type="spellEnd"/>
          </w:p>
        </w:tc>
        <w:tc>
          <w:tcPr>
            <w:tcW w:w="978" w:type="pct"/>
            <w:vAlign w:val="center"/>
          </w:tcPr>
          <w:p w:rsidR="00B462A5" w:rsidRDefault="00B462A5" w:rsidP="00B462A5">
            <w:pPr>
              <w:pStyle w:val="a4"/>
              <w:tabs>
                <w:tab w:val="left" w:pos="993"/>
              </w:tabs>
              <w:ind w:left="0"/>
              <w:jc w:val="center"/>
              <w:rPr>
                <w:color w:val="000000"/>
                <w:sz w:val="24"/>
                <w:szCs w:val="24"/>
              </w:rPr>
            </w:pPr>
            <w:r>
              <w:rPr>
                <w:color w:val="000000"/>
                <w:sz w:val="24"/>
                <w:szCs w:val="24"/>
              </w:rPr>
              <w:t>-</w:t>
            </w:r>
          </w:p>
        </w:tc>
        <w:tc>
          <w:tcPr>
            <w:tcW w:w="1578" w:type="pct"/>
          </w:tcPr>
          <w:p w:rsidR="006843BC" w:rsidRDefault="006843BC" w:rsidP="006843BC">
            <w:pPr>
              <w:jc w:val="center"/>
              <w:rPr>
                <w:sz w:val="24"/>
                <w:szCs w:val="24"/>
              </w:rPr>
            </w:pPr>
            <w:r>
              <w:rPr>
                <w:sz w:val="24"/>
                <w:szCs w:val="24"/>
              </w:rPr>
              <w:t>В</w:t>
            </w:r>
            <w:r w:rsidR="00B462A5" w:rsidRPr="007A76E3">
              <w:rPr>
                <w:sz w:val="24"/>
                <w:szCs w:val="24"/>
              </w:rPr>
              <w:t xml:space="preserve">ыполнение лабораторного и строительного контроля по проверке качества работ по ремонту автомобильной дороги с. Пудино, </w:t>
            </w:r>
          </w:p>
          <w:p w:rsidR="006843BC" w:rsidRDefault="00B462A5" w:rsidP="006843BC">
            <w:pPr>
              <w:jc w:val="center"/>
              <w:rPr>
                <w:sz w:val="24"/>
                <w:szCs w:val="24"/>
              </w:rPr>
            </w:pPr>
            <w:r w:rsidRPr="007A76E3">
              <w:rPr>
                <w:sz w:val="24"/>
                <w:szCs w:val="24"/>
              </w:rPr>
              <w:t xml:space="preserve">ул. Северная, </w:t>
            </w:r>
          </w:p>
          <w:p w:rsidR="00B462A5" w:rsidRPr="00690222" w:rsidRDefault="00B462A5" w:rsidP="006843BC">
            <w:pPr>
              <w:jc w:val="center"/>
              <w:rPr>
                <w:sz w:val="24"/>
                <w:szCs w:val="24"/>
              </w:rPr>
            </w:pPr>
            <w:r w:rsidRPr="007A76E3">
              <w:rPr>
                <w:sz w:val="24"/>
                <w:szCs w:val="24"/>
              </w:rPr>
              <w:t>ул. Октябрьская</w:t>
            </w:r>
          </w:p>
        </w:tc>
        <w:tc>
          <w:tcPr>
            <w:tcW w:w="1064" w:type="pct"/>
            <w:tcBorders>
              <w:top w:val="single" w:sz="4" w:space="0" w:color="auto"/>
              <w:bottom w:val="single" w:sz="4" w:space="0" w:color="auto"/>
            </w:tcBorders>
            <w:vAlign w:val="center"/>
          </w:tcPr>
          <w:p w:rsidR="00B462A5" w:rsidRDefault="00B462A5" w:rsidP="00B462A5">
            <w:pPr>
              <w:pStyle w:val="a4"/>
              <w:tabs>
                <w:tab w:val="left" w:pos="993"/>
              </w:tabs>
              <w:ind w:left="0"/>
              <w:jc w:val="center"/>
              <w:rPr>
                <w:b/>
                <w:color w:val="000000"/>
                <w:sz w:val="24"/>
                <w:szCs w:val="24"/>
              </w:rPr>
            </w:pPr>
            <w:r>
              <w:rPr>
                <w:b/>
                <w:color w:val="000000"/>
                <w:sz w:val="24"/>
                <w:szCs w:val="24"/>
              </w:rPr>
              <w:t>106 300,16</w:t>
            </w:r>
          </w:p>
          <w:p w:rsidR="00B462A5" w:rsidRPr="00CA00ED" w:rsidRDefault="00B462A5" w:rsidP="00B462A5">
            <w:pPr>
              <w:pStyle w:val="a4"/>
              <w:tabs>
                <w:tab w:val="left" w:pos="993"/>
              </w:tabs>
              <w:ind w:left="0"/>
              <w:jc w:val="center"/>
              <w:rPr>
                <w:color w:val="000000"/>
                <w:sz w:val="24"/>
                <w:szCs w:val="24"/>
              </w:rPr>
            </w:pPr>
            <w:r>
              <w:rPr>
                <w:color w:val="000000"/>
                <w:sz w:val="24"/>
                <w:szCs w:val="24"/>
              </w:rPr>
              <w:t>98 143,62</w:t>
            </w:r>
            <w:r w:rsidR="006843BC" w:rsidRPr="00CA00ED">
              <w:rPr>
                <w:color w:val="000000"/>
                <w:sz w:val="24"/>
                <w:szCs w:val="24"/>
              </w:rPr>
              <w:t xml:space="preserve"> </w:t>
            </w:r>
            <w:r w:rsidR="006843BC">
              <w:rPr>
                <w:color w:val="000000"/>
                <w:sz w:val="24"/>
                <w:szCs w:val="24"/>
              </w:rPr>
              <w:t xml:space="preserve">- </w:t>
            </w:r>
            <w:r w:rsidR="006843BC" w:rsidRPr="00CA00ED">
              <w:rPr>
                <w:color w:val="000000"/>
                <w:sz w:val="24"/>
                <w:szCs w:val="24"/>
              </w:rPr>
              <w:t>ОБ</w:t>
            </w:r>
          </w:p>
          <w:p w:rsidR="00B462A5" w:rsidRPr="001B7C45" w:rsidRDefault="00B462A5" w:rsidP="00B462A5">
            <w:pPr>
              <w:pStyle w:val="a4"/>
              <w:tabs>
                <w:tab w:val="left" w:pos="993"/>
              </w:tabs>
              <w:ind w:left="0"/>
              <w:jc w:val="center"/>
              <w:rPr>
                <w:b/>
                <w:color w:val="000000"/>
                <w:sz w:val="24"/>
                <w:szCs w:val="24"/>
              </w:rPr>
            </w:pPr>
            <w:r>
              <w:rPr>
                <w:color w:val="000000"/>
                <w:sz w:val="24"/>
                <w:szCs w:val="24"/>
              </w:rPr>
              <w:t>8 156,54</w:t>
            </w:r>
            <w:r w:rsidR="006843BC" w:rsidRPr="00CA00ED">
              <w:rPr>
                <w:color w:val="000000"/>
                <w:sz w:val="24"/>
                <w:szCs w:val="24"/>
              </w:rPr>
              <w:t xml:space="preserve"> </w:t>
            </w:r>
            <w:r w:rsidR="006843BC">
              <w:rPr>
                <w:color w:val="000000"/>
                <w:sz w:val="24"/>
                <w:szCs w:val="24"/>
              </w:rPr>
              <w:t xml:space="preserve">- </w:t>
            </w:r>
            <w:r w:rsidR="006843BC" w:rsidRPr="00CA00ED">
              <w:rPr>
                <w:color w:val="000000"/>
                <w:sz w:val="24"/>
                <w:szCs w:val="24"/>
              </w:rPr>
              <w:t>МБ</w:t>
            </w:r>
          </w:p>
        </w:tc>
      </w:tr>
      <w:tr w:rsidR="00B462A5" w:rsidTr="006843BC">
        <w:tc>
          <w:tcPr>
            <w:tcW w:w="3936" w:type="pct"/>
            <w:gridSpan w:val="3"/>
          </w:tcPr>
          <w:p w:rsidR="00B462A5" w:rsidRPr="006843BC" w:rsidRDefault="00B462A5" w:rsidP="006843BC">
            <w:pPr>
              <w:jc w:val="right"/>
              <w:rPr>
                <w:sz w:val="24"/>
                <w:szCs w:val="24"/>
              </w:rPr>
            </w:pPr>
            <w:r w:rsidRPr="006843BC">
              <w:rPr>
                <w:b/>
                <w:color w:val="000000"/>
                <w:sz w:val="24"/>
                <w:szCs w:val="24"/>
              </w:rPr>
              <w:t>ИТОГО:</w:t>
            </w:r>
          </w:p>
        </w:tc>
        <w:tc>
          <w:tcPr>
            <w:tcW w:w="1064" w:type="pct"/>
            <w:tcBorders>
              <w:top w:val="single" w:sz="4" w:space="0" w:color="auto"/>
            </w:tcBorders>
            <w:vAlign w:val="center"/>
          </w:tcPr>
          <w:p w:rsidR="00B462A5" w:rsidRPr="006843BC" w:rsidRDefault="00B462A5" w:rsidP="00B462A5">
            <w:pPr>
              <w:pStyle w:val="a4"/>
              <w:tabs>
                <w:tab w:val="left" w:pos="993"/>
              </w:tabs>
              <w:ind w:left="0"/>
              <w:jc w:val="center"/>
              <w:rPr>
                <w:b/>
                <w:color w:val="000000"/>
                <w:sz w:val="24"/>
                <w:szCs w:val="24"/>
              </w:rPr>
            </w:pPr>
            <w:r w:rsidRPr="006843BC">
              <w:rPr>
                <w:b/>
                <w:color w:val="000000"/>
                <w:sz w:val="24"/>
                <w:szCs w:val="24"/>
              </w:rPr>
              <w:t xml:space="preserve">5 079 963,77 </w:t>
            </w:r>
          </w:p>
          <w:p w:rsidR="00B462A5" w:rsidRPr="006843BC" w:rsidRDefault="00B462A5" w:rsidP="00B462A5">
            <w:pPr>
              <w:pStyle w:val="a4"/>
              <w:tabs>
                <w:tab w:val="left" w:pos="993"/>
              </w:tabs>
              <w:ind w:left="0"/>
              <w:jc w:val="center"/>
              <w:rPr>
                <w:color w:val="000000"/>
                <w:sz w:val="24"/>
                <w:szCs w:val="24"/>
              </w:rPr>
            </w:pPr>
            <w:r w:rsidRPr="006843BC">
              <w:rPr>
                <w:color w:val="000000"/>
                <w:sz w:val="24"/>
                <w:szCs w:val="24"/>
              </w:rPr>
              <w:t>4 684 863,77</w:t>
            </w:r>
            <w:r w:rsidR="006843BC">
              <w:rPr>
                <w:color w:val="000000"/>
                <w:sz w:val="24"/>
                <w:szCs w:val="24"/>
              </w:rPr>
              <w:t xml:space="preserve"> - ОБ</w:t>
            </w:r>
          </w:p>
          <w:p w:rsidR="00B462A5" w:rsidRPr="006843BC" w:rsidRDefault="00B462A5" w:rsidP="00B462A5">
            <w:pPr>
              <w:pStyle w:val="a4"/>
              <w:tabs>
                <w:tab w:val="left" w:pos="993"/>
              </w:tabs>
              <w:ind w:left="0"/>
              <w:jc w:val="center"/>
              <w:rPr>
                <w:color w:val="000000"/>
                <w:sz w:val="24"/>
                <w:szCs w:val="24"/>
              </w:rPr>
            </w:pPr>
            <w:r w:rsidRPr="006843BC">
              <w:rPr>
                <w:color w:val="000000"/>
                <w:sz w:val="24"/>
                <w:szCs w:val="24"/>
              </w:rPr>
              <w:t>395 100,00</w:t>
            </w:r>
            <w:r w:rsidR="006843BC">
              <w:rPr>
                <w:color w:val="000000"/>
                <w:sz w:val="24"/>
                <w:szCs w:val="24"/>
              </w:rPr>
              <w:t xml:space="preserve"> - МБ</w:t>
            </w:r>
          </w:p>
        </w:tc>
      </w:tr>
    </w:tbl>
    <w:p w:rsidR="003F1A10" w:rsidRDefault="00F31A16" w:rsidP="003F1A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2021 году з</w:t>
      </w:r>
      <w:r w:rsidR="003F1A10">
        <w:rPr>
          <w:rFonts w:ascii="Times New Roman" w:hAnsi="Times New Roman" w:cs="Times New Roman"/>
          <w:sz w:val="24"/>
          <w:szCs w:val="24"/>
        </w:rPr>
        <w:t xml:space="preserve">аключен муниципальный контракт на </w:t>
      </w:r>
      <w:r w:rsidR="003F1A10" w:rsidRPr="00E709A6">
        <w:rPr>
          <w:rFonts w:ascii="Times New Roman" w:hAnsi="Times New Roman" w:cs="Times New Roman"/>
          <w:sz w:val="24"/>
          <w:szCs w:val="24"/>
        </w:rPr>
        <w:t>содержани</w:t>
      </w:r>
      <w:r w:rsidR="003F1A10">
        <w:rPr>
          <w:rFonts w:ascii="Times New Roman" w:hAnsi="Times New Roman" w:cs="Times New Roman"/>
          <w:sz w:val="24"/>
          <w:szCs w:val="24"/>
        </w:rPr>
        <w:t>е</w:t>
      </w:r>
      <w:r w:rsidR="003F1A10" w:rsidRPr="00E709A6">
        <w:rPr>
          <w:rFonts w:ascii="Times New Roman" w:hAnsi="Times New Roman" w:cs="Times New Roman"/>
          <w:sz w:val="24"/>
          <w:szCs w:val="24"/>
        </w:rPr>
        <w:t xml:space="preserve"> муниципальных автомобильных дорог общего пользования и сооружений на них на территории муниципального образования «Город Кедровый»</w:t>
      </w:r>
      <w:r w:rsidR="003F1A10">
        <w:rPr>
          <w:rFonts w:ascii="Times New Roman" w:hAnsi="Times New Roman" w:cs="Times New Roman"/>
          <w:sz w:val="24"/>
          <w:szCs w:val="24"/>
        </w:rPr>
        <w:t xml:space="preserve"> с ГУП Томской области «Областное ДРСУ</w:t>
      </w:r>
      <w:r w:rsidR="003F1A10" w:rsidRPr="00BB2FD4">
        <w:rPr>
          <w:rFonts w:ascii="Times New Roman" w:hAnsi="Times New Roman" w:cs="Times New Roman"/>
          <w:sz w:val="24"/>
          <w:szCs w:val="24"/>
        </w:rPr>
        <w:t>»</w:t>
      </w:r>
      <w:r w:rsidR="003F1A10">
        <w:rPr>
          <w:rFonts w:ascii="Times New Roman" w:hAnsi="Times New Roman" w:cs="Times New Roman"/>
          <w:sz w:val="24"/>
          <w:szCs w:val="24"/>
        </w:rPr>
        <w:t xml:space="preserve"> на период с 03.03.2021 по 31.12.2023 на общую сумму 9 209 323,39 руб. В 2021 году работы выполнены в соответствии с условиями муниципального контракта на сумму 2 966 680,00 руб.</w:t>
      </w:r>
    </w:p>
    <w:p w:rsidR="003F1A10" w:rsidRPr="00C33957" w:rsidRDefault="003F1A10" w:rsidP="003F1A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Выполнены работы по </w:t>
      </w:r>
      <w:r w:rsidRPr="008E037D">
        <w:rPr>
          <w:rFonts w:ascii="Times New Roman" w:hAnsi="Times New Roman" w:cs="Times New Roman"/>
          <w:sz w:val="24"/>
          <w:szCs w:val="24"/>
        </w:rPr>
        <w:t xml:space="preserve">устройству дощатых тротуаров в сельских населенных пунктах муниципального образования </w:t>
      </w:r>
      <w:r>
        <w:rPr>
          <w:rFonts w:ascii="Times New Roman" w:hAnsi="Times New Roman" w:cs="Times New Roman"/>
          <w:sz w:val="24"/>
          <w:szCs w:val="24"/>
        </w:rPr>
        <w:t>«</w:t>
      </w:r>
      <w:r w:rsidRPr="008E037D">
        <w:rPr>
          <w:rFonts w:ascii="Times New Roman" w:hAnsi="Times New Roman" w:cs="Times New Roman"/>
          <w:sz w:val="24"/>
          <w:szCs w:val="24"/>
        </w:rPr>
        <w:t>Город Кедровый</w:t>
      </w:r>
      <w:r>
        <w:rPr>
          <w:rFonts w:ascii="Times New Roman" w:hAnsi="Times New Roman" w:cs="Times New Roman"/>
          <w:sz w:val="24"/>
          <w:szCs w:val="24"/>
        </w:rPr>
        <w:t xml:space="preserve">» на общую сумму 624 544,38 руб. </w:t>
      </w:r>
      <w:r w:rsidRPr="00C33957">
        <w:rPr>
          <w:rFonts w:ascii="Times New Roman" w:hAnsi="Times New Roman" w:cs="Times New Roman"/>
          <w:sz w:val="24"/>
          <w:szCs w:val="24"/>
        </w:rPr>
        <w:t>общей протяженностью 760 метров</w:t>
      </w:r>
      <w:r>
        <w:rPr>
          <w:rFonts w:ascii="Times New Roman" w:hAnsi="Times New Roman" w:cs="Times New Roman"/>
          <w:sz w:val="24"/>
          <w:szCs w:val="24"/>
        </w:rPr>
        <w:t xml:space="preserve"> (</w:t>
      </w:r>
      <w:r w:rsidRPr="00C33957">
        <w:rPr>
          <w:rFonts w:ascii="Times New Roman" w:hAnsi="Times New Roman" w:cs="Times New Roman"/>
          <w:sz w:val="24"/>
          <w:szCs w:val="24"/>
        </w:rPr>
        <w:t>с. Пудино, ул. Октябрьская (дом № 1 – д.14</w:t>
      </w:r>
      <w:r>
        <w:rPr>
          <w:rFonts w:ascii="Times New Roman" w:hAnsi="Times New Roman" w:cs="Times New Roman"/>
          <w:sz w:val="24"/>
          <w:szCs w:val="24"/>
        </w:rPr>
        <w:t>,</w:t>
      </w:r>
      <w:r w:rsidRPr="00C33957">
        <w:rPr>
          <w:rFonts w:ascii="Times New Roman" w:hAnsi="Times New Roman" w:cs="Times New Roman"/>
          <w:sz w:val="24"/>
          <w:szCs w:val="24"/>
        </w:rPr>
        <w:t xml:space="preserve"> от ул. Ионина до ул. Садовая (230 м)</w:t>
      </w:r>
      <w:r>
        <w:rPr>
          <w:rFonts w:ascii="Times New Roman" w:hAnsi="Times New Roman" w:cs="Times New Roman"/>
          <w:sz w:val="24"/>
          <w:szCs w:val="24"/>
        </w:rPr>
        <w:t>)</w:t>
      </w:r>
      <w:r w:rsidRPr="00C33957">
        <w:rPr>
          <w:rFonts w:ascii="Times New Roman" w:hAnsi="Times New Roman" w:cs="Times New Roman"/>
          <w:sz w:val="24"/>
          <w:szCs w:val="24"/>
        </w:rPr>
        <w:t>;</w:t>
      </w:r>
      <w:r>
        <w:rPr>
          <w:rFonts w:ascii="Times New Roman" w:hAnsi="Times New Roman" w:cs="Times New Roman"/>
          <w:sz w:val="24"/>
          <w:szCs w:val="24"/>
        </w:rPr>
        <w:t xml:space="preserve"> </w:t>
      </w:r>
      <w:r w:rsidRPr="00C33957">
        <w:rPr>
          <w:rFonts w:ascii="Times New Roman" w:hAnsi="Times New Roman" w:cs="Times New Roman"/>
          <w:sz w:val="24"/>
          <w:szCs w:val="24"/>
        </w:rPr>
        <w:t>п. Останино, ул. Лесная (д.1 – д.3) (40 м);</w:t>
      </w:r>
      <w:r>
        <w:rPr>
          <w:rFonts w:ascii="Times New Roman" w:hAnsi="Times New Roman" w:cs="Times New Roman"/>
          <w:sz w:val="24"/>
          <w:szCs w:val="24"/>
        </w:rPr>
        <w:t xml:space="preserve"> </w:t>
      </w:r>
      <w:r w:rsidRPr="00C33957">
        <w:rPr>
          <w:rFonts w:ascii="Times New Roman" w:hAnsi="Times New Roman" w:cs="Times New Roman"/>
          <w:sz w:val="24"/>
          <w:szCs w:val="24"/>
        </w:rPr>
        <w:t>пер. Лесной</w:t>
      </w:r>
      <w:r>
        <w:rPr>
          <w:rFonts w:ascii="Times New Roman" w:hAnsi="Times New Roman" w:cs="Times New Roman"/>
          <w:sz w:val="24"/>
          <w:szCs w:val="24"/>
        </w:rPr>
        <w:t xml:space="preserve"> (</w:t>
      </w:r>
      <w:r w:rsidRPr="00C33957">
        <w:rPr>
          <w:rFonts w:ascii="Times New Roman" w:hAnsi="Times New Roman" w:cs="Times New Roman"/>
          <w:sz w:val="24"/>
          <w:szCs w:val="24"/>
        </w:rPr>
        <w:t xml:space="preserve">от ул. Лесной до ул. И. </w:t>
      </w:r>
      <w:proofErr w:type="spellStart"/>
      <w:r w:rsidRPr="00C33957">
        <w:rPr>
          <w:rFonts w:ascii="Times New Roman" w:hAnsi="Times New Roman" w:cs="Times New Roman"/>
          <w:sz w:val="24"/>
          <w:szCs w:val="24"/>
        </w:rPr>
        <w:t>Ветрича</w:t>
      </w:r>
      <w:proofErr w:type="spellEnd"/>
      <w:r w:rsidRPr="00C33957">
        <w:rPr>
          <w:rFonts w:ascii="Times New Roman" w:hAnsi="Times New Roman" w:cs="Times New Roman"/>
          <w:sz w:val="24"/>
          <w:szCs w:val="24"/>
        </w:rPr>
        <w:t xml:space="preserve"> (200 м)</w:t>
      </w:r>
      <w:r>
        <w:rPr>
          <w:rFonts w:ascii="Times New Roman" w:hAnsi="Times New Roman" w:cs="Times New Roman"/>
          <w:sz w:val="24"/>
          <w:szCs w:val="24"/>
        </w:rPr>
        <w:t>)</w:t>
      </w:r>
      <w:r w:rsidRPr="00C33957">
        <w:rPr>
          <w:rFonts w:ascii="Times New Roman" w:hAnsi="Times New Roman" w:cs="Times New Roman"/>
          <w:sz w:val="24"/>
          <w:szCs w:val="24"/>
        </w:rPr>
        <w:t>;</w:t>
      </w:r>
      <w:r>
        <w:rPr>
          <w:rFonts w:ascii="Times New Roman" w:hAnsi="Times New Roman" w:cs="Times New Roman"/>
          <w:sz w:val="24"/>
          <w:szCs w:val="24"/>
        </w:rPr>
        <w:t xml:space="preserve"> </w:t>
      </w:r>
      <w:r w:rsidRPr="00C33957">
        <w:rPr>
          <w:rFonts w:ascii="Times New Roman" w:hAnsi="Times New Roman" w:cs="Times New Roman"/>
          <w:sz w:val="24"/>
          <w:szCs w:val="24"/>
        </w:rPr>
        <w:t>п. Калининск, ул. Молодёжная (290 м)</w:t>
      </w:r>
      <w:r>
        <w:rPr>
          <w:rFonts w:ascii="Times New Roman" w:hAnsi="Times New Roman" w:cs="Times New Roman"/>
          <w:sz w:val="24"/>
          <w:szCs w:val="24"/>
        </w:rPr>
        <w:t>)</w:t>
      </w:r>
      <w:r w:rsidRPr="00C33957">
        <w:rPr>
          <w:rFonts w:ascii="Times New Roman" w:hAnsi="Times New Roman" w:cs="Times New Roman"/>
          <w:sz w:val="24"/>
          <w:szCs w:val="24"/>
        </w:rPr>
        <w:t>.</w:t>
      </w:r>
    </w:p>
    <w:p w:rsidR="001E7592" w:rsidRPr="00C85511" w:rsidRDefault="001E7592" w:rsidP="00265C72">
      <w:pPr>
        <w:spacing w:line="240" w:lineRule="auto"/>
        <w:contextualSpacing/>
        <w:rPr>
          <w:rFonts w:ascii="Times New Roman" w:hAnsi="Times New Roman" w:cs="Times New Roman"/>
          <w:sz w:val="24"/>
          <w:szCs w:val="24"/>
        </w:rPr>
      </w:pPr>
    </w:p>
    <w:p w:rsidR="00C85511" w:rsidRPr="008758B4" w:rsidRDefault="00E83125" w:rsidP="00541768">
      <w:pPr>
        <w:spacing w:after="0" w:line="240" w:lineRule="auto"/>
        <w:jc w:val="center"/>
        <w:rPr>
          <w:rFonts w:ascii="Times New Roman" w:eastAsia="Calibri" w:hAnsi="Times New Roman" w:cs="Times New Roman"/>
          <w:b/>
          <w:sz w:val="24"/>
          <w:szCs w:val="24"/>
        </w:rPr>
      </w:pPr>
      <w:r w:rsidRPr="003511C6">
        <w:rPr>
          <w:rFonts w:ascii="Times New Roman" w:eastAsia="Calibri" w:hAnsi="Times New Roman" w:cs="Times New Roman"/>
          <w:b/>
          <w:sz w:val="24"/>
          <w:szCs w:val="24"/>
        </w:rPr>
        <w:t>10</w:t>
      </w:r>
      <w:r w:rsidR="008758B4" w:rsidRPr="003511C6">
        <w:rPr>
          <w:rFonts w:ascii="Times New Roman" w:eastAsia="Calibri" w:hAnsi="Times New Roman" w:cs="Times New Roman"/>
          <w:b/>
          <w:sz w:val="24"/>
          <w:szCs w:val="24"/>
        </w:rPr>
        <w:t xml:space="preserve">. </w:t>
      </w:r>
      <w:r w:rsidR="00C85511" w:rsidRPr="003511C6">
        <w:rPr>
          <w:rFonts w:ascii="Times New Roman" w:eastAsia="Calibri" w:hAnsi="Times New Roman" w:cs="Times New Roman"/>
          <w:b/>
          <w:sz w:val="24"/>
          <w:szCs w:val="24"/>
        </w:rPr>
        <w:t>Благоустройство и экология</w:t>
      </w:r>
      <w:r w:rsidR="00C85511" w:rsidRPr="008758B4">
        <w:rPr>
          <w:rFonts w:ascii="Times New Roman" w:eastAsia="Calibri" w:hAnsi="Times New Roman" w:cs="Times New Roman"/>
          <w:b/>
          <w:sz w:val="24"/>
          <w:szCs w:val="24"/>
        </w:rPr>
        <w:t xml:space="preserve"> </w:t>
      </w:r>
    </w:p>
    <w:p w:rsidR="00D33F76" w:rsidRDefault="00D008C1" w:rsidP="00B462A5">
      <w:pPr>
        <w:spacing w:after="0" w:line="240" w:lineRule="auto"/>
        <w:ind w:firstLine="708"/>
        <w:jc w:val="both"/>
        <w:rPr>
          <w:rFonts w:ascii="Times New Roman" w:eastAsia="Times New Roman" w:hAnsi="Times New Roman" w:cs="Times New Roman"/>
          <w:sz w:val="24"/>
          <w:szCs w:val="24"/>
          <w:lang w:eastAsia="ru-RU"/>
        </w:rPr>
      </w:pPr>
      <w:r w:rsidRPr="002F55EE">
        <w:rPr>
          <w:rFonts w:ascii="Times New Roman" w:eastAsia="Times New Roman" w:hAnsi="Times New Roman" w:cs="Times New Roman"/>
          <w:sz w:val="24"/>
          <w:szCs w:val="24"/>
          <w:lang w:eastAsia="ru-RU"/>
        </w:rPr>
        <w:t>В рамках подпрограммы «Комплексное благоустройство муниципального образования «Город Кедровый»</w:t>
      </w:r>
      <w:r>
        <w:rPr>
          <w:rFonts w:ascii="Times New Roman" w:eastAsia="Times New Roman" w:hAnsi="Times New Roman" w:cs="Times New Roman"/>
          <w:sz w:val="24"/>
          <w:szCs w:val="24"/>
          <w:lang w:eastAsia="ru-RU"/>
        </w:rPr>
        <w:t xml:space="preserve"> </w:t>
      </w:r>
      <w:r w:rsidR="00D26BD5" w:rsidRPr="002F55EE">
        <w:rPr>
          <w:rFonts w:ascii="Times New Roman" w:eastAsia="Times New Roman" w:hAnsi="Times New Roman" w:cs="Times New Roman"/>
          <w:sz w:val="24"/>
          <w:szCs w:val="24"/>
          <w:lang w:eastAsia="ru-RU"/>
        </w:rPr>
        <w:t xml:space="preserve">выполнены следующие мероприятия </w:t>
      </w:r>
      <w:r w:rsidR="00D26BD5">
        <w:rPr>
          <w:rFonts w:ascii="Times New Roman" w:eastAsia="Times New Roman" w:hAnsi="Times New Roman" w:cs="Times New Roman"/>
          <w:sz w:val="24"/>
          <w:szCs w:val="24"/>
          <w:lang w:eastAsia="ru-RU"/>
        </w:rPr>
        <w:t>по</w:t>
      </w:r>
      <w:r w:rsidR="00B462A5" w:rsidRPr="002F55EE">
        <w:rPr>
          <w:rFonts w:ascii="Times New Roman" w:eastAsia="Times New Roman" w:hAnsi="Times New Roman" w:cs="Times New Roman"/>
          <w:sz w:val="24"/>
          <w:szCs w:val="24"/>
          <w:lang w:eastAsia="ru-RU"/>
        </w:rPr>
        <w:t xml:space="preserve"> благоустройств</w:t>
      </w:r>
      <w:r w:rsidR="00D26BD5">
        <w:rPr>
          <w:rFonts w:ascii="Times New Roman" w:eastAsia="Times New Roman" w:hAnsi="Times New Roman" w:cs="Times New Roman"/>
          <w:sz w:val="24"/>
          <w:szCs w:val="24"/>
          <w:lang w:eastAsia="ru-RU"/>
        </w:rPr>
        <w:t>у</w:t>
      </w:r>
      <w:r w:rsidR="00B462A5" w:rsidRPr="002F55E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сельских </w:t>
      </w:r>
      <w:r w:rsidR="00B462A5" w:rsidRPr="002F55EE">
        <w:rPr>
          <w:rFonts w:ascii="Times New Roman" w:eastAsia="Times New Roman" w:hAnsi="Times New Roman" w:cs="Times New Roman"/>
          <w:sz w:val="24"/>
          <w:szCs w:val="24"/>
          <w:lang w:eastAsia="ru-RU"/>
        </w:rPr>
        <w:t xml:space="preserve">населенных пунктов </w:t>
      </w:r>
      <w:r w:rsidR="00D26BD5">
        <w:rPr>
          <w:rFonts w:ascii="Times New Roman" w:eastAsia="Times New Roman" w:hAnsi="Times New Roman" w:cs="Times New Roman"/>
          <w:sz w:val="24"/>
          <w:szCs w:val="24"/>
          <w:lang w:eastAsia="ru-RU"/>
        </w:rPr>
        <w:t>на общую сумму</w:t>
      </w:r>
      <w:r w:rsidR="00B462A5" w:rsidRPr="002F55EE">
        <w:rPr>
          <w:rFonts w:ascii="Times New Roman" w:eastAsia="Times New Roman" w:hAnsi="Times New Roman" w:cs="Times New Roman"/>
          <w:sz w:val="24"/>
          <w:szCs w:val="24"/>
          <w:lang w:eastAsia="ru-RU"/>
        </w:rPr>
        <w:t xml:space="preserve"> </w:t>
      </w:r>
      <w:r w:rsidR="00D33F76" w:rsidRPr="00D33F76">
        <w:rPr>
          <w:rFonts w:ascii="Times New Roman" w:eastAsia="Times New Roman" w:hAnsi="Times New Roman" w:cs="Times New Roman"/>
          <w:sz w:val="24"/>
          <w:szCs w:val="24"/>
          <w:lang w:eastAsia="ru-RU"/>
        </w:rPr>
        <w:t>2 333 760,00</w:t>
      </w:r>
      <w:r w:rsidR="00B462A5" w:rsidRPr="00D33F76">
        <w:rPr>
          <w:rFonts w:ascii="Times New Roman" w:eastAsia="Times New Roman" w:hAnsi="Times New Roman" w:cs="Times New Roman"/>
          <w:sz w:val="24"/>
          <w:szCs w:val="24"/>
          <w:lang w:eastAsia="ru-RU"/>
        </w:rPr>
        <w:t xml:space="preserve"> руб</w:t>
      </w:r>
      <w:r w:rsidRPr="00D33F76">
        <w:rPr>
          <w:rFonts w:ascii="Times New Roman" w:eastAsia="Times New Roman" w:hAnsi="Times New Roman" w:cs="Times New Roman"/>
          <w:sz w:val="24"/>
          <w:szCs w:val="24"/>
          <w:lang w:eastAsia="ru-RU"/>
        </w:rPr>
        <w:t>.</w:t>
      </w:r>
      <w:r w:rsidR="00B462A5" w:rsidRPr="00D33F76">
        <w:rPr>
          <w:rFonts w:ascii="Times New Roman" w:eastAsia="Times New Roman" w:hAnsi="Times New Roman" w:cs="Times New Roman"/>
          <w:sz w:val="24"/>
          <w:szCs w:val="24"/>
          <w:lang w:eastAsia="ru-RU"/>
        </w:rPr>
        <w:t>:</w:t>
      </w:r>
      <w:r w:rsidR="00D26BD5">
        <w:rPr>
          <w:rFonts w:ascii="Times New Roman" w:eastAsia="Times New Roman" w:hAnsi="Times New Roman" w:cs="Times New Roman"/>
          <w:sz w:val="24"/>
          <w:szCs w:val="24"/>
          <w:lang w:eastAsia="ru-RU"/>
        </w:rPr>
        <w:t xml:space="preserve"> </w:t>
      </w:r>
    </w:p>
    <w:p w:rsidR="00D33F76" w:rsidRDefault="00D33F76" w:rsidP="00B462A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текущий ремонт объектов благоустройства: покрашены заборы, детские площадки в сельских населенных пунктах, деревянная композиция «Медведи», восстановлены и окрашены остановочные комплексы (1 973 070,00 руб.);</w:t>
      </w:r>
    </w:p>
    <w:p w:rsidR="00D33F76" w:rsidRPr="002F55EE" w:rsidRDefault="00D33F76" w:rsidP="00D33F76">
      <w:pPr>
        <w:spacing w:after="0" w:line="240" w:lineRule="auto"/>
        <w:ind w:firstLine="708"/>
        <w:jc w:val="both"/>
        <w:rPr>
          <w:rFonts w:ascii="Times New Roman" w:eastAsia="Times New Roman" w:hAnsi="Times New Roman" w:cs="Times New Roman"/>
          <w:sz w:val="24"/>
          <w:szCs w:val="24"/>
          <w:lang w:eastAsia="ru-RU"/>
        </w:rPr>
      </w:pPr>
      <w:r w:rsidRPr="00161293">
        <w:rPr>
          <w:rFonts w:ascii="Times New Roman" w:eastAsia="Times New Roman" w:hAnsi="Times New Roman" w:cs="Times New Roman"/>
          <w:sz w:val="24"/>
          <w:szCs w:val="24"/>
          <w:lang w:eastAsia="ru-RU"/>
        </w:rPr>
        <w:t xml:space="preserve">- </w:t>
      </w:r>
      <w:r w:rsidR="00EC41DF">
        <w:rPr>
          <w:rFonts w:ascii="Times New Roman" w:eastAsia="Times New Roman" w:hAnsi="Times New Roman" w:cs="Times New Roman"/>
          <w:sz w:val="24"/>
          <w:szCs w:val="24"/>
          <w:lang w:eastAsia="ru-RU"/>
        </w:rPr>
        <w:t>в</w:t>
      </w:r>
      <w:r w:rsidRPr="00161293">
        <w:rPr>
          <w:rFonts w:ascii="Times New Roman" w:eastAsia="Times New Roman" w:hAnsi="Times New Roman" w:cs="Times New Roman"/>
          <w:sz w:val="24"/>
          <w:szCs w:val="24"/>
          <w:lang w:eastAsia="ru-RU"/>
        </w:rPr>
        <w:t>осстановлени</w:t>
      </w:r>
      <w:r w:rsidR="00EC41DF">
        <w:rPr>
          <w:rFonts w:ascii="Times New Roman" w:eastAsia="Times New Roman" w:hAnsi="Times New Roman" w:cs="Times New Roman"/>
          <w:sz w:val="24"/>
          <w:szCs w:val="24"/>
          <w:lang w:eastAsia="ru-RU"/>
        </w:rPr>
        <w:t>е</w:t>
      </w:r>
      <w:r w:rsidRPr="00161293">
        <w:rPr>
          <w:rFonts w:ascii="Times New Roman" w:eastAsia="Times New Roman" w:hAnsi="Times New Roman" w:cs="Times New Roman"/>
          <w:sz w:val="24"/>
          <w:szCs w:val="24"/>
          <w:lang w:eastAsia="ru-RU"/>
        </w:rPr>
        <w:t xml:space="preserve"> пешеходной переправы через р. </w:t>
      </w:r>
      <w:proofErr w:type="spellStart"/>
      <w:r w:rsidRPr="00161293">
        <w:rPr>
          <w:rFonts w:ascii="Times New Roman" w:eastAsia="Times New Roman" w:hAnsi="Times New Roman" w:cs="Times New Roman"/>
          <w:sz w:val="24"/>
          <w:szCs w:val="24"/>
          <w:lang w:eastAsia="ru-RU"/>
        </w:rPr>
        <w:t>Чузик</w:t>
      </w:r>
      <w:proofErr w:type="spellEnd"/>
      <w:r w:rsidRPr="00161293">
        <w:rPr>
          <w:rFonts w:ascii="Times New Roman" w:eastAsia="Times New Roman" w:hAnsi="Times New Roman" w:cs="Times New Roman"/>
          <w:sz w:val="24"/>
          <w:szCs w:val="24"/>
          <w:lang w:eastAsia="ru-RU"/>
        </w:rPr>
        <w:t xml:space="preserve"> (39</w:t>
      </w:r>
      <w:r>
        <w:rPr>
          <w:rFonts w:ascii="Times New Roman" w:eastAsia="Times New Roman" w:hAnsi="Times New Roman" w:cs="Times New Roman"/>
          <w:sz w:val="24"/>
          <w:szCs w:val="24"/>
          <w:lang w:eastAsia="ru-RU"/>
        </w:rPr>
        <w:t> </w:t>
      </w:r>
      <w:r w:rsidRPr="00161293">
        <w:rPr>
          <w:rFonts w:ascii="Times New Roman" w:eastAsia="Times New Roman" w:hAnsi="Times New Roman" w:cs="Times New Roman"/>
          <w:sz w:val="24"/>
          <w:szCs w:val="24"/>
          <w:lang w:eastAsia="ru-RU"/>
        </w:rPr>
        <w:t>861</w:t>
      </w:r>
      <w:r>
        <w:rPr>
          <w:rFonts w:ascii="Times New Roman" w:eastAsia="Times New Roman" w:hAnsi="Times New Roman" w:cs="Times New Roman"/>
          <w:sz w:val="24"/>
          <w:szCs w:val="24"/>
          <w:lang w:eastAsia="ru-RU"/>
        </w:rPr>
        <w:t>,00</w:t>
      </w:r>
      <w:r w:rsidRPr="00161293">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w:t>
      </w:r>
      <w:r w:rsidRPr="002F55EE">
        <w:rPr>
          <w:rFonts w:ascii="Times New Roman" w:eastAsia="Times New Roman" w:hAnsi="Times New Roman" w:cs="Times New Roman"/>
          <w:sz w:val="24"/>
          <w:szCs w:val="24"/>
          <w:lang w:eastAsia="ru-RU"/>
        </w:rPr>
        <w:t xml:space="preserve"> </w:t>
      </w:r>
    </w:p>
    <w:p w:rsidR="00D33F76" w:rsidRPr="002F55EE" w:rsidRDefault="00D33F76" w:rsidP="00D33F76">
      <w:pPr>
        <w:spacing w:after="0" w:line="240" w:lineRule="auto"/>
        <w:ind w:firstLine="708"/>
        <w:jc w:val="both"/>
        <w:rPr>
          <w:rFonts w:ascii="Times New Roman" w:eastAsia="Times New Roman" w:hAnsi="Times New Roman" w:cs="Times New Roman"/>
          <w:sz w:val="24"/>
          <w:szCs w:val="24"/>
          <w:lang w:eastAsia="ru-RU"/>
        </w:rPr>
      </w:pPr>
      <w:r w:rsidRPr="002F55EE">
        <w:rPr>
          <w:rFonts w:ascii="Times New Roman" w:eastAsia="Times New Roman" w:hAnsi="Times New Roman" w:cs="Times New Roman"/>
          <w:sz w:val="24"/>
          <w:szCs w:val="24"/>
          <w:lang w:eastAsia="ru-RU"/>
        </w:rPr>
        <w:t>- выкашивание газонов в городе Кедровом и в селе Пудино в летний период (</w:t>
      </w:r>
      <w:r>
        <w:rPr>
          <w:rFonts w:ascii="Times New Roman" w:eastAsia="Times New Roman" w:hAnsi="Times New Roman" w:cs="Times New Roman"/>
          <w:sz w:val="24"/>
          <w:szCs w:val="24"/>
          <w:lang w:eastAsia="ru-RU"/>
        </w:rPr>
        <w:t>66 689,00</w:t>
      </w:r>
      <w:r w:rsidRPr="002F55EE">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w:t>
      </w:r>
      <w:r w:rsidRPr="002F55EE">
        <w:rPr>
          <w:rFonts w:ascii="Times New Roman" w:eastAsia="Times New Roman" w:hAnsi="Times New Roman" w:cs="Times New Roman"/>
          <w:sz w:val="24"/>
          <w:szCs w:val="24"/>
          <w:lang w:eastAsia="ru-RU"/>
        </w:rPr>
        <w:t>);</w:t>
      </w:r>
    </w:p>
    <w:p w:rsidR="00D33F76" w:rsidRPr="002F55EE" w:rsidRDefault="00D33F76" w:rsidP="00D33F76">
      <w:pPr>
        <w:spacing w:after="0" w:line="240" w:lineRule="auto"/>
        <w:ind w:firstLine="708"/>
        <w:jc w:val="both"/>
        <w:rPr>
          <w:rFonts w:ascii="Times New Roman" w:eastAsia="Times New Roman" w:hAnsi="Times New Roman" w:cs="Times New Roman"/>
          <w:sz w:val="24"/>
          <w:szCs w:val="24"/>
          <w:lang w:eastAsia="ru-RU"/>
        </w:rPr>
      </w:pPr>
      <w:r w:rsidRPr="002F55EE">
        <w:rPr>
          <w:rFonts w:ascii="Times New Roman" w:eastAsia="Times New Roman" w:hAnsi="Times New Roman" w:cs="Times New Roman"/>
          <w:sz w:val="24"/>
          <w:szCs w:val="24"/>
          <w:lang w:eastAsia="ru-RU"/>
        </w:rPr>
        <w:t>- обработка территори</w:t>
      </w:r>
      <w:r>
        <w:rPr>
          <w:rFonts w:ascii="Times New Roman" w:eastAsia="Times New Roman" w:hAnsi="Times New Roman" w:cs="Times New Roman"/>
          <w:sz w:val="24"/>
          <w:szCs w:val="24"/>
          <w:lang w:eastAsia="ru-RU"/>
        </w:rPr>
        <w:t>й противоклещевым препаратом (39 </w:t>
      </w:r>
      <w:r w:rsidRPr="002F55EE">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,00</w:t>
      </w:r>
      <w:r w:rsidRPr="002F55EE">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w:t>
      </w:r>
    </w:p>
    <w:p w:rsidR="00D33F76" w:rsidRDefault="00D33F76" w:rsidP="00D33F76">
      <w:pPr>
        <w:spacing w:after="0" w:line="240" w:lineRule="auto"/>
        <w:ind w:firstLine="708"/>
        <w:jc w:val="both"/>
        <w:rPr>
          <w:rFonts w:ascii="Times New Roman" w:eastAsia="Times New Roman" w:hAnsi="Times New Roman" w:cs="Times New Roman"/>
          <w:sz w:val="24"/>
          <w:szCs w:val="24"/>
          <w:lang w:eastAsia="ru-RU"/>
        </w:rPr>
      </w:pPr>
      <w:r w:rsidRPr="002F55EE">
        <w:rPr>
          <w:rFonts w:ascii="Times New Roman" w:eastAsia="Times New Roman" w:hAnsi="Times New Roman" w:cs="Times New Roman"/>
          <w:sz w:val="24"/>
          <w:szCs w:val="24"/>
          <w:lang w:eastAsia="ru-RU"/>
        </w:rPr>
        <w:t>- подготовка к празднованию Нового года с. Пудино и г. Кедровый (</w:t>
      </w:r>
      <w:r>
        <w:rPr>
          <w:rFonts w:ascii="Times New Roman" w:eastAsia="Times New Roman" w:hAnsi="Times New Roman" w:cs="Times New Roman"/>
          <w:sz w:val="24"/>
          <w:szCs w:val="24"/>
          <w:lang w:eastAsia="ru-RU"/>
        </w:rPr>
        <w:t>114 200,00</w:t>
      </w:r>
      <w:r w:rsidRPr="002F55EE">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w:t>
      </w:r>
      <w:r w:rsidRPr="002F55EE">
        <w:rPr>
          <w:rFonts w:ascii="Times New Roman" w:eastAsia="Times New Roman" w:hAnsi="Times New Roman" w:cs="Times New Roman"/>
          <w:sz w:val="24"/>
          <w:szCs w:val="24"/>
          <w:lang w:eastAsia="ru-RU"/>
        </w:rPr>
        <w:t>);</w:t>
      </w:r>
    </w:p>
    <w:p w:rsidR="00D33F76" w:rsidRPr="00F41C77" w:rsidRDefault="00D33F76" w:rsidP="00D33F7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F41C77">
        <w:rPr>
          <w:rFonts w:ascii="Times New Roman" w:hAnsi="Times New Roman" w:cs="Times New Roman"/>
          <w:sz w:val="24"/>
          <w:szCs w:val="24"/>
        </w:rPr>
        <w:t>обустройств</w:t>
      </w:r>
      <w:r w:rsidR="00EC41DF">
        <w:rPr>
          <w:rFonts w:ascii="Times New Roman" w:hAnsi="Times New Roman" w:cs="Times New Roman"/>
          <w:sz w:val="24"/>
          <w:szCs w:val="24"/>
        </w:rPr>
        <w:t>о</w:t>
      </w:r>
      <w:r w:rsidRPr="00F41C77">
        <w:rPr>
          <w:rFonts w:ascii="Times New Roman" w:hAnsi="Times New Roman" w:cs="Times New Roman"/>
          <w:sz w:val="24"/>
          <w:szCs w:val="24"/>
        </w:rPr>
        <w:t xml:space="preserve"> контейнерных площадок на кладбище</w:t>
      </w:r>
      <w:r>
        <w:rPr>
          <w:rFonts w:ascii="Times New Roman" w:hAnsi="Times New Roman" w:cs="Times New Roman"/>
          <w:sz w:val="24"/>
          <w:szCs w:val="24"/>
        </w:rPr>
        <w:t xml:space="preserve"> </w:t>
      </w:r>
      <w:r w:rsidRPr="00F41C77">
        <w:rPr>
          <w:rFonts w:ascii="Times New Roman" w:hAnsi="Times New Roman" w:cs="Times New Roman"/>
          <w:sz w:val="24"/>
          <w:szCs w:val="24"/>
        </w:rPr>
        <w:t>с. Пудино,</w:t>
      </w:r>
      <w:r>
        <w:rPr>
          <w:rFonts w:ascii="Times New Roman" w:hAnsi="Times New Roman" w:cs="Times New Roman"/>
          <w:sz w:val="24"/>
          <w:szCs w:val="24"/>
        </w:rPr>
        <w:t xml:space="preserve"> </w:t>
      </w:r>
      <w:r w:rsidRPr="00F41C77">
        <w:rPr>
          <w:rFonts w:ascii="Times New Roman" w:hAnsi="Times New Roman" w:cs="Times New Roman"/>
          <w:sz w:val="24"/>
          <w:szCs w:val="24"/>
        </w:rPr>
        <w:t>г. Кедрового</w:t>
      </w:r>
      <w:r w:rsidRPr="00F41C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(100 940,00 руб.);</w:t>
      </w:r>
    </w:p>
    <w:p w:rsidR="003511C6" w:rsidRDefault="003511C6" w:rsidP="00D33F76">
      <w:pPr>
        <w:spacing w:after="0" w:line="240" w:lineRule="auto"/>
        <w:ind w:firstLine="708"/>
        <w:jc w:val="both"/>
        <w:rPr>
          <w:rFonts w:ascii="Times New Roman" w:eastAsia="Times New Roman" w:hAnsi="Times New Roman" w:cs="Times New Roman"/>
          <w:sz w:val="24"/>
          <w:szCs w:val="24"/>
          <w:lang w:eastAsia="ru-RU"/>
        </w:rPr>
      </w:pPr>
      <w:r w:rsidRPr="003511C6">
        <w:rPr>
          <w:rFonts w:ascii="Times New Roman" w:eastAsia="Times New Roman" w:hAnsi="Times New Roman" w:cs="Times New Roman"/>
          <w:sz w:val="24"/>
          <w:szCs w:val="24"/>
          <w:lang w:eastAsia="ru-RU"/>
        </w:rPr>
        <w:t>В рамках муниципальной программы «Повышение энергетической эффективности на территории муниципального образования «Город Кедровый» приобретены светодиодные лампы и светильники для уличного освещения муниципального образования «Город Кедровый» на общую сумму 220</w:t>
      </w:r>
      <w:r>
        <w:rPr>
          <w:rFonts w:ascii="Times New Roman" w:eastAsia="Times New Roman" w:hAnsi="Times New Roman" w:cs="Times New Roman"/>
          <w:sz w:val="24"/>
          <w:szCs w:val="24"/>
          <w:lang w:eastAsia="ru-RU"/>
        </w:rPr>
        <w:t> </w:t>
      </w:r>
      <w:r w:rsidRPr="003511C6">
        <w:rPr>
          <w:rFonts w:ascii="Times New Roman" w:eastAsia="Times New Roman" w:hAnsi="Times New Roman" w:cs="Times New Roman"/>
          <w:sz w:val="24"/>
          <w:szCs w:val="24"/>
          <w:lang w:eastAsia="ru-RU"/>
        </w:rPr>
        <w:t>750</w:t>
      </w:r>
      <w:r>
        <w:rPr>
          <w:rFonts w:ascii="Times New Roman" w:eastAsia="Times New Roman" w:hAnsi="Times New Roman" w:cs="Times New Roman"/>
          <w:sz w:val="24"/>
          <w:szCs w:val="24"/>
          <w:lang w:eastAsia="ru-RU"/>
        </w:rPr>
        <w:t>,00</w:t>
      </w:r>
      <w:r w:rsidRPr="003511C6">
        <w:rPr>
          <w:rFonts w:ascii="Times New Roman" w:eastAsia="Times New Roman" w:hAnsi="Times New Roman" w:cs="Times New Roman"/>
          <w:sz w:val="24"/>
          <w:szCs w:val="24"/>
          <w:lang w:eastAsia="ru-RU"/>
        </w:rPr>
        <w:t xml:space="preserve"> руб.</w:t>
      </w:r>
    </w:p>
    <w:p w:rsidR="00D33F76" w:rsidRPr="002F55EE" w:rsidRDefault="00D33F76" w:rsidP="00D33F7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Ежегодно на общественных территориях высаживаются цветы. В 2021 году на общественных территориях «Читательский сквер» и «Центр 2.0» высажены саженцы деревьев клен</w:t>
      </w:r>
      <w:r w:rsidR="003511C6">
        <w:rPr>
          <w:rFonts w:ascii="Times New Roman" w:eastAsia="Times New Roman" w:hAnsi="Times New Roman" w:cs="Times New Roman"/>
          <w:sz w:val="24"/>
          <w:szCs w:val="24"/>
          <w:lang w:eastAsia="ru-RU"/>
        </w:rPr>
        <w:t>а и и</w:t>
      </w:r>
      <w:r>
        <w:rPr>
          <w:rFonts w:ascii="Times New Roman" w:eastAsia="Times New Roman" w:hAnsi="Times New Roman" w:cs="Times New Roman"/>
          <w:sz w:val="24"/>
          <w:szCs w:val="24"/>
          <w:lang w:eastAsia="ru-RU"/>
        </w:rPr>
        <w:t>в</w:t>
      </w:r>
      <w:r w:rsidR="003511C6">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w:t>
      </w:r>
    </w:p>
    <w:p w:rsidR="00B462A5" w:rsidRPr="0074054B" w:rsidRDefault="00B462A5" w:rsidP="00B462A5">
      <w:pPr>
        <w:spacing w:after="0" w:line="240" w:lineRule="auto"/>
        <w:ind w:firstLine="709"/>
        <w:jc w:val="both"/>
        <w:rPr>
          <w:rFonts w:ascii="Times New Roman" w:eastAsia="Times New Roman" w:hAnsi="Times New Roman" w:cs="Times New Roman"/>
          <w:sz w:val="24"/>
          <w:szCs w:val="24"/>
          <w:lang w:eastAsia="ru-RU"/>
        </w:rPr>
      </w:pPr>
      <w:r w:rsidRPr="0074054B">
        <w:rPr>
          <w:rFonts w:ascii="Times New Roman" w:hAnsi="Times New Roman" w:cs="Times New Roman"/>
          <w:sz w:val="24"/>
          <w:szCs w:val="24"/>
        </w:rPr>
        <w:t>По итогам проведения общероссийских Дней защиты от экологической опасности в Томской области в 2021 году (Год науки и технологий</w:t>
      </w:r>
      <w:r w:rsidRPr="0074054B">
        <w:rPr>
          <w:rFonts w:ascii="Times New Roman" w:hAnsi="Times New Roman" w:cs="Times New Roman"/>
          <w:color w:val="202020"/>
          <w:sz w:val="24"/>
          <w:szCs w:val="24"/>
        </w:rPr>
        <w:t>)</w:t>
      </w:r>
      <w:r w:rsidRPr="0074054B">
        <w:rPr>
          <w:rFonts w:ascii="Times New Roman" w:hAnsi="Times New Roman" w:cs="Times New Roman"/>
          <w:sz w:val="24"/>
          <w:szCs w:val="24"/>
        </w:rPr>
        <w:t xml:space="preserve"> муниципальное образование «Город Кедровый» </w:t>
      </w:r>
      <w:r w:rsidRPr="0074054B">
        <w:rPr>
          <w:rFonts w:ascii="Times New Roman" w:eastAsia="Times New Roman" w:hAnsi="Times New Roman" w:cs="Times New Roman"/>
          <w:sz w:val="24"/>
          <w:szCs w:val="24"/>
          <w:lang w:eastAsia="ru-RU"/>
        </w:rPr>
        <w:t xml:space="preserve">награждено дипломом лауреата </w:t>
      </w:r>
      <w:r w:rsidRPr="0074054B">
        <w:rPr>
          <w:rFonts w:ascii="Times New Roman" w:eastAsia="Times New Roman" w:hAnsi="Times New Roman" w:cs="Times New Roman"/>
          <w:sz w:val="24"/>
          <w:szCs w:val="24"/>
          <w:lang w:val="en-US" w:eastAsia="ru-RU"/>
        </w:rPr>
        <w:t>II</w:t>
      </w:r>
      <w:r w:rsidRPr="0074054B">
        <w:rPr>
          <w:rFonts w:ascii="Times New Roman" w:eastAsia="Times New Roman" w:hAnsi="Times New Roman" w:cs="Times New Roman"/>
          <w:sz w:val="24"/>
          <w:szCs w:val="24"/>
          <w:lang w:eastAsia="ru-RU"/>
        </w:rPr>
        <w:t xml:space="preserve"> степени Администрации Томской области, как победитель среди муниципальных образований Томской области.</w:t>
      </w:r>
    </w:p>
    <w:p w:rsidR="00B462A5" w:rsidRPr="0074054B" w:rsidRDefault="00B462A5" w:rsidP="00B462A5">
      <w:pPr>
        <w:spacing w:after="0" w:line="240" w:lineRule="auto"/>
        <w:ind w:firstLine="709"/>
        <w:jc w:val="both"/>
        <w:rPr>
          <w:rFonts w:ascii="Times New Roman" w:hAnsi="Times New Roman" w:cs="Times New Roman"/>
          <w:sz w:val="24"/>
          <w:szCs w:val="24"/>
        </w:rPr>
      </w:pPr>
      <w:r w:rsidRPr="0074054B">
        <w:rPr>
          <w:rFonts w:ascii="Times New Roman" w:hAnsi="Times New Roman" w:cs="Times New Roman"/>
          <w:sz w:val="24"/>
          <w:szCs w:val="24"/>
        </w:rPr>
        <w:t>Активным участникам мероприятий Дней защиты - 2021 (30 человек) вручены благодарственные письма и поощрительные призы.</w:t>
      </w:r>
    </w:p>
    <w:p w:rsidR="00B462A5" w:rsidRDefault="00B462A5" w:rsidP="00B462A5">
      <w:pPr>
        <w:spacing w:after="0" w:line="240" w:lineRule="auto"/>
        <w:jc w:val="center"/>
        <w:rPr>
          <w:rFonts w:ascii="Times New Roman" w:eastAsia="Times New Roman" w:hAnsi="Times New Roman" w:cs="Times New Roman"/>
          <w:b/>
          <w:sz w:val="24"/>
          <w:szCs w:val="24"/>
          <w:lang w:eastAsia="ru-RU"/>
        </w:rPr>
      </w:pPr>
    </w:p>
    <w:p w:rsidR="00B462A5" w:rsidRPr="002F55EE" w:rsidRDefault="00B462A5" w:rsidP="00B462A5">
      <w:pPr>
        <w:spacing w:after="0" w:line="240" w:lineRule="auto"/>
        <w:jc w:val="center"/>
        <w:rPr>
          <w:rFonts w:ascii="Times New Roman" w:eastAsia="Times New Roman" w:hAnsi="Times New Roman" w:cs="Times New Roman"/>
          <w:b/>
          <w:sz w:val="24"/>
          <w:szCs w:val="24"/>
          <w:lang w:eastAsia="ru-RU"/>
        </w:rPr>
      </w:pPr>
      <w:r w:rsidRPr="00D26BD5">
        <w:rPr>
          <w:rFonts w:ascii="Times New Roman" w:eastAsia="Times New Roman" w:hAnsi="Times New Roman" w:cs="Times New Roman"/>
          <w:b/>
          <w:sz w:val="24"/>
          <w:szCs w:val="24"/>
          <w:lang w:eastAsia="ru-RU"/>
        </w:rPr>
        <w:t>Конкурс «Лучший дворик»</w:t>
      </w:r>
    </w:p>
    <w:p w:rsidR="00B462A5" w:rsidRPr="00D72CCF" w:rsidRDefault="00B462A5" w:rsidP="00D26BD5">
      <w:pPr>
        <w:spacing w:after="0" w:line="240" w:lineRule="auto"/>
        <w:ind w:firstLine="567"/>
        <w:jc w:val="both"/>
        <w:rPr>
          <w:rFonts w:ascii="Times New Roman" w:hAnsi="Times New Roman" w:cs="Times New Roman"/>
          <w:sz w:val="24"/>
          <w:szCs w:val="24"/>
        </w:rPr>
      </w:pPr>
      <w:r w:rsidRPr="00D72CCF">
        <w:rPr>
          <w:rFonts w:ascii="Times New Roman" w:hAnsi="Times New Roman" w:cs="Times New Roman"/>
          <w:sz w:val="24"/>
          <w:szCs w:val="24"/>
        </w:rPr>
        <w:t>В период с 01 июня по 01 сентября 2021 года на территории муниципального образования «Город Кедровый» проходил конкурс по благоустройству «Лучший Кедровский дворик» по следующим номинациям:</w:t>
      </w:r>
      <w:r w:rsidR="00D26BD5">
        <w:rPr>
          <w:rFonts w:ascii="Times New Roman" w:hAnsi="Times New Roman" w:cs="Times New Roman"/>
          <w:sz w:val="24"/>
          <w:szCs w:val="24"/>
        </w:rPr>
        <w:t xml:space="preserve"> </w:t>
      </w:r>
      <w:r w:rsidRPr="00D72CCF">
        <w:rPr>
          <w:rFonts w:ascii="Times New Roman" w:hAnsi="Times New Roman" w:cs="Times New Roman"/>
          <w:sz w:val="24"/>
          <w:szCs w:val="24"/>
        </w:rPr>
        <w:t>«Самый уютный двор»;</w:t>
      </w:r>
      <w:r w:rsidR="00D26BD5">
        <w:rPr>
          <w:rFonts w:ascii="Times New Roman" w:hAnsi="Times New Roman" w:cs="Times New Roman"/>
          <w:sz w:val="24"/>
          <w:szCs w:val="24"/>
        </w:rPr>
        <w:t xml:space="preserve"> </w:t>
      </w:r>
      <w:r w:rsidRPr="00D72CCF">
        <w:rPr>
          <w:rFonts w:ascii="Times New Roman" w:hAnsi="Times New Roman" w:cs="Times New Roman"/>
          <w:sz w:val="24"/>
          <w:szCs w:val="24"/>
        </w:rPr>
        <w:t>«Лучшая частная усадьба»;</w:t>
      </w:r>
      <w:r w:rsidR="00D26BD5">
        <w:rPr>
          <w:rFonts w:ascii="Times New Roman" w:hAnsi="Times New Roman" w:cs="Times New Roman"/>
          <w:sz w:val="24"/>
          <w:szCs w:val="24"/>
        </w:rPr>
        <w:t xml:space="preserve"> </w:t>
      </w:r>
      <w:r w:rsidRPr="00D72CCF">
        <w:rPr>
          <w:rFonts w:ascii="Times New Roman" w:hAnsi="Times New Roman" w:cs="Times New Roman"/>
          <w:sz w:val="24"/>
          <w:szCs w:val="24"/>
        </w:rPr>
        <w:t>«Лучший цветник предприятия»;</w:t>
      </w:r>
      <w:r w:rsidR="00D26BD5">
        <w:rPr>
          <w:rFonts w:ascii="Times New Roman" w:hAnsi="Times New Roman" w:cs="Times New Roman"/>
          <w:sz w:val="24"/>
          <w:szCs w:val="24"/>
        </w:rPr>
        <w:t xml:space="preserve"> </w:t>
      </w:r>
      <w:r w:rsidRPr="00D72CCF">
        <w:rPr>
          <w:rFonts w:ascii="Times New Roman" w:hAnsi="Times New Roman" w:cs="Times New Roman"/>
          <w:sz w:val="24"/>
          <w:szCs w:val="24"/>
        </w:rPr>
        <w:t>«Цветущий балкон»;</w:t>
      </w:r>
      <w:r w:rsidR="00D26BD5">
        <w:rPr>
          <w:rFonts w:ascii="Times New Roman" w:hAnsi="Times New Roman" w:cs="Times New Roman"/>
          <w:sz w:val="24"/>
          <w:szCs w:val="24"/>
        </w:rPr>
        <w:t xml:space="preserve"> </w:t>
      </w:r>
      <w:r w:rsidRPr="00D72CCF">
        <w:rPr>
          <w:rFonts w:ascii="Times New Roman" w:hAnsi="Times New Roman" w:cs="Times New Roman"/>
          <w:sz w:val="24"/>
          <w:szCs w:val="24"/>
        </w:rPr>
        <w:t>«Лучший Арт-объект».</w:t>
      </w:r>
    </w:p>
    <w:p w:rsidR="00B462A5" w:rsidRPr="00D72CCF" w:rsidRDefault="00B462A5" w:rsidP="00B462A5">
      <w:pPr>
        <w:spacing w:after="0" w:line="240" w:lineRule="auto"/>
        <w:ind w:firstLine="567"/>
        <w:jc w:val="both"/>
        <w:rPr>
          <w:rFonts w:ascii="Times New Roman" w:hAnsi="Times New Roman" w:cs="Times New Roman"/>
          <w:sz w:val="24"/>
          <w:szCs w:val="24"/>
        </w:rPr>
      </w:pPr>
      <w:r w:rsidRPr="00D72CCF">
        <w:rPr>
          <w:rFonts w:ascii="Times New Roman" w:hAnsi="Times New Roman" w:cs="Times New Roman"/>
          <w:sz w:val="24"/>
          <w:szCs w:val="24"/>
        </w:rPr>
        <w:t xml:space="preserve">Были проведены осмотры территории жилищного фонда, объектов социальной сферы, </w:t>
      </w:r>
      <w:r w:rsidR="00D26BD5" w:rsidRPr="00D72CCF">
        <w:rPr>
          <w:rFonts w:ascii="Times New Roman" w:hAnsi="Times New Roman" w:cs="Times New Roman"/>
          <w:sz w:val="24"/>
          <w:szCs w:val="24"/>
        </w:rPr>
        <w:t>включающих тротуары</w:t>
      </w:r>
      <w:r w:rsidRPr="00D72CCF">
        <w:rPr>
          <w:rFonts w:ascii="Times New Roman" w:hAnsi="Times New Roman" w:cs="Times New Roman"/>
          <w:sz w:val="24"/>
          <w:szCs w:val="24"/>
        </w:rPr>
        <w:t xml:space="preserve">, проезды, площадки, малые архитектурные формы, фасады зданий, озеленение. </w:t>
      </w:r>
    </w:p>
    <w:p w:rsidR="00B462A5" w:rsidRPr="00D72CCF" w:rsidRDefault="00B462A5" w:rsidP="00B462A5">
      <w:pPr>
        <w:spacing w:after="0" w:line="240" w:lineRule="auto"/>
        <w:ind w:firstLine="567"/>
        <w:jc w:val="both"/>
        <w:rPr>
          <w:rFonts w:ascii="Times New Roman" w:hAnsi="Times New Roman" w:cs="Times New Roman"/>
          <w:sz w:val="24"/>
          <w:szCs w:val="24"/>
        </w:rPr>
      </w:pPr>
      <w:r w:rsidRPr="00D72CCF">
        <w:rPr>
          <w:rFonts w:ascii="Times New Roman" w:hAnsi="Times New Roman" w:cs="Times New Roman"/>
          <w:sz w:val="24"/>
          <w:szCs w:val="24"/>
        </w:rPr>
        <w:t xml:space="preserve">По итогам конкурса в четырех </w:t>
      </w:r>
      <w:r w:rsidRPr="0043406D">
        <w:rPr>
          <w:rFonts w:ascii="Times New Roman" w:hAnsi="Times New Roman" w:cs="Times New Roman"/>
          <w:sz w:val="24"/>
          <w:szCs w:val="24"/>
        </w:rPr>
        <w:t>номинациях 21 участник</w:t>
      </w:r>
      <w:r w:rsidR="00D26BD5" w:rsidRPr="0043406D">
        <w:rPr>
          <w:rFonts w:ascii="Times New Roman" w:hAnsi="Times New Roman" w:cs="Times New Roman"/>
          <w:sz w:val="24"/>
          <w:szCs w:val="24"/>
        </w:rPr>
        <w:t>у</w:t>
      </w:r>
      <w:r w:rsidRPr="0043406D">
        <w:rPr>
          <w:rFonts w:ascii="Times New Roman" w:hAnsi="Times New Roman" w:cs="Times New Roman"/>
          <w:sz w:val="24"/>
          <w:szCs w:val="24"/>
        </w:rPr>
        <w:t xml:space="preserve"> </w:t>
      </w:r>
      <w:r w:rsidR="00D26BD5" w:rsidRPr="0043406D">
        <w:rPr>
          <w:rFonts w:ascii="Times New Roman" w:hAnsi="Times New Roman" w:cs="Times New Roman"/>
          <w:sz w:val="24"/>
          <w:szCs w:val="24"/>
        </w:rPr>
        <w:t>вручены</w:t>
      </w:r>
      <w:r w:rsidRPr="0043406D">
        <w:rPr>
          <w:rFonts w:ascii="Times New Roman" w:hAnsi="Times New Roman" w:cs="Times New Roman"/>
          <w:sz w:val="24"/>
          <w:szCs w:val="24"/>
        </w:rPr>
        <w:t xml:space="preserve"> поощрительны</w:t>
      </w:r>
      <w:r w:rsidR="00D26BD5" w:rsidRPr="0043406D">
        <w:rPr>
          <w:rFonts w:ascii="Times New Roman" w:hAnsi="Times New Roman" w:cs="Times New Roman"/>
          <w:sz w:val="24"/>
          <w:szCs w:val="24"/>
        </w:rPr>
        <w:t>е</w:t>
      </w:r>
      <w:r w:rsidRPr="0043406D">
        <w:rPr>
          <w:rFonts w:ascii="Times New Roman" w:hAnsi="Times New Roman" w:cs="Times New Roman"/>
          <w:sz w:val="24"/>
          <w:szCs w:val="24"/>
        </w:rPr>
        <w:t xml:space="preserve"> приз</w:t>
      </w:r>
      <w:r w:rsidR="00D26BD5" w:rsidRPr="0043406D">
        <w:rPr>
          <w:rFonts w:ascii="Times New Roman" w:hAnsi="Times New Roman" w:cs="Times New Roman"/>
          <w:sz w:val="24"/>
          <w:szCs w:val="24"/>
        </w:rPr>
        <w:t>ы</w:t>
      </w:r>
      <w:r w:rsidRPr="00D72CCF">
        <w:rPr>
          <w:rFonts w:ascii="Times New Roman" w:hAnsi="Times New Roman" w:cs="Times New Roman"/>
          <w:sz w:val="24"/>
          <w:szCs w:val="24"/>
        </w:rPr>
        <w:t xml:space="preserve"> и почетны</w:t>
      </w:r>
      <w:r w:rsidR="00D26BD5">
        <w:rPr>
          <w:rFonts w:ascii="Times New Roman" w:hAnsi="Times New Roman" w:cs="Times New Roman"/>
          <w:sz w:val="24"/>
          <w:szCs w:val="24"/>
        </w:rPr>
        <w:t>е</w:t>
      </w:r>
      <w:r w:rsidRPr="00D72CCF">
        <w:rPr>
          <w:rFonts w:ascii="Times New Roman" w:hAnsi="Times New Roman" w:cs="Times New Roman"/>
          <w:sz w:val="24"/>
          <w:szCs w:val="24"/>
        </w:rPr>
        <w:t xml:space="preserve"> грамот</w:t>
      </w:r>
      <w:r w:rsidR="00D26BD5">
        <w:rPr>
          <w:rFonts w:ascii="Times New Roman" w:hAnsi="Times New Roman" w:cs="Times New Roman"/>
          <w:sz w:val="24"/>
          <w:szCs w:val="24"/>
        </w:rPr>
        <w:t>ы</w:t>
      </w:r>
      <w:r w:rsidRPr="00D72CCF">
        <w:rPr>
          <w:rFonts w:ascii="Times New Roman" w:hAnsi="Times New Roman" w:cs="Times New Roman"/>
          <w:sz w:val="24"/>
          <w:szCs w:val="24"/>
        </w:rPr>
        <w:t>.</w:t>
      </w:r>
    </w:p>
    <w:p w:rsidR="00C85511" w:rsidRPr="00C85511" w:rsidRDefault="00C85511" w:rsidP="00E35FEA">
      <w:pPr>
        <w:spacing w:after="0" w:line="240" w:lineRule="auto"/>
        <w:jc w:val="both"/>
        <w:rPr>
          <w:rFonts w:ascii="Times New Roman" w:eastAsia="Times New Roman" w:hAnsi="Times New Roman" w:cs="Times New Roman"/>
          <w:sz w:val="24"/>
          <w:szCs w:val="24"/>
          <w:lang w:eastAsia="ru-RU"/>
        </w:rPr>
      </w:pPr>
    </w:p>
    <w:p w:rsidR="00C85511" w:rsidRDefault="008758B4" w:rsidP="00E35FEA">
      <w:pPr>
        <w:spacing w:after="0" w:line="240" w:lineRule="auto"/>
        <w:jc w:val="center"/>
        <w:rPr>
          <w:rFonts w:ascii="Times New Roman" w:eastAsia="Calibri" w:hAnsi="Times New Roman" w:cs="Times New Roman"/>
          <w:b/>
          <w:sz w:val="24"/>
          <w:szCs w:val="24"/>
        </w:rPr>
      </w:pPr>
      <w:r w:rsidRPr="00BB2D05">
        <w:rPr>
          <w:rFonts w:ascii="Times New Roman" w:eastAsia="Calibri" w:hAnsi="Times New Roman" w:cs="Times New Roman"/>
          <w:b/>
          <w:sz w:val="24"/>
          <w:szCs w:val="24"/>
        </w:rPr>
        <w:t>1</w:t>
      </w:r>
      <w:r w:rsidR="00E83125">
        <w:rPr>
          <w:rFonts w:ascii="Times New Roman" w:eastAsia="Calibri" w:hAnsi="Times New Roman" w:cs="Times New Roman"/>
          <w:b/>
          <w:sz w:val="24"/>
          <w:szCs w:val="24"/>
        </w:rPr>
        <w:t>1</w:t>
      </w:r>
      <w:r w:rsidRPr="00BB2D05">
        <w:rPr>
          <w:rFonts w:ascii="Times New Roman" w:eastAsia="Calibri" w:hAnsi="Times New Roman" w:cs="Times New Roman"/>
          <w:b/>
          <w:sz w:val="24"/>
          <w:szCs w:val="24"/>
        </w:rPr>
        <w:t xml:space="preserve">. </w:t>
      </w:r>
      <w:r w:rsidR="00C85511" w:rsidRPr="00BB2D05">
        <w:rPr>
          <w:rFonts w:ascii="Times New Roman" w:eastAsia="Calibri" w:hAnsi="Times New Roman" w:cs="Times New Roman"/>
          <w:b/>
          <w:sz w:val="24"/>
          <w:szCs w:val="24"/>
        </w:rPr>
        <w:t>Проект «Формирование комфортной городской среды»</w:t>
      </w:r>
      <w:r w:rsidR="0043406D" w:rsidRPr="00BB2D05">
        <w:rPr>
          <w:rFonts w:ascii="Times New Roman" w:eastAsia="Calibri" w:hAnsi="Times New Roman" w:cs="Times New Roman"/>
          <w:b/>
          <w:sz w:val="24"/>
          <w:szCs w:val="24"/>
        </w:rPr>
        <w:t xml:space="preserve"> </w:t>
      </w:r>
    </w:p>
    <w:p w:rsidR="00004845" w:rsidRDefault="00004845" w:rsidP="00004845">
      <w:pPr>
        <w:spacing w:after="0" w:line="276"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2017</w:t>
      </w:r>
      <w:r w:rsidRPr="002F55EE">
        <w:rPr>
          <w:rFonts w:ascii="Times New Roman" w:eastAsia="Times New Roman" w:hAnsi="Times New Roman" w:cs="Times New Roman"/>
          <w:color w:val="000000"/>
          <w:sz w:val="24"/>
          <w:szCs w:val="24"/>
          <w:lang w:eastAsia="ru-RU"/>
        </w:rPr>
        <w:t xml:space="preserve"> года муниципальное образование «Город Кедровый» </w:t>
      </w:r>
      <w:r>
        <w:rPr>
          <w:rFonts w:ascii="Times New Roman" w:eastAsia="Times New Roman" w:hAnsi="Times New Roman" w:cs="Times New Roman"/>
          <w:color w:val="000000"/>
          <w:sz w:val="24"/>
          <w:szCs w:val="24"/>
          <w:lang w:eastAsia="ru-RU"/>
        </w:rPr>
        <w:t xml:space="preserve">участвует в реализации проекта </w:t>
      </w:r>
      <w:r w:rsidRPr="00887C07">
        <w:rPr>
          <w:rFonts w:ascii="Times New Roman" w:eastAsia="Times New Roman" w:hAnsi="Times New Roman" w:cs="Times New Roman"/>
          <w:color w:val="000000"/>
          <w:sz w:val="24"/>
          <w:szCs w:val="24"/>
          <w:lang w:eastAsia="ru-RU"/>
        </w:rPr>
        <w:t>«Формирование комфортной городской среды»</w:t>
      </w:r>
      <w:r>
        <w:rPr>
          <w:rFonts w:ascii="Times New Roman" w:eastAsia="Times New Roman" w:hAnsi="Times New Roman" w:cs="Times New Roman"/>
          <w:color w:val="000000"/>
          <w:sz w:val="24"/>
          <w:szCs w:val="24"/>
          <w:lang w:eastAsia="ru-RU"/>
        </w:rPr>
        <w:t>.</w:t>
      </w:r>
      <w:r w:rsidRPr="00887C0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rsidR="006058D9" w:rsidRDefault="006058D9" w:rsidP="000F373A">
      <w:pPr>
        <w:spacing w:after="0" w:line="240" w:lineRule="auto"/>
        <w:ind w:firstLine="709"/>
        <w:jc w:val="both"/>
        <w:rPr>
          <w:rFonts w:ascii="Times New Roman" w:eastAsia="Times New Roman" w:hAnsi="Times New Roman" w:cs="Times New Roman"/>
          <w:sz w:val="24"/>
          <w:szCs w:val="24"/>
          <w:lang w:eastAsia="ru-RU"/>
        </w:rPr>
      </w:pPr>
      <w:r w:rsidRPr="006058D9">
        <w:rPr>
          <w:rFonts w:ascii="Times New Roman" w:eastAsia="Times New Roman" w:hAnsi="Times New Roman" w:cs="Times New Roman"/>
          <w:sz w:val="24"/>
          <w:szCs w:val="24"/>
          <w:lang w:eastAsia="ru-RU"/>
        </w:rPr>
        <w:t>В 2021 году выполнено благоустройство общественной территории в 1 микрорайоне «Центр 1.0» (зона №1)</w:t>
      </w:r>
      <w:r>
        <w:rPr>
          <w:rFonts w:ascii="Times New Roman" w:eastAsia="Times New Roman" w:hAnsi="Times New Roman" w:cs="Times New Roman"/>
          <w:sz w:val="24"/>
          <w:szCs w:val="24"/>
          <w:lang w:eastAsia="ru-RU"/>
        </w:rPr>
        <w:t>.</w:t>
      </w:r>
    </w:p>
    <w:p w:rsidR="000F373A" w:rsidRPr="000F373A" w:rsidRDefault="000F373A" w:rsidP="000F373A">
      <w:pPr>
        <w:spacing w:after="0" w:line="240" w:lineRule="auto"/>
        <w:ind w:firstLine="709"/>
        <w:jc w:val="both"/>
        <w:rPr>
          <w:rFonts w:ascii="Times New Roman" w:eastAsia="Times New Roman" w:hAnsi="Times New Roman" w:cs="Times New Roman"/>
          <w:sz w:val="24"/>
          <w:szCs w:val="24"/>
          <w:lang w:eastAsia="ru-RU"/>
        </w:rPr>
      </w:pPr>
      <w:r w:rsidRPr="00004845">
        <w:rPr>
          <w:rFonts w:ascii="Times New Roman" w:eastAsia="Times New Roman" w:hAnsi="Times New Roman" w:cs="Times New Roman"/>
          <w:sz w:val="24"/>
          <w:szCs w:val="24"/>
          <w:lang w:eastAsia="ru-RU"/>
        </w:rPr>
        <w:t xml:space="preserve">В течение года велась активная </w:t>
      </w:r>
      <w:r w:rsidRPr="00BB2D05">
        <w:rPr>
          <w:rFonts w:ascii="Times New Roman" w:eastAsia="Times New Roman" w:hAnsi="Times New Roman" w:cs="Times New Roman"/>
          <w:sz w:val="24"/>
          <w:szCs w:val="24"/>
          <w:lang w:eastAsia="ru-RU"/>
        </w:rPr>
        <w:t>работа по информированию населения</w:t>
      </w:r>
      <w:r w:rsidR="00004845" w:rsidRPr="00BB2D05">
        <w:rPr>
          <w:rFonts w:ascii="Times New Roman" w:eastAsia="Times New Roman" w:hAnsi="Times New Roman" w:cs="Times New Roman"/>
          <w:sz w:val="24"/>
          <w:szCs w:val="24"/>
          <w:lang w:eastAsia="ru-RU"/>
        </w:rPr>
        <w:t xml:space="preserve"> </w:t>
      </w:r>
      <w:r w:rsidR="00BB2D05" w:rsidRPr="00BB2D05">
        <w:rPr>
          <w:rFonts w:ascii="Times New Roman" w:eastAsia="Times New Roman" w:hAnsi="Times New Roman" w:cs="Times New Roman"/>
          <w:sz w:val="24"/>
          <w:szCs w:val="24"/>
          <w:lang w:eastAsia="ru-RU"/>
        </w:rPr>
        <w:t>о</w:t>
      </w:r>
      <w:r w:rsidR="00BB2D05">
        <w:rPr>
          <w:rFonts w:ascii="Times New Roman" w:eastAsia="Times New Roman" w:hAnsi="Times New Roman" w:cs="Times New Roman"/>
          <w:sz w:val="24"/>
          <w:szCs w:val="24"/>
          <w:lang w:eastAsia="ru-RU"/>
        </w:rPr>
        <w:t xml:space="preserve"> реализации программы по комфортной городской среде </w:t>
      </w:r>
      <w:r w:rsidRPr="00004845">
        <w:rPr>
          <w:rFonts w:ascii="Times New Roman" w:eastAsia="Times New Roman" w:hAnsi="Times New Roman" w:cs="Times New Roman"/>
          <w:sz w:val="24"/>
          <w:szCs w:val="24"/>
          <w:lang w:eastAsia="ru-RU"/>
        </w:rPr>
        <w:t>через официальный сайт Администрации города Кедрового, газету «В краю кедровом» и официальные аккаунты в социальных сетях. За весь период было опубликовано 496 постов</w:t>
      </w:r>
      <w:r w:rsidR="00004845" w:rsidRPr="00004845">
        <w:rPr>
          <w:rFonts w:ascii="Times New Roman" w:eastAsia="Times New Roman" w:hAnsi="Times New Roman" w:cs="Times New Roman"/>
          <w:sz w:val="24"/>
          <w:szCs w:val="24"/>
          <w:lang w:eastAsia="ru-RU"/>
        </w:rPr>
        <w:t xml:space="preserve"> и публикаций</w:t>
      </w:r>
      <w:r w:rsidRPr="00004845">
        <w:rPr>
          <w:rFonts w:ascii="Times New Roman" w:eastAsia="Times New Roman" w:hAnsi="Times New Roman" w:cs="Times New Roman"/>
          <w:sz w:val="24"/>
          <w:szCs w:val="24"/>
          <w:lang w:eastAsia="ru-RU"/>
        </w:rPr>
        <w:t>.</w:t>
      </w:r>
    </w:p>
    <w:p w:rsidR="000F373A" w:rsidRPr="000F373A" w:rsidRDefault="000F373A" w:rsidP="000F373A">
      <w:pPr>
        <w:spacing w:after="0" w:line="240" w:lineRule="auto"/>
        <w:ind w:firstLine="709"/>
        <w:jc w:val="both"/>
        <w:rPr>
          <w:rFonts w:ascii="Times New Roman" w:eastAsia="Times New Roman" w:hAnsi="Times New Roman" w:cs="Times New Roman"/>
          <w:sz w:val="24"/>
          <w:szCs w:val="24"/>
          <w:lang w:eastAsia="ru-RU"/>
        </w:rPr>
      </w:pPr>
      <w:r w:rsidRPr="000F373A">
        <w:rPr>
          <w:rFonts w:ascii="Times New Roman" w:eastAsia="Times New Roman" w:hAnsi="Times New Roman" w:cs="Times New Roman"/>
          <w:sz w:val="24"/>
          <w:szCs w:val="24"/>
          <w:lang w:eastAsia="ru-RU"/>
        </w:rPr>
        <w:t>С 2018 года Министерством строительства и жилищно-коммунального хозяйства РФ формируется Индекс качества городской среды. Результаты формирования Индекса качества городской среды используются в реализации положений Указа Президента Российской Федерации от 21.07.2020 г. №474 «О национальных целях развития Российской Федерации на период до 2030 года», национального проекта «Жилье и городская среда», в том числе для определения размера субсидии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 202</w:t>
      </w:r>
      <w:r w:rsidR="0040264C">
        <w:rPr>
          <w:rFonts w:ascii="Times New Roman" w:eastAsia="Times New Roman" w:hAnsi="Times New Roman" w:cs="Times New Roman"/>
          <w:sz w:val="24"/>
          <w:szCs w:val="24"/>
          <w:lang w:eastAsia="ru-RU"/>
        </w:rPr>
        <w:t>1</w:t>
      </w:r>
      <w:r w:rsidRPr="000F373A">
        <w:rPr>
          <w:rFonts w:ascii="Times New Roman" w:eastAsia="Times New Roman" w:hAnsi="Times New Roman" w:cs="Times New Roman"/>
          <w:sz w:val="24"/>
          <w:szCs w:val="24"/>
          <w:lang w:eastAsia="ru-RU"/>
        </w:rPr>
        <w:t xml:space="preserve"> году у г</w:t>
      </w:r>
      <w:r w:rsidR="0040264C">
        <w:rPr>
          <w:rFonts w:ascii="Times New Roman" w:eastAsia="Times New Roman" w:hAnsi="Times New Roman" w:cs="Times New Roman"/>
          <w:sz w:val="24"/>
          <w:szCs w:val="24"/>
          <w:lang w:eastAsia="ru-RU"/>
        </w:rPr>
        <w:t xml:space="preserve">орода </w:t>
      </w:r>
      <w:r w:rsidRPr="000F373A">
        <w:rPr>
          <w:rFonts w:ascii="Times New Roman" w:eastAsia="Times New Roman" w:hAnsi="Times New Roman" w:cs="Times New Roman"/>
          <w:sz w:val="24"/>
          <w:szCs w:val="24"/>
          <w:lang w:eastAsia="ru-RU"/>
        </w:rPr>
        <w:t xml:space="preserve">Кедрового Индекс качества городской среды </w:t>
      </w:r>
      <w:r w:rsidR="0040264C">
        <w:rPr>
          <w:rFonts w:ascii="Times New Roman" w:eastAsia="Times New Roman" w:hAnsi="Times New Roman" w:cs="Times New Roman"/>
          <w:sz w:val="24"/>
          <w:szCs w:val="24"/>
          <w:lang w:eastAsia="ru-RU"/>
        </w:rPr>
        <w:t>составил</w:t>
      </w:r>
      <w:r w:rsidRPr="000F373A">
        <w:rPr>
          <w:rFonts w:ascii="Times New Roman" w:eastAsia="Times New Roman" w:hAnsi="Times New Roman" w:cs="Times New Roman"/>
          <w:sz w:val="24"/>
          <w:szCs w:val="24"/>
          <w:lang w:eastAsia="ru-RU"/>
        </w:rPr>
        <w:t xml:space="preserve"> 1</w:t>
      </w:r>
      <w:r w:rsidR="0040264C">
        <w:rPr>
          <w:rFonts w:ascii="Times New Roman" w:eastAsia="Times New Roman" w:hAnsi="Times New Roman" w:cs="Times New Roman"/>
          <w:sz w:val="24"/>
          <w:szCs w:val="24"/>
          <w:lang w:eastAsia="ru-RU"/>
        </w:rPr>
        <w:t>80</w:t>
      </w:r>
      <w:r w:rsidRPr="000F373A">
        <w:rPr>
          <w:rFonts w:ascii="Times New Roman" w:eastAsia="Times New Roman" w:hAnsi="Times New Roman" w:cs="Times New Roman"/>
          <w:sz w:val="24"/>
          <w:szCs w:val="24"/>
          <w:lang w:eastAsia="ru-RU"/>
        </w:rPr>
        <w:t xml:space="preserve"> баллов</w:t>
      </w:r>
      <w:r w:rsidR="00BB2D05">
        <w:rPr>
          <w:rFonts w:ascii="Times New Roman" w:eastAsia="Times New Roman" w:hAnsi="Times New Roman" w:cs="Times New Roman"/>
          <w:sz w:val="24"/>
          <w:szCs w:val="24"/>
          <w:lang w:eastAsia="ru-RU"/>
        </w:rPr>
        <w:t xml:space="preserve"> (2018 год – 141 балл, 2019 – 163 балла</w:t>
      </w:r>
      <w:r w:rsidR="0040264C">
        <w:rPr>
          <w:rFonts w:ascii="Times New Roman" w:eastAsia="Times New Roman" w:hAnsi="Times New Roman" w:cs="Times New Roman"/>
          <w:sz w:val="24"/>
          <w:szCs w:val="24"/>
          <w:lang w:eastAsia="ru-RU"/>
        </w:rPr>
        <w:t>, 2020 год – 177 баллов</w:t>
      </w:r>
      <w:r w:rsidR="00BB2D05">
        <w:rPr>
          <w:rFonts w:ascii="Times New Roman" w:eastAsia="Times New Roman" w:hAnsi="Times New Roman" w:cs="Times New Roman"/>
          <w:sz w:val="24"/>
          <w:szCs w:val="24"/>
          <w:lang w:eastAsia="ru-RU"/>
        </w:rPr>
        <w:t>)</w:t>
      </w:r>
      <w:r w:rsidRPr="000F373A">
        <w:rPr>
          <w:rFonts w:ascii="Times New Roman" w:eastAsia="Times New Roman" w:hAnsi="Times New Roman" w:cs="Times New Roman"/>
          <w:sz w:val="24"/>
          <w:szCs w:val="24"/>
          <w:lang w:eastAsia="ru-RU"/>
        </w:rPr>
        <w:t xml:space="preserve">. Целью на 2021 год было </w:t>
      </w:r>
      <w:r>
        <w:rPr>
          <w:rFonts w:ascii="Times New Roman" w:eastAsia="Times New Roman" w:hAnsi="Times New Roman" w:cs="Times New Roman"/>
          <w:sz w:val="24"/>
          <w:szCs w:val="24"/>
          <w:lang w:eastAsia="ru-RU"/>
        </w:rPr>
        <w:t>увеличить</w:t>
      </w:r>
      <w:r w:rsidRPr="000F373A">
        <w:rPr>
          <w:rFonts w:ascii="Times New Roman" w:eastAsia="Times New Roman" w:hAnsi="Times New Roman" w:cs="Times New Roman"/>
          <w:sz w:val="24"/>
          <w:szCs w:val="24"/>
          <w:lang w:eastAsia="ru-RU"/>
        </w:rPr>
        <w:t xml:space="preserve"> минимум </w:t>
      </w:r>
      <w:r>
        <w:rPr>
          <w:rFonts w:ascii="Times New Roman" w:eastAsia="Times New Roman" w:hAnsi="Times New Roman" w:cs="Times New Roman"/>
          <w:sz w:val="24"/>
          <w:szCs w:val="24"/>
          <w:lang w:eastAsia="ru-RU"/>
        </w:rPr>
        <w:t xml:space="preserve">на </w:t>
      </w:r>
      <w:r w:rsidRPr="000F373A">
        <w:rPr>
          <w:rFonts w:ascii="Times New Roman" w:eastAsia="Times New Roman" w:hAnsi="Times New Roman" w:cs="Times New Roman"/>
          <w:sz w:val="24"/>
          <w:szCs w:val="24"/>
          <w:lang w:eastAsia="ru-RU"/>
        </w:rPr>
        <w:t>4 балла</w:t>
      </w:r>
      <w:r w:rsidR="00BB2D05">
        <w:rPr>
          <w:rFonts w:ascii="Times New Roman" w:eastAsia="Times New Roman" w:hAnsi="Times New Roman" w:cs="Times New Roman"/>
          <w:sz w:val="24"/>
          <w:szCs w:val="24"/>
          <w:lang w:eastAsia="ru-RU"/>
        </w:rPr>
        <w:t xml:space="preserve"> (до 181 балла)</w:t>
      </w:r>
      <w:r w:rsidRPr="000F373A">
        <w:rPr>
          <w:rFonts w:ascii="Times New Roman" w:eastAsia="Times New Roman" w:hAnsi="Times New Roman" w:cs="Times New Roman"/>
          <w:sz w:val="24"/>
          <w:szCs w:val="24"/>
          <w:lang w:eastAsia="ru-RU"/>
        </w:rPr>
        <w:t>, чтобы достигнуть статуса «Город с благоприятной городской средой». Для достижения цели была проведена работа по добавлению в различные информационные карты информации об объектах торговли и социальных объектах, благоустроена дополнительно общественная территория.</w:t>
      </w:r>
      <w:r>
        <w:rPr>
          <w:rFonts w:ascii="Times New Roman" w:eastAsia="Times New Roman" w:hAnsi="Times New Roman" w:cs="Times New Roman"/>
          <w:sz w:val="24"/>
          <w:szCs w:val="24"/>
          <w:lang w:eastAsia="ru-RU"/>
        </w:rPr>
        <w:t xml:space="preserve"> </w:t>
      </w:r>
    </w:p>
    <w:p w:rsidR="00B462A5" w:rsidRDefault="00B462A5" w:rsidP="00B462A5">
      <w:pPr>
        <w:spacing w:after="0" w:line="240" w:lineRule="auto"/>
        <w:rPr>
          <w:rFonts w:ascii="Times New Roman" w:eastAsia="Calibri" w:hAnsi="Times New Roman" w:cs="Times New Roman"/>
          <w:b/>
          <w:sz w:val="24"/>
          <w:szCs w:val="24"/>
        </w:rPr>
      </w:pPr>
    </w:p>
    <w:p w:rsidR="00DC400A" w:rsidRDefault="00DC400A" w:rsidP="00715084">
      <w:pPr>
        <w:spacing w:after="0" w:line="240" w:lineRule="auto"/>
        <w:ind w:firstLine="708"/>
        <w:jc w:val="center"/>
        <w:rPr>
          <w:rFonts w:ascii="Times New Roman" w:eastAsia="Calibri" w:hAnsi="Times New Roman" w:cs="Times New Roman"/>
          <w:b/>
          <w:sz w:val="24"/>
          <w:szCs w:val="24"/>
        </w:rPr>
      </w:pPr>
    </w:p>
    <w:p w:rsidR="00DC400A" w:rsidRDefault="00DC400A" w:rsidP="00715084">
      <w:pPr>
        <w:spacing w:after="0" w:line="240" w:lineRule="auto"/>
        <w:ind w:firstLine="708"/>
        <w:jc w:val="center"/>
        <w:rPr>
          <w:rFonts w:ascii="Times New Roman" w:eastAsia="Calibri" w:hAnsi="Times New Roman" w:cs="Times New Roman"/>
          <w:b/>
          <w:sz w:val="24"/>
          <w:szCs w:val="24"/>
        </w:rPr>
      </w:pPr>
    </w:p>
    <w:p w:rsidR="00715084" w:rsidRPr="008758B4" w:rsidRDefault="00715084" w:rsidP="00715084">
      <w:pPr>
        <w:spacing w:after="0" w:line="240" w:lineRule="auto"/>
        <w:ind w:firstLine="708"/>
        <w:jc w:val="center"/>
        <w:rPr>
          <w:rFonts w:ascii="Times New Roman" w:eastAsia="Calibri" w:hAnsi="Times New Roman" w:cs="Times New Roman"/>
          <w:b/>
          <w:sz w:val="24"/>
          <w:szCs w:val="24"/>
        </w:rPr>
      </w:pPr>
      <w:r w:rsidRPr="008758B4">
        <w:rPr>
          <w:rFonts w:ascii="Times New Roman" w:eastAsia="Calibri" w:hAnsi="Times New Roman" w:cs="Times New Roman"/>
          <w:b/>
          <w:sz w:val="24"/>
          <w:szCs w:val="24"/>
        </w:rPr>
        <w:lastRenderedPageBreak/>
        <w:t>1</w:t>
      </w:r>
      <w:r w:rsidR="00E83125">
        <w:rPr>
          <w:rFonts w:ascii="Times New Roman" w:eastAsia="Calibri" w:hAnsi="Times New Roman" w:cs="Times New Roman"/>
          <w:b/>
          <w:sz w:val="24"/>
          <w:szCs w:val="24"/>
        </w:rPr>
        <w:t>2</w:t>
      </w:r>
      <w:r w:rsidRPr="008758B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Проект «Инициативное бюджетирование»</w:t>
      </w:r>
    </w:p>
    <w:p w:rsidR="00715084" w:rsidRPr="0043406D" w:rsidRDefault="00715084" w:rsidP="003112E9">
      <w:pPr>
        <w:spacing w:after="0" w:line="240" w:lineRule="auto"/>
        <w:ind w:firstLine="709"/>
        <w:jc w:val="both"/>
        <w:rPr>
          <w:rFonts w:ascii="Times New Roman" w:eastAsia="Times New Roman" w:hAnsi="Times New Roman" w:cs="Times New Roman"/>
          <w:color w:val="000000"/>
          <w:sz w:val="24"/>
          <w:szCs w:val="24"/>
          <w:lang w:eastAsia="ru-RU"/>
        </w:rPr>
      </w:pPr>
      <w:r w:rsidRPr="0043406D">
        <w:rPr>
          <w:rFonts w:ascii="Times New Roman" w:eastAsia="Times New Roman" w:hAnsi="Times New Roman" w:cs="Times New Roman"/>
          <w:color w:val="000000"/>
          <w:sz w:val="24"/>
          <w:szCs w:val="24"/>
          <w:lang w:eastAsia="ru-RU"/>
        </w:rPr>
        <w:t>С 2018 года муниципальное образование «Город Кедровый» участвует в реализации проекта «Инициативное бюджетирование», запущенный Департаментом финансов Томской области.</w:t>
      </w:r>
    </w:p>
    <w:p w:rsidR="00715084" w:rsidRDefault="00715084" w:rsidP="003112E9">
      <w:pPr>
        <w:spacing w:after="0" w:line="240" w:lineRule="auto"/>
        <w:ind w:firstLine="709"/>
        <w:jc w:val="both"/>
        <w:rPr>
          <w:rFonts w:ascii="Times New Roman" w:eastAsia="Times New Roman" w:hAnsi="Times New Roman" w:cs="Times New Roman"/>
          <w:color w:val="000000"/>
          <w:sz w:val="24"/>
          <w:szCs w:val="24"/>
          <w:lang w:eastAsia="ru-RU"/>
        </w:rPr>
      </w:pPr>
      <w:r w:rsidRPr="0043406D">
        <w:rPr>
          <w:rFonts w:ascii="Times New Roman" w:eastAsia="Times New Roman" w:hAnsi="Times New Roman" w:cs="Times New Roman"/>
          <w:color w:val="000000"/>
          <w:sz w:val="24"/>
          <w:szCs w:val="24"/>
          <w:lang w:eastAsia="ru-RU"/>
        </w:rPr>
        <w:t>В 202</w:t>
      </w:r>
      <w:r w:rsidR="0043406D" w:rsidRPr="0043406D">
        <w:rPr>
          <w:rFonts w:ascii="Times New Roman" w:eastAsia="Times New Roman" w:hAnsi="Times New Roman" w:cs="Times New Roman"/>
          <w:color w:val="000000"/>
          <w:sz w:val="24"/>
          <w:szCs w:val="24"/>
          <w:lang w:eastAsia="ru-RU"/>
        </w:rPr>
        <w:t>1</w:t>
      </w:r>
      <w:r w:rsidRPr="0043406D">
        <w:rPr>
          <w:rFonts w:ascii="Times New Roman" w:eastAsia="Times New Roman" w:hAnsi="Times New Roman" w:cs="Times New Roman"/>
          <w:color w:val="000000"/>
          <w:sz w:val="24"/>
          <w:szCs w:val="24"/>
          <w:lang w:eastAsia="ru-RU"/>
        </w:rPr>
        <w:t xml:space="preserve"> году было реализовано </w:t>
      </w:r>
      <w:r w:rsidR="0043406D" w:rsidRPr="0043406D">
        <w:rPr>
          <w:rFonts w:ascii="Times New Roman" w:eastAsia="Times New Roman" w:hAnsi="Times New Roman" w:cs="Times New Roman"/>
          <w:color w:val="000000"/>
          <w:sz w:val="24"/>
          <w:szCs w:val="24"/>
          <w:lang w:eastAsia="ru-RU"/>
        </w:rPr>
        <w:t>два</w:t>
      </w:r>
      <w:r w:rsidRPr="0043406D">
        <w:rPr>
          <w:rFonts w:ascii="Times New Roman" w:eastAsia="Times New Roman" w:hAnsi="Times New Roman" w:cs="Times New Roman"/>
          <w:color w:val="000000"/>
          <w:sz w:val="24"/>
          <w:szCs w:val="24"/>
          <w:lang w:eastAsia="ru-RU"/>
        </w:rPr>
        <w:t xml:space="preserve"> проекта: </w:t>
      </w:r>
      <w:r w:rsidR="0043406D">
        <w:rPr>
          <w:rFonts w:ascii="Times New Roman" w:eastAsia="Times New Roman" w:hAnsi="Times New Roman" w:cs="Times New Roman"/>
          <w:color w:val="000000"/>
          <w:sz w:val="24"/>
          <w:szCs w:val="24"/>
          <w:lang w:eastAsia="ru-RU"/>
        </w:rPr>
        <w:t>у</w:t>
      </w:r>
      <w:r w:rsidR="0043406D" w:rsidRPr="0043406D">
        <w:rPr>
          <w:rFonts w:ascii="Times New Roman" w:eastAsia="Times New Roman" w:hAnsi="Times New Roman" w:cs="Times New Roman"/>
          <w:color w:val="000000"/>
          <w:sz w:val="24"/>
          <w:szCs w:val="24"/>
          <w:lang w:eastAsia="ru-RU"/>
        </w:rPr>
        <w:t xml:space="preserve">стройство тротуара в 1-м микрорайоне </w:t>
      </w:r>
      <w:proofErr w:type="spellStart"/>
      <w:r w:rsidR="0043406D" w:rsidRPr="0043406D">
        <w:rPr>
          <w:rFonts w:ascii="Times New Roman" w:eastAsia="Times New Roman" w:hAnsi="Times New Roman" w:cs="Times New Roman"/>
          <w:color w:val="000000"/>
          <w:sz w:val="24"/>
          <w:szCs w:val="24"/>
          <w:lang w:eastAsia="ru-RU"/>
        </w:rPr>
        <w:t>г.Кедрового</w:t>
      </w:r>
      <w:proofErr w:type="spellEnd"/>
      <w:r w:rsidRPr="0043406D">
        <w:rPr>
          <w:rFonts w:ascii="Times New Roman" w:eastAsia="Times New Roman" w:hAnsi="Times New Roman" w:cs="Times New Roman"/>
          <w:color w:val="000000"/>
          <w:sz w:val="24"/>
          <w:szCs w:val="24"/>
          <w:lang w:eastAsia="ru-RU"/>
        </w:rPr>
        <w:t xml:space="preserve"> на общую сумму </w:t>
      </w:r>
      <w:r w:rsidR="0043406D">
        <w:rPr>
          <w:rFonts w:ascii="Times New Roman" w:eastAsia="Times New Roman" w:hAnsi="Times New Roman" w:cs="Times New Roman"/>
          <w:color w:val="000000"/>
          <w:sz w:val="24"/>
          <w:szCs w:val="24"/>
          <w:lang w:eastAsia="ru-RU"/>
        </w:rPr>
        <w:t>1 318 189,22</w:t>
      </w:r>
      <w:r w:rsidRPr="0043406D">
        <w:rPr>
          <w:rFonts w:ascii="Times New Roman" w:eastAsia="Times New Roman" w:hAnsi="Times New Roman" w:cs="Times New Roman"/>
          <w:color w:val="000000"/>
          <w:sz w:val="24"/>
          <w:szCs w:val="24"/>
          <w:lang w:eastAsia="ru-RU"/>
        </w:rPr>
        <w:t xml:space="preserve"> руб. (</w:t>
      </w:r>
      <w:r w:rsidR="0043406D">
        <w:rPr>
          <w:rFonts w:ascii="Times New Roman" w:eastAsia="Times New Roman" w:hAnsi="Times New Roman" w:cs="Times New Roman"/>
          <w:color w:val="000000"/>
          <w:sz w:val="24"/>
          <w:szCs w:val="24"/>
          <w:lang w:eastAsia="ru-RU"/>
        </w:rPr>
        <w:t>1 000 000,00</w:t>
      </w:r>
      <w:r w:rsidRPr="0043406D">
        <w:rPr>
          <w:rFonts w:ascii="Times New Roman" w:eastAsia="Times New Roman" w:hAnsi="Times New Roman" w:cs="Times New Roman"/>
          <w:color w:val="000000"/>
          <w:sz w:val="24"/>
          <w:szCs w:val="24"/>
          <w:lang w:eastAsia="ru-RU"/>
        </w:rPr>
        <w:t xml:space="preserve"> руб. – областной бюджет, </w:t>
      </w:r>
      <w:r w:rsidR="008A37D4">
        <w:rPr>
          <w:rFonts w:ascii="Times New Roman" w:eastAsia="Times New Roman" w:hAnsi="Times New Roman" w:cs="Times New Roman"/>
          <w:color w:val="000000"/>
          <w:sz w:val="24"/>
          <w:szCs w:val="24"/>
          <w:lang w:eastAsia="ru-RU"/>
        </w:rPr>
        <w:t>318 189,22</w:t>
      </w:r>
      <w:r w:rsidRPr="0043406D">
        <w:rPr>
          <w:rFonts w:ascii="Times New Roman" w:eastAsia="Times New Roman" w:hAnsi="Times New Roman" w:cs="Times New Roman"/>
          <w:color w:val="000000"/>
          <w:sz w:val="24"/>
          <w:szCs w:val="24"/>
          <w:lang w:eastAsia="ru-RU"/>
        </w:rPr>
        <w:t xml:space="preserve"> руб. – местный бюджет, </w:t>
      </w:r>
      <w:r w:rsidR="00135427">
        <w:rPr>
          <w:rFonts w:ascii="Times New Roman" w:eastAsia="Times New Roman" w:hAnsi="Times New Roman" w:cs="Times New Roman"/>
          <w:color w:val="000000"/>
          <w:sz w:val="24"/>
          <w:szCs w:val="24"/>
          <w:lang w:eastAsia="ru-RU"/>
        </w:rPr>
        <w:t xml:space="preserve">из них </w:t>
      </w:r>
      <w:r w:rsidR="00135427" w:rsidRPr="00135427">
        <w:rPr>
          <w:rFonts w:ascii="Times New Roman" w:eastAsia="Times New Roman" w:hAnsi="Times New Roman" w:cs="Times New Roman"/>
          <w:color w:val="000000"/>
          <w:sz w:val="24"/>
          <w:szCs w:val="24"/>
          <w:lang w:eastAsia="ru-RU"/>
        </w:rPr>
        <w:t>79 100</w:t>
      </w:r>
      <w:r w:rsidRPr="00135427">
        <w:rPr>
          <w:rFonts w:ascii="Times New Roman" w:eastAsia="Times New Roman" w:hAnsi="Times New Roman" w:cs="Times New Roman"/>
          <w:color w:val="000000"/>
          <w:sz w:val="24"/>
          <w:szCs w:val="24"/>
          <w:lang w:eastAsia="ru-RU"/>
        </w:rPr>
        <w:t>,00</w:t>
      </w:r>
      <w:r w:rsidRPr="0043406D">
        <w:rPr>
          <w:rFonts w:ascii="Times New Roman" w:eastAsia="Times New Roman" w:hAnsi="Times New Roman" w:cs="Times New Roman"/>
          <w:color w:val="000000"/>
          <w:sz w:val="24"/>
          <w:szCs w:val="24"/>
          <w:lang w:eastAsia="ru-RU"/>
        </w:rPr>
        <w:t xml:space="preserve"> руб. - благотворительные пожертвования граждан); </w:t>
      </w:r>
      <w:r w:rsidR="008A37D4">
        <w:rPr>
          <w:rFonts w:ascii="Times New Roman" w:eastAsia="Times New Roman" w:hAnsi="Times New Roman" w:cs="Times New Roman"/>
          <w:color w:val="000000"/>
          <w:sz w:val="24"/>
          <w:szCs w:val="24"/>
          <w:lang w:eastAsia="ru-RU"/>
        </w:rPr>
        <w:t>о</w:t>
      </w:r>
      <w:r w:rsidR="008A37D4" w:rsidRPr="008A37D4">
        <w:rPr>
          <w:rFonts w:ascii="Times New Roman" w:eastAsia="Times New Roman" w:hAnsi="Times New Roman" w:cs="Times New Roman"/>
          <w:color w:val="000000"/>
          <w:sz w:val="24"/>
          <w:szCs w:val="24"/>
          <w:lang w:eastAsia="ru-RU"/>
        </w:rPr>
        <w:t xml:space="preserve">бустройство дороги на переезде через р. </w:t>
      </w:r>
      <w:proofErr w:type="spellStart"/>
      <w:r w:rsidR="008A37D4" w:rsidRPr="008A37D4">
        <w:rPr>
          <w:rFonts w:ascii="Times New Roman" w:eastAsia="Times New Roman" w:hAnsi="Times New Roman" w:cs="Times New Roman"/>
          <w:color w:val="000000"/>
          <w:sz w:val="24"/>
          <w:szCs w:val="24"/>
          <w:lang w:eastAsia="ru-RU"/>
        </w:rPr>
        <w:t>Коньга</w:t>
      </w:r>
      <w:proofErr w:type="spellEnd"/>
      <w:r w:rsidR="008A37D4" w:rsidRPr="008A37D4">
        <w:rPr>
          <w:rFonts w:ascii="Times New Roman" w:eastAsia="Times New Roman" w:hAnsi="Times New Roman" w:cs="Times New Roman"/>
          <w:color w:val="000000"/>
          <w:sz w:val="24"/>
          <w:szCs w:val="24"/>
          <w:lang w:eastAsia="ru-RU"/>
        </w:rPr>
        <w:t xml:space="preserve"> (2 этап)</w:t>
      </w:r>
      <w:r w:rsidRPr="0043406D">
        <w:rPr>
          <w:rFonts w:ascii="Times New Roman" w:eastAsia="Times New Roman" w:hAnsi="Times New Roman" w:cs="Times New Roman"/>
          <w:color w:val="000000"/>
          <w:sz w:val="24"/>
          <w:szCs w:val="24"/>
          <w:lang w:eastAsia="ru-RU"/>
        </w:rPr>
        <w:t xml:space="preserve"> на общую сумму </w:t>
      </w:r>
      <w:r w:rsidR="008A37D4">
        <w:rPr>
          <w:rFonts w:ascii="Times New Roman" w:eastAsia="Times New Roman" w:hAnsi="Times New Roman" w:cs="Times New Roman"/>
          <w:color w:val="000000"/>
          <w:sz w:val="24"/>
          <w:szCs w:val="24"/>
          <w:lang w:eastAsia="ru-RU"/>
        </w:rPr>
        <w:t>1 265 308,14</w:t>
      </w:r>
      <w:r w:rsidRPr="0043406D">
        <w:rPr>
          <w:rFonts w:ascii="Times New Roman" w:eastAsia="Times New Roman" w:hAnsi="Times New Roman" w:cs="Times New Roman"/>
          <w:color w:val="000000"/>
          <w:sz w:val="24"/>
          <w:szCs w:val="24"/>
          <w:lang w:eastAsia="ru-RU"/>
        </w:rPr>
        <w:t xml:space="preserve"> руб. (</w:t>
      </w:r>
      <w:r w:rsidR="008A37D4">
        <w:rPr>
          <w:rFonts w:ascii="Times New Roman" w:eastAsia="Times New Roman" w:hAnsi="Times New Roman" w:cs="Times New Roman"/>
          <w:color w:val="000000"/>
          <w:sz w:val="24"/>
          <w:szCs w:val="24"/>
          <w:lang w:eastAsia="ru-RU"/>
        </w:rPr>
        <w:t>997 600,00</w:t>
      </w:r>
      <w:r w:rsidRPr="0043406D">
        <w:rPr>
          <w:rFonts w:ascii="Times New Roman" w:eastAsia="Times New Roman" w:hAnsi="Times New Roman" w:cs="Times New Roman"/>
          <w:color w:val="000000"/>
          <w:sz w:val="24"/>
          <w:szCs w:val="24"/>
          <w:lang w:eastAsia="ru-RU"/>
        </w:rPr>
        <w:t xml:space="preserve"> руб. – областной бюджет, </w:t>
      </w:r>
      <w:r w:rsidR="008A37D4">
        <w:rPr>
          <w:rFonts w:ascii="Times New Roman" w:eastAsia="Times New Roman" w:hAnsi="Times New Roman" w:cs="Times New Roman"/>
          <w:color w:val="000000"/>
          <w:sz w:val="24"/>
          <w:szCs w:val="24"/>
          <w:lang w:eastAsia="ru-RU"/>
        </w:rPr>
        <w:t>267 708,14</w:t>
      </w:r>
      <w:r w:rsidRPr="0043406D">
        <w:rPr>
          <w:rFonts w:ascii="Times New Roman" w:eastAsia="Times New Roman" w:hAnsi="Times New Roman" w:cs="Times New Roman"/>
          <w:color w:val="000000"/>
          <w:sz w:val="24"/>
          <w:szCs w:val="24"/>
          <w:lang w:eastAsia="ru-RU"/>
        </w:rPr>
        <w:t xml:space="preserve"> руб. – местный бюджет, </w:t>
      </w:r>
      <w:r w:rsidR="00135427">
        <w:rPr>
          <w:rFonts w:ascii="Times New Roman" w:eastAsia="Times New Roman" w:hAnsi="Times New Roman" w:cs="Times New Roman"/>
          <w:color w:val="000000"/>
          <w:sz w:val="24"/>
          <w:szCs w:val="24"/>
          <w:lang w:eastAsia="ru-RU"/>
        </w:rPr>
        <w:t>их них 76 100,00</w:t>
      </w:r>
      <w:r w:rsidRPr="0043406D">
        <w:rPr>
          <w:rFonts w:ascii="Times New Roman" w:eastAsia="Times New Roman" w:hAnsi="Times New Roman" w:cs="Times New Roman"/>
          <w:color w:val="000000"/>
          <w:sz w:val="24"/>
          <w:szCs w:val="24"/>
          <w:lang w:eastAsia="ru-RU"/>
        </w:rPr>
        <w:t xml:space="preserve"> руб. - благотвор</w:t>
      </w:r>
      <w:r w:rsidR="008A37D4">
        <w:rPr>
          <w:rFonts w:ascii="Times New Roman" w:eastAsia="Times New Roman" w:hAnsi="Times New Roman" w:cs="Times New Roman"/>
          <w:color w:val="000000"/>
          <w:sz w:val="24"/>
          <w:szCs w:val="24"/>
          <w:lang w:eastAsia="ru-RU"/>
        </w:rPr>
        <w:t>ительные пожертвования граждан).</w:t>
      </w:r>
    </w:p>
    <w:p w:rsidR="00BB2D05" w:rsidRPr="002F55EE" w:rsidRDefault="00BB2D05" w:rsidP="003112E9">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BB2D05">
        <w:rPr>
          <w:rFonts w:ascii="Times New Roman" w:eastAsia="Times New Roman" w:hAnsi="Times New Roman" w:cs="Times New Roman"/>
          <w:color w:val="000000"/>
          <w:sz w:val="24"/>
          <w:szCs w:val="24"/>
          <w:lang w:eastAsia="ru-RU"/>
        </w:rPr>
        <w:t xml:space="preserve">а четыре года работы по «Инициативному бюджетированию» были успешно реализованы проекты: «Благоустройство центральной площади с. Пудино (1 и 2 этапы)», «Установка дополнительного освещения во 2 мкр. г. Кедрового», «Устройство тротуара в 1 микрорайоне г. Кедрового», </w:t>
      </w:r>
      <w:r w:rsidR="00165A9C">
        <w:rPr>
          <w:rFonts w:ascii="Times New Roman" w:eastAsia="Times New Roman" w:hAnsi="Times New Roman" w:cs="Times New Roman"/>
          <w:color w:val="000000"/>
          <w:sz w:val="24"/>
          <w:szCs w:val="24"/>
          <w:lang w:eastAsia="ru-RU"/>
        </w:rPr>
        <w:t>«</w:t>
      </w:r>
      <w:r w:rsidRPr="00BB2D05">
        <w:rPr>
          <w:rFonts w:ascii="Times New Roman" w:eastAsia="Times New Roman" w:hAnsi="Times New Roman" w:cs="Times New Roman"/>
          <w:color w:val="000000"/>
          <w:sz w:val="24"/>
          <w:szCs w:val="24"/>
          <w:lang w:eastAsia="ru-RU"/>
        </w:rPr>
        <w:t xml:space="preserve">Обустройство дороги на переезде через р. </w:t>
      </w:r>
      <w:proofErr w:type="spellStart"/>
      <w:r w:rsidRPr="00BB2D05">
        <w:rPr>
          <w:rFonts w:ascii="Times New Roman" w:eastAsia="Times New Roman" w:hAnsi="Times New Roman" w:cs="Times New Roman"/>
          <w:color w:val="000000"/>
          <w:sz w:val="24"/>
          <w:szCs w:val="24"/>
          <w:lang w:eastAsia="ru-RU"/>
        </w:rPr>
        <w:t>Коньга</w:t>
      </w:r>
      <w:proofErr w:type="spellEnd"/>
      <w:r w:rsidRPr="00BB2D05">
        <w:rPr>
          <w:rFonts w:ascii="Times New Roman" w:eastAsia="Times New Roman" w:hAnsi="Times New Roman" w:cs="Times New Roman"/>
          <w:color w:val="000000"/>
          <w:sz w:val="24"/>
          <w:szCs w:val="24"/>
          <w:lang w:eastAsia="ru-RU"/>
        </w:rPr>
        <w:t xml:space="preserve"> (1 этап и 2 этап)</w:t>
      </w:r>
      <w:r w:rsidR="00165A9C">
        <w:rPr>
          <w:rFonts w:ascii="Times New Roman" w:eastAsia="Times New Roman" w:hAnsi="Times New Roman" w:cs="Times New Roman"/>
          <w:color w:val="000000"/>
          <w:sz w:val="24"/>
          <w:szCs w:val="24"/>
          <w:lang w:eastAsia="ru-RU"/>
        </w:rPr>
        <w:t>»</w:t>
      </w:r>
      <w:r w:rsidRPr="00BB2D05">
        <w:rPr>
          <w:rFonts w:ascii="Times New Roman" w:eastAsia="Times New Roman" w:hAnsi="Times New Roman" w:cs="Times New Roman"/>
          <w:color w:val="000000"/>
          <w:sz w:val="24"/>
          <w:szCs w:val="24"/>
          <w:lang w:eastAsia="ru-RU"/>
        </w:rPr>
        <w:t>, «Ремонт дороги на ул. Северной с. Пудино», «Устройство тротуара в 1 микрорайоне г. Кедрового (от д.№11, 2 мкр. до школы г. Кедрового)».</w:t>
      </w:r>
    </w:p>
    <w:p w:rsidR="00C85511" w:rsidRPr="00C85511" w:rsidRDefault="00C85511" w:rsidP="00C85511">
      <w:pPr>
        <w:spacing w:after="0" w:line="240" w:lineRule="auto"/>
        <w:jc w:val="both"/>
        <w:rPr>
          <w:rFonts w:ascii="Times New Roman" w:eastAsia="Times New Roman" w:hAnsi="Times New Roman" w:cs="Times New Roman"/>
          <w:sz w:val="24"/>
          <w:szCs w:val="24"/>
          <w:lang w:eastAsia="ru-RU"/>
        </w:rPr>
      </w:pPr>
    </w:p>
    <w:p w:rsidR="003511C6" w:rsidRDefault="008758B4" w:rsidP="003F1A10">
      <w:pPr>
        <w:spacing w:after="0" w:line="240" w:lineRule="auto"/>
        <w:ind w:firstLine="708"/>
        <w:jc w:val="center"/>
        <w:rPr>
          <w:rFonts w:ascii="Times New Roman" w:eastAsia="Calibri" w:hAnsi="Times New Roman" w:cs="Times New Roman"/>
          <w:b/>
          <w:sz w:val="24"/>
          <w:szCs w:val="24"/>
        </w:rPr>
      </w:pPr>
      <w:r w:rsidRPr="006058D9">
        <w:rPr>
          <w:rFonts w:ascii="Times New Roman" w:eastAsia="Calibri" w:hAnsi="Times New Roman" w:cs="Times New Roman"/>
          <w:b/>
          <w:sz w:val="24"/>
          <w:szCs w:val="24"/>
        </w:rPr>
        <w:t>1</w:t>
      </w:r>
      <w:r w:rsidR="00E83125" w:rsidRPr="006058D9">
        <w:rPr>
          <w:rFonts w:ascii="Times New Roman" w:eastAsia="Calibri" w:hAnsi="Times New Roman" w:cs="Times New Roman"/>
          <w:b/>
          <w:sz w:val="24"/>
          <w:szCs w:val="24"/>
        </w:rPr>
        <w:t>3</w:t>
      </w:r>
      <w:r w:rsidRPr="006058D9">
        <w:rPr>
          <w:rFonts w:ascii="Times New Roman" w:eastAsia="Calibri" w:hAnsi="Times New Roman" w:cs="Times New Roman"/>
          <w:b/>
          <w:sz w:val="24"/>
          <w:szCs w:val="24"/>
        </w:rPr>
        <w:t xml:space="preserve">. </w:t>
      </w:r>
      <w:r w:rsidR="00C85511" w:rsidRPr="006058D9">
        <w:rPr>
          <w:rFonts w:ascii="Times New Roman" w:eastAsia="Calibri" w:hAnsi="Times New Roman" w:cs="Times New Roman"/>
          <w:b/>
          <w:sz w:val="24"/>
          <w:szCs w:val="24"/>
        </w:rPr>
        <w:t>Обращение с отходами, в том числе с твердыми коммунальными отходами, на территории муниципального образования «Город Кедровый»</w:t>
      </w:r>
      <w:r w:rsidR="003511C6">
        <w:rPr>
          <w:rFonts w:ascii="Times New Roman" w:eastAsia="Calibri" w:hAnsi="Times New Roman" w:cs="Times New Roman"/>
          <w:b/>
          <w:sz w:val="24"/>
          <w:szCs w:val="24"/>
        </w:rPr>
        <w:t xml:space="preserve"> </w:t>
      </w:r>
    </w:p>
    <w:p w:rsidR="00C85511" w:rsidRPr="003511C6" w:rsidRDefault="00C85511" w:rsidP="00C85511">
      <w:pPr>
        <w:suppressAutoHyphens/>
        <w:spacing w:after="0" w:line="240" w:lineRule="auto"/>
        <w:ind w:firstLine="567"/>
        <w:jc w:val="both"/>
        <w:rPr>
          <w:rFonts w:ascii="Times New Roman" w:eastAsia="Times New Roman" w:hAnsi="Times New Roman" w:cs="Times New Roman"/>
          <w:sz w:val="24"/>
          <w:szCs w:val="24"/>
          <w:lang w:eastAsia="ar-SA"/>
        </w:rPr>
      </w:pPr>
      <w:r w:rsidRPr="003511C6">
        <w:rPr>
          <w:rFonts w:ascii="Times New Roman" w:eastAsia="Times New Roman" w:hAnsi="Times New Roman" w:cs="Times New Roman"/>
          <w:sz w:val="24"/>
          <w:szCs w:val="24"/>
          <w:lang w:eastAsia="ar-SA"/>
        </w:rPr>
        <w:t xml:space="preserve">С 01.01.2019, в соответствии с действующим законодательством, на территории муниципального образования «Город Кедровый» стартовали мероприятия в рамках реализации реформы системы обращения с твердыми коммунальными отходами (далее – ТКО). </w:t>
      </w:r>
    </w:p>
    <w:p w:rsidR="003511C6" w:rsidRPr="006058D9" w:rsidRDefault="003511C6" w:rsidP="00C85511">
      <w:pPr>
        <w:spacing w:after="0" w:line="240" w:lineRule="auto"/>
        <w:ind w:firstLine="567"/>
        <w:jc w:val="both"/>
        <w:rPr>
          <w:rFonts w:ascii="Times New Roman" w:eastAsia="Calibri" w:hAnsi="Times New Roman" w:cs="Times New Roman"/>
          <w:color w:val="000000"/>
          <w:sz w:val="24"/>
          <w:szCs w:val="24"/>
          <w:lang w:eastAsia="ru-RU"/>
        </w:rPr>
      </w:pPr>
      <w:r w:rsidRPr="006058D9">
        <w:rPr>
          <w:rFonts w:ascii="Times New Roman" w:eastAsia="Calibri" w:hAnsi="Times New Roman" w:cs="Times New Roman"/>
          <w:color w:val="000000"/>
          <w:sz w:val="24"/>
          <w:szCs w:val="24"/>
          <w:lang w:eastAsia="ru-RU"/>
        </w:rPr>
        <w:t>С 20.09.2021 региональный оператор ООО «Транспортные коммунальные системы» прекратил деятельность по сбору и вывозу ТКО на территории муниципального образования «Город Кедровый», в настоящий момент решение вопроса по оказанию услуг по сбору и вывозу ТКО стоит на контроле у Департамента природных ресурсов и охраны окружающей среды Томской области.</w:t>
      </w:r>
    </w:p>
    <w:p w:rsidR="00DD04C3" w:rsidRPr="006058D9" w:rsidRDefault="00DD04C3" w:rsidP="00B462A5">
      <w:pPr>
        <w:tabs>
          <w:tab w:val="left" w:pos="3402"/>
        </w:tabs>
        <w:autoSpaceDE w:val="0"/>
        <w:autoSpaceDN w:val="0"/>
        <w:adjustRightInd w:val="0"/>
        <w:spacing w:after="0" w:line="240" w:lineRule="auto"/>
        <w:ind w:firstLine="709"/>
        <w:jc w:val="both"/>
        <w:rPr>
          <w:rFonts w:ascii="Times New Roman" w:hAnsi="Times New Roman" w:cs="Times New Roman"/>
          <w:sz w:val="24"/>
          <w:szCs w:val="24"/>
        </w:rPr>
      </w:pPr>
      <w:r w:rsidRPr="006058D9">
        <w:rPr>
          <w:rFonts w:ascii="Times New Roman" w:hAnsi="Times New Roman" w:cs="Times New Roman"/>
          <w:sz w:val="24"/>
          <w:szCs w:val="24"/>
        </w:rPr>
        <w:t>Работа по сбору и вывозу ТКО на территории муниципального образования не прекращалась.</w:t>
      </w:r>
    </w:p>
    <w:p w:rsidR="00B462A5" w:rsidRDefault="00B462A5" w:rsidP="00B462A5">
      <w:pPr>
        <w:tabs>
          <w:tab w:val="left" w:pos="3402"/>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058D9">
        <w:rPr>
          <w:rFonts w:ascii="Times New Roman" w:hAnsi="Times New Roman" w:cs="Times New Roman"/>
          <w:sz w:val="24"/>
          <w:szCs w:val="24"/>
        </w:rPr>
        <w:t xml:space="preserve">В 2021 году в ходе реализации муниципальной программы </w:t>
      </w:r>
      <w:r w:rsidRPr="006058D9">
        <w:rPr>
          <w:rFonts w:ascii="Times New Roman" w:eastAsia="Times New Roman" w:hAnsi="Times New Roman" w:cs="Times New Roman"/>
          <w:bCs/>
          <w:color w:val="000000"/>
          <w:sz w:val="24"/>
          <w:szCs w:val="24"/>
          <w:lang w:eastAsia="ru-RU"/>
        </w:rPr>
        <w:t>«Обращение с отходами, в том числе с твердыми коммунальными отходами, на территории муниципального образования «Город Кедровый»</w:t>
      </w:r>
      <w:r w:rsidRPr="006058D9">
        <w:rPr>
          <w:rFonts w:ascii="Times New Roman" w:hAnsi="Times New Roman" w:cs="Times New Roman"/>
          <w:sz w:val="24"/>
          <w:szCs w:val="24"/>
        </w:rPr>
        <w:t xml:space="preserve"> </w:t>
      </w:r>
      <w:r w:rsidRPr="006058D9">
        <w:rPr>
          <w:rFonts w:ascii="Times New Roman" w:eastAsia="Times New Roman" w:hAnsi="Times New Roman" w:cs="Times New Roman"/>
          <w:color w:val="000000"/>
          <w:sz w:val="24"/>
          <w:szCs w:val="24"/>
          <w:lang w:eastAsia="ru-RU"/>
        </w:rPr>
        <w:t>выполнены работ по поверке автомобильных весов на сумму 110 880,00 руб.</w:t>
      </w:r>
    </w:p>
    <w:p w:rsidR="005177EB" w:rsidRDefault="005177EB" w:rsidP="00C85511">
      <w:pPr>
        <w:spacing w:after="0" w:line="240" w:lineRule="auto"/>
        <w:jc w:val="center"/>
        <w:rPr>
          <w:rFonts w:ascii="Times New Roman" w:eastAsia="Calibri" w:hAnsi="Times New Roman" w:cs="Times New Roman"/>
          <w:b/>
          <w:sz w:val="24"/>
          <w:szCs w:val="24"/>
        </w:rPr>
      </w:pPr>
    </w:p>
    <w:p w:rsidR="00C85511" w:rsidRPr="008758B4" w:rsidRDefault="00C85511" w:rsidP="00C85511">
      <w:pPr>
        <w:spacing w:after="0" w:line="240" w:lineRule="auto"/>
        <w:jc w:val="center"/>
        <w:rPr>
          <w:rFonts w:ascii="Times New Roman" w:eastAsia="Calibri" w:hAnsi="Times New Roman" w:cs="Times New Roman"/>
          <w:b/>
          <w:sz w:val="24"/>
          <w:szCs w:val="24"/>
        </w:rPr>
      </w:pPr>
      <w:r w:rsidRPr="008758B4">
        <w:rPr>
          <w:rFonts w:ascii="Times New Roman" w:eastAsia="Calibri" w:hAnsi="Times New Roman" w:cs="Times New Roman"/>
          <w:b/>
          <w:sz w:val="24"/>
          <w:szCs w:val="24"/>
        </w:rPr>
        <w:t>Социальная сфера</w:t>
      </w:r>
    </w:p>
    <w:p w:rsidR="00C85511" w:rsidRPr="00C85511" w:rsidRDefault="00C85511" w:rsidP="00C85511">
      <w:pPr>
        <w:spacing w:after="0" w:line="240" w:lineRule="auto"/>
        <w:ind w:firstLine="708"/>
        <w:jc w:val="both"/>
        <w:rPr>
          <w:rFonts w:ascii="Times New Roman" w:hAnsi="Times New Roman" w:cs="Times New Roman"/>
          <w:sz w:val="24"/>
          <w:szCs w:val="24"/>
        </w:rPr>
      </w:pPr>
      <w:r w:rsidRPr="00C85511">
        <w:rPr>
          <w:rFonts w:ascii="Times New Roman" w:hAnsi="Times New Roman" w:cs="Times New Roman"/>
          <w:sz w:val="24"/>
          <w:szCs w:val="24"/>
        </w:rPr>
        <w:t>Эффективность деятельности местного самоуправления, прежде всего, оценивается по степени защищенности граждан, а также по доступности учреждений социальной сферы. Поэтому, социальная сфера оставалась одним из основных приоритетов нашей работы.</w:t>
      </w:r>
      <w:r w:rsidR="0040264C">
        <w:rPr>
          <w:rFonts w:ascii="Times New Roman" w:hAnsi="Times New Roman" w:cs="Times New Roman"/>
          <w:sz w:val="24"/>
          <w:szCs w:val="24"/>
        </w:rPr>
        <w:t xml:space="preserve"> </w:t>
      </w:r>
      <w:r w:rsidRPr="00C85511">
        <w:rPr>
          <w:rFonts w:ascii="Times New Roman" w:hAnsi="Times New Roman" w:cs="Times New Roman"/>
          <w:sz w:val="24"/>
          <w:szCs w:val="24"/>
        </w:rPr>
        <w:t xml:space="preserve">Традиционно большое внимание уделяется учреждениям образования. </w:t>
      </w:r>
    </w:p>
    <w:p w:rsidR="0082209C" w:rsidRDefault="0082209C" w:rsidP="00EE3D5A">
      <w:pPr>
        <w:spacing w:after="0" w:line="240" w:lineRule="auto"/>
        <w:jc w:val="center"/>
        <w:rPr>
          <w:rFonts w:ascii="Times New Roman" w:eastAsia="Calibri" w:hAnsi="Times New Roman" w:cs="Times New Roman"/>
          <w:b/>
          <w:sz w:val="24"/>
          <w:szCs w:val="24"/>
          <w:highlight w:val="darkGreen"/>
        </w:rPr>
      </w:pPr>
    </w:p>
    <w:p w:rsidR="00EE3D5A" w:rsidRPr="008758B4" w:rsidRDefault="00EE3D5A" w:rsidP="00EE3D5A">
      <w:pPr>
        <w:spacing w:after="0" w:line="240" w:lineRule="auto"/>
        <w:jc w:val="center"/>
        <w:rPr>
          <w:rFonts w:ascii="Times New Roman" w:eastAsia="Calibri" w:hAnsi="Times New Roman" w:cs="Times New Roman"/>
          <w:b/>
          <w:sz w:val="24"/>
          <w:szCs w:val="24"/>
        </w:rPr>
      </w:pPr>
      <w:r w:rsidRPr="0082209C">
        <w:rPr>
          <w:rFonts w:ascii="Times New Roman" w:eastAsia="Calibri" w:hAnsi="Times New Roman" w:cs="Times New Roman"/>
          <w:b/>
          <w:sz w:val="24"/>
          <w:szCs w:val="24"/>
        </w:rPr>
        <w:t>14. Образование</w:t>
      </w:r>
    </w:p>
    <w:p w:rsidR="00EE3D5A" w:rsidRPr="00112C68" w:rsidRDefault="00EE3D5A" w:rsidP="00EE3D5A">
      <w:pPr>
        <w:tabs>
          <w:tab w:val="left" w:pos="0"/>
        </w:tabs>
        <w:spacing w:after="0" w:line="240" w:lineRule="auto"/>
        <w:ind w:firstLine="709"/>
        <w:contextualSpacing/>
        <w:jc w:val="both"/>
        <w:rPr>
          <w:rFonts w:ascii="Times New Roman" w:eastAsia="Calibri" w:hAnsi="Times New Roman" w:cs="Times New Roman"/>
          <w:color w:val="000000"/>
          <w:sz w:val="24"/>
          <w:szCs w:val="24"/>
        </w:rPr>
      </w:pPr>
      <w:r w:rsidRPr="00112C68">
        <w:rPr>
          <w:rFonts w:ascii="Times New Roman" w:eastAsia="Calibri" w:hAnsi="Times New Roman" w:cs="Times New Roman"/>
          <w:sz w:val="24"/>
          <w:szCs w:val="24"/>
        </w:rPr>
        <w:t xml:space="preserve">Одним из условий социально-экономического развития и повышения благосостояния населения является обеспечение доступности качественного образования в соответствии с современными потребностями общества. </w:t>
      </w:r>
      <w:r w:rsidRPr="00112C68">
        <w:rPr>
          <w:rFonts w:ascii="Times New Roman" w:eastAsia="Calibri" w:hAnsi="Times New Roman" w:cs="Times New Roman"/>
          <w:color w:val="000000"/>
          <w:sz w:val="24"/>
          <w:szCs w:val="24"/>
        </w:rPr>
        <w:t>Система образовательных организаций, созданная в муниципальном образовании, дает возможность максимально удовлетворять запросы родителей, реализовывать возможности детей, предоставляя качественные образовательные услуги.</w:t>
      </w:r>
    </w:p>
    <w:p w:rsidR="00EE3D5A" w:rsidRPr="00112C68" w:rsidRDefault="00EE3D5A" w:rsidP="00EE3D5A">
      <w:pPr>
        <w:tabs>
          <w:tab w:val="left" w:pos="0"/>
        </w:tabs>
        <w:spacing w:after="0" w:line="240" w:lineRule="auto"/>
        <w:ind w:firstLine="709"/>
        <w:contextualSpacing/>
        <w:jc w:val="both"/>
        <w:rPr>
          <w:rFonts w:ascii="Times New Roman" w:eastAsia="Calibri" w:hAnsi="Times New Roman" w:cs="Times New Roman"/>
          <w:sz w:val="24"/>
          <w:szCs w:val="24"/>
        </w:rPr>
      </w:pPr>
      <w:bookmarkStart w:id="0" w:name="_Hlk100660090"/>
      <w:r w:rsidRPr="00112C68">
        <w:rPr>
          <w:rFonts w:ascii="Times New Roman" w:eastAsia="Calibri" w:hAnsi="Times New Roman" w:cs="Times New Roman"/>
          <w:color w:val="000000"/>
          <w:sz w:val="24"/>
          <w:szCs w:val="24"/>
        </w:rPr>
        <w:t xml:space="preserve">В муниципальном образовании </w:t>
      </w:r>
      <w:bookmarkStart w:id="1" w:name="_Hlk100657133"/>
      <w:r w:rsidRPr="00112C68">
        <w:rPr>
          <w:rFonts w:ascii="Times New Roman" w:eastAsia="Calibri" w:hAnsi="Times New Roman" w:cs="Times New Roman"/>
          <w:color w:val="000000"/>
          <w:sz w:val="24"/>
          <w:szCs w:val="24"/>
        </w:rPr>
        <w:t xml:space="preserve">«Город Кедровый» функционируют 3 образовательных </w:t>
      </w:r>
      <w:r w:rsidRPr="00112C68">
        <w:rPr>
          <w:rFonts w:ascii="Times New Roman" w:eastAsia="Calibri" w:hAnsi="Times New Roman" w:cs="Times New Roman"/>
          <w:sz w:val="24"/>
          <w:szCs w:val="24"/>
        </w:rPr>
        <w:t xml:space="preserve">организации: </w:t>
      </w:r>
    </w:p>
    <w:p w:rsidR="00EE3D5A" w:rsidRPr="00112C68" w:rsidRDefault="00EE3D5A" w:rsidP="00EE3D5A">
      <w:pPr>
        <w:numPr>
          <w:ilvl w:val="0"/>
          <w:numId w:val="36"/>
        </w:numPr>
        <w:tabs>
          <w:tab w:val="left" w:pos="0"/>
        </w:tabs>
        <w:suppressAutoHyphens/>
        <w:spacing w:after="0" w:line="240" w:lineRule="auto"/>
        <w:ind w:left="0" w:firstLineChars="183" w:firstLine="439"/>
        <w:contextualSpacing/>
        <w:jc w:val="both"/>
        <w:rPr>
          <w:rFonts w:ascii="Times New Roman" w:eastAsia="Calibri" w:hAnsi="Times New Roman" w:cs="Times New Roman"/>
          <w:b/>
          <w:bCs/>
          <w:sz w:val="24"/>
          <w:szCs w:val="24"/>
        </w:rPr>
      </w:pPr>
      <w:r w:rsidRPr="00112C68">
        <w:rPr>
          <w:rFonts w:ascii="Times New Roman" w:eastAsia="Calibri" w:hAnsi="Times New Roman" w:cs="Times New Roman"/>
          <w:sz w:val="24"/>
          <w:szCs w:val="24"/>
          <w:shd w:val="clear" w:color="auto" w:fill="FFFFFF"/>
        </w:rPr>
        <w:t>Муниципальное казенное дошкольное образовательное учреждение детский сад № 1 «</w:t>
      </w:r>
      <w:r w:rsidRPr="00112C68">
        <w:rPr>
          <w:rFonts w:ascii="Times New Roman" w:eastAsia="Calibri" w:hAnsi="Times New Roman" w:cs="Times New Roman"/>
          <w:bCs/>
          <w:sz w:val="24"/>
          <w:szCs w:val="24"/>
          <w:shd w:val="clear" w:color="auto" w:fill="FFFFFF"/>
        </w:rPr>
        <w:t>Родничок</w:t>
      </w:r>
      <w:r w:rsidRPr="00112C68">
        <w:rPr>
          <w:rFonts w:ascii="Times New Roman" w:eastAsia="Calibri" w:hAnsi="Times New Roman" w:cs="Times New Roman"/>
          <w:sz w:val="24"/>
          <w:szCs w:val="24"/>
          <w:shd w:val="clear" w:color="auto" w:fill="FFFFFF"/>
        </w:rPr>
        <w:t xml:space="preserve">» </w:t>
      </w:r>
      <w:r w:rsidRPr="00112C68">
        <w:rPr>
          <w:rFonts w:ascii="Times New Roman" w:eastAsia="Calibri" w:hAnsi="Times New Roman" w:cs="Times New Roman"/>
          <w:bCs/>
          <w:sz w:val="24"/>
          <w:szCs w:val="24"/>
          <w:shd w:val="clear" w:color="auto" w:fill="FFFFFF"/>
        </w:rPr>
        <w:t>г</w:t>
      </w:r>
      <w:r w:rsidRPr="00112C68">
        <w:rPr>
          <w:rFonts w:ascii="Times New Roman" w:eastAsia="Calibri" w:hAnsi="Times New Roman" w:cs="Times New Roman"/>
          <w:sz w:val="24"/>
          <w:szCs w:val="24"/>
          <w:shd w:val="clear" w:color="auto" w:fill="FFFFFF"/>
        </w:rPr>
        <w:t xml:space="preserve">. </w:t>
      </w:r>
      <w:r w:rsidRPr="00112C68">
        <w:rPr>
          <w:rFonts w:ascii="Times New Roman" w:eastAsia="Calibri" w:hAnsi="Times New Roman" w:cs="Times New Roman"/>
          <w:bCs/>
          <w:sz w:val="24"/>
          <w:szCs w:val="24"/>
          <w:shd w:val="clear" w:color="auto" w:fill="FFFFFF"/>
        </w:rPr>
        <w:t>Кедрового</w:t>
      </w:r>
      <w:r w:rsidRPr="00112C68">
        <w:rPr>
          <w:rFonts w:ascii="Times New Roman" w:eastAsia="Calibri" w:hAnsi="Times New Roman" w:cs="Times New Roman"/>
          <w:bCs/>
          <w:sz w:val="24"/>
          <w:szCs w:val="24"/>
        </w:rPr>
        <w:t xml:space="preserve"> (МКДОУ д\с №1 «Родничок» г. Кедрового);</w:t>
      </w:r>
      <w:r w:rsidRPr="00112C68">
        <w:rPr>
          <w:rFonts w:ascii="Times New Roman" w:eastAsia="Calibri" w:hAnsi="Times New Roman" w:cs="Times New Roman"/>
          <w:b/>
          <w:bCs/>
          <w:sz w:val="24"/>
          <w:szCs w:val="24"/>
        </w:rPr>
        <w:t xml:space="preserve"> </w:t>
      </w:r>
    </w:p>
    <w:p w:rsidR="00EE3D5A" w:rsidRPr="00112C68" w:rsidRDefault="00EE3D5A" w:rsidP="00EE3D5A">
      <w:pPr>
        <w:numPr>
          <w:ilvl w:val="0"/>
          <w:numId w:val="37"/>
        </w:numPr>
        <w:tabs>
          <w:tab w:val="left" w:pos="0"/>
        </w:tabs>
        <w:suppressAutoHyphens/>
        <w:spacing w:after="0" w:line="240" w:lineRule="auto"/>
        <w:ind w:left="0" w:firstLineChars="183" w:firstLine="439"/>
        <w:contextualSpacing/>
        <w:jc w:val="both"/>
        <w:rPr>
          <w:rFonts w:ascii="Times New Roman" w:eastAsia="Calibri" w:hAnsi="Times New Roman" w:cs="Times New Roman"/>
          <w:bCs/>
          <w:sz w:val="24"/>
          <w:szCs w:val="24"/>
        </w:rPr>
      </w:pPr>
      <w:r w:rsidRPr="00112C68">
        <w:rPr>
          <w:rFonts w:ascii="Times New Roman" w:eastAsia="Calibri" w:hAnsi="Times New Roman" w:cs="Times New Roman"/>
          <w:bCs/>
          <w:sz w:val="24"/>
          <w:szCs w:val="24"/>
          <w:shd w:val="clear" w:color="auto" w:fill="FFFFFF"/>
        </w:rPr>
        <w:lastRenderedPageBreak/>
        <w:t xml:space="preserve">Муниципальное казенное общеобразовательное учреждение средняя общеобразовательная школа </w:t>
      </w:r>
      <w:r w:rsidRPr="00112C68">
        <w:rPr>
          <w:rFonts w:ascii="Times New Roman" w:eastAsia="Calibri" w:hAnsi="Times New Roman" w:cs="Times New Roman"/>
          <w:sz w:val="24"/>
          <w:szCs w:val="24"/>
          <w:shd w:val="clear" w:color="auto" w:fill="FFFFFF"/>
        </w:rPr>
        <w:t>№</w:t>
      </w:r>
      <w:r w:rsidRPr="00112C68">
        <w:rPr>
          <w:rFonts w:ascii="Times New Roman" w:eastAsia="Calibri" w:hAnsi="Times New Roman" w:cs="Times New Roman"/>
          <w:bCs/>
          <w:sz w:val="24"/>
          <w:szCs w:val="24"/>
          <w:shd w:val="clear" w:color="auto" w:fill="FFFFFF"/>
        </w:rPr>
        <w:t xml:space="preserve">1 </w:t>
      </w:r>
      <w:r w:rsidRPr="00112C68">
        <w:rPr>
          <w:rFonts w:ascii="Times New Roman" w:eastAsia="Calibri" w:hAnsi="Times New Roman" w:cs="Times New Roman"/>
          <w:sz w:val="24"/>
          <w:szCs w:val="24"/>
          <w:shd w:val="clear" w:color="auto" w:fill="FFFFFF"/>
        </w:rPr>
        <w:t xml:space="preserve">г. </w:t>
      </w:r>
      <w:r w:rsidRPr="00112C68">
        <w:rPr>
          <w:rFonts w:ascii="Times New Roman" w:eastAsia="Calibri" w:hAnsi="Times New Roman" w:cs="Times New Roman"/>
          <w:bCs/>
          <w:sz w:val="24"/>
          <w:szCs w:val="24"/>
          <w:shd w:val="clear" w:color="auto" w:fill="FFFFFF"/>
        </w:rPr>
        <w:t>Кедрового</w:t>
      </w:r>
      <w:r w:rsidRPr="00112C68">
        <w:rPr>
          <w:rFonts w:ascii="Times New Roman" w:eastAsia="Calibri" w:hAnsi="Times New Roman" w:cs="Times New Roman"/>
          <w:bCs/>
          <w:sz w:val="24"/>
          <w:szCs w:val="24"/>
        </w:rPr>
        <w:t xml:space="preserve"> (МКОУ СОШ №1 г. Кедрового);</w:t>
      </w:r>
    </w:p>
    <w:p w:rsidR="00EE3D5A" w:rsidRPr="00112C68" w:rsidRDefault="00EE3D5A" w:rsidP="00EE3D5A">
      <w:pPr>
        <w:numPr>
          <w:ilvl w:val="0"/>
          <w:numId w:val="37"/>
        </w:numPr>
        <w:tabs>
          <w:tab w:val="left" w:pos="0"/>
        </w:tabs>
        <w:suppressAutoHyphens/>
        <w:spacing w:after="0" w:line="240" w:lineRule="auto"/>
        <w:ind w:left="0" w:firstLineChars="183" w:firstLine="439"/>
        <w:contextualSpacing/>
        <w:jc w:val="both"/>
        <w:rPr>
          <w:rFonts w:ascii="Times New Roman" w:eastAsia="Calibri" w:hAnsi="Times New Roman" w:cs="Times New Roman"/>
          <w:bCs/>
          <w:sz w:val="24"/>
          <w:szCs w:val="24"/>
        </w:rPr>
      </w:pPr>
      <w:r w:rsidRPr="00112C68">
        <w:rPr>
          <w:rFonts w:ascii="Times New Roman" w:eastAsia="Calibri" w:hAnsi="Times New Roman" w:cs="Times New Roman"/>
          <w:bCs/>
          <w:sz w:val="24"/>
          <w:szCs w:val="24"/>
          <w:shd w:val="clear" w:color="auto" w:fill="FFFFFF"/>
        </w:rPr>
        <w:t>Муниципальное автономное общеобразовательное учреждение Пудинская</w:t>
      </w:r>
      <w:r w:rsidRPr="00112C68">
        <w:rPr>
          <w:rFonts w:ascii="Times New Roman" w:eastAsia="Calibri" w:hAnsi="Times New Roman" w:cs="Times New Roman"/>
          <w:sz w:val="24"/>
          <w:szCs w:val="24"/>
          <w:shd w:val="clear" w:color="auto" w:fill="FFFFFF"/>
        </w:rPr>
        <w:t xml:space="preserve"> </w:t>
      </w:r>
      <w:r w:rsidRPr="00112C68">
        <w:rPr>
          <w:rFonts w:ascii="Times New Roman" w:eastAsia="Calibri" w:hAnsi="Times New Roman" w:cs="Times New Roman"/>
          <w:bCs/>
          <w:sz w:val="24"/>
          <w:szCs w:val="24"/>
          <w:shd w:val="clear" w:color="auto" w:fill="FFFFFF"/>
        </w:rPr>
        <w:t>средняя общеобразовательная школа</w:t>
      </w:r>
      <w:r w:rsidRPr="00112C68">
        <w:rPr>
          <w:rFonts w:ascii="Times New Roman" w:eastAsia="Calibri" w:hAnsi="Times New Roman" w:cs="Times New Roman"/>
          <w:bCs/>
          <w:sz w:val="24"/>
          <w:szCs w:val="24"/>
        </w:rPr>
        <w:t xml:space="preserve"> (МАОУ Пудинская СОШ).</w:t>
      </w:r>
    </w:p>
    <w:p w:rsidR="00EE3D5A" w:rsidRPr="00112C68" w:rsidRDefault="00EE3D5A" w:rsidP="00EE3D5A">
      <w:pPr>
        <w:widowControl w:val="0"/>
        <w:tabs>
          <w:tab w:val="left" w:pos="0"/>
          <w:tab w:val="left" w:pos="955"/>
        </w:tabs>
        <w:spacing w:after="0" w:line="240" w:lineRule="auto"/>
        <w:ind w:firstLineChars="295" w:firstLine="708"/>
        <w:contextualSpacing/>
        <w:jc w:val="both"/>
        <w:rPr>
          <w:rFonts w:ascii="Times New Roman" w:eastAsia="SimSun" w:hAnsi="Times New Roman" w:cs="Times New Roman"/>
          <w:sz w:val="24"/>
          <w:szCs w:val="24"/>
          <w:lang w:eastAsia="ru-RU"/>
        </w:rPr>
      </w:pPr>
      <w:bookmarkStart w:id="2" w:name="_Hlk100656897"/>
      <w:bookmarkEnd w:id="0"/>
      <w:bookmarkEnd w:id="1"/>
      <w:r w:rsidRPr="00112C68">
        <w:rPr>
          <w:rFonts w:ascii="Times New Roman" w:eastAsia="SimSun" w:hAnsi="Times New Roman" w:cs="Times New Roman"/>
          <w:sz w:val="24"/>
          <w:szCs w:val="24"/>
          <w:lang w:eastAsia="ru-RU"/>
        </w:rPr>
        <w:t xml:space="preserve">Доступность дошкольного образования для детей в возрасте от 1,5 до 3 лет на территории муниципального образования «Город Кедровый» </w:t>
      </w:r>
      <w:r>
        <w:rPr>
          <w:rFonts w:ascii="Times New Roman" w:eastAsia="SimSun" w:hAnsi="Times New Roman" w:cs="Times New Roman"/>
          <w:sz w:val="24"/>
          <w:szCs w:val="24"/>
          <w:lang w:eastAsia="ru-RU"/>
        </w:rPr>
        <w:t>составляет</w:t>
      </w:r>
      <w:r w:rsidRPr="00112C68">
        <w:rPr>
          <w:rFonts w:ascii="Times New Roman" w:eastAsia="SimSun" w:hAnsi="Times New Roman" w:cs="Times New Roman"/>
          <w:sz w:val="24"/>
          <w:szCs w:val="24"/>
          <w:lang w:eastAsia="ru-RU"/>
        </w:rPr>
        <w:t xml:space="preserve"> 100%. На </w:t>
      </w:r>
      <w:r>
        <w:rPr>
          <w:rFonts w:ascii="Times New Roman" w:eastAsia="SimSun" w:hAnsi="Times New Roman" w:cs="Times New Roman"/>
          <w:sz w:val="24"/>
          <w:szCs w:val="24"/>
          <w:lang w:eastAsia="ru-RU"/>
        </w:rPr>
        <w:t>01.01.2022</w:t>
      </w:r>
      <w:r w:rsidRPr="00112C68">
        <w:rPr>
          <w:rFonts w:ascii="Times New Roman" w:eastAsia="SimSun" w:hAnsi="Times New Roman" w:cs="Times New Roman"/>
          <w:sz w:val="24"/>
          <w:szCs w:val="24"/>
          <w:lang w:eastAsia="ru-RU"/>
        </w:rPr>
        <w:t xml:space="preserve"> приняты все желающие в дошкольные общеобразовательные учреждения.</w:t>
      </w:r>
    </w:p>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SimSun" w:hAnsi="Times New Roman" w:cs="Times New Roman"/>
          <w:sz w:val="24"/>
          <w:szCs w:val="24"/>
          <w:lang w:eastAsia="ru-RU"/>
        </w:rPr>
      </w:pPr>
      <w:bookmarkStart w:id="3" w:name="_Hlk100660133"/>
      <w:bookmarkEnd w:id="2"/>
      <w:r w:rsidRPr="00112C68">
        <w:rPr>
          <w:rFonts w:ascii="Times New Roman" w:eastAsia="SimSun" w:hAnsi="Times New Roman" w:cs="Times New Roman"/>
          <w:sz w:val="24"/>
          <w:szCs w:val="24"/>
          <w:lang w:eastAsia="ru-RU"/>
        </w:rPr>
        <w:t>Общая численность обучающихся в муниципальных общеобразовательных организациях по состоянию на 01.01.2022 составляет 410 человек, из них 92 человека (22%) обучаются в общеобразовательной организации, расположенной в сельской местности, в городской местности - 318 человек (78%). На протяжении ряда лет сохраняется нестабильная динамика численности обучающихся в муниципальных общеобразовательных организациях в связи с миграцией населения: 2018 год – 436 человек, 2019 год – 421 человек, 2020 год – 423 человека, 2021 год -410 человек</w:t>
      </w:r>
    </w:p>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SimSun" w:hAnsi="Times New Roman" w:cs="Times New Roman"/>
          <w:sz w:val="24"/>
          <w:szCs w:val="24"/>
          <w:lang w:eastAsia="ru-RU"/>
        </w:rPr>
      </w:pPr>
      <w:r w:rsidRPr="00112C68">
        <w:rPr>
          <w:rFonts w:ascii="Times New Roman" w:eastAsia="SimSun" w:hAnsi="Times New Roman" w:cs="Times New Roman"/>
          <w:sz w:val="24"/>
          <w:szCs w:val="24"/>
          <w:lang w:eastAsia="ru-RU"/>
        </w:rPr>
        <w:t xml:space="preserve">Удельный вес </w:t>
      </w:r>
      <w:r>
        <w:rPr>
          <w:rFonts w:ascii="Times New Roman" w:eastAsia="SimSun" w:hAnsi="Times New Roman" w:cs="Times New Roman"/>
          <w:sz w:val="24"/>
          <w:szCs w:val="24"/>
          <w:lang w:eastAsia="ru-RU"/>
        </w:rPr>
        <w:t>обучающихся</w:t>
      </w:r>
      <w:r w:rsidRPr="00112C68">
        <w:rPr>
          <w:rFonts w:ascii="Times New Roman" w:eastAsia="SimSun" w:hAnsi="Times New Roman" w:cs="Times New Roman"/>
          <w:sz w:val="24"/>
          <w:szCs w:val="24"/>
          <w:lang w:eastAsia="ru-RU"/>
        </w:rPr>
        <w:t xml:space="preserve"> организаций общего образования, обучающихся в соответствии с федеральными государственными образовательными стандартами, в общей численности </w:t>
      </w:r>
      <w:r>
        <w:rPr>
          <w:rFonts w:ascii="Times New Roman" w:eastAsia="SimSun" w:hAnsi="Times New Roman" w:cs="Times New Roman"/>
          <w:sz w:val="24"/>
          <w:szCs w:val="24"/>
          <w:lang w:eastAsia="ru-RU"/>
        </w:rPr>
        <w:t>обучающихся</w:t>
      </w:r>
      <w:r w:rsidRPr="00112C68">
        <w:rPr>
          <w:rFonts w:ascii="Times New Roman" w:eastAsia="SimSun" w:hAnsi="Times New Roman" w:cs="Times New Roman"/>
          <w:sz w:val="24"/>
          <w:szCs w:val="24"/>
          <w:lang w:eastAsia="ru-RU"/>
        </w:rPr>
        <w:t xml:space="preserve"> по итогам за 2019 год - 83%, 2020 год – 91%, 2021 год- 100%.</w:t>
      </w:r>
    </w:p>
    <w:bookmarkEnd w:id="3"/>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SimSun" w:hAnsi="Times New Roman" w:cs="Times New Roman"/>
          <w:sz w:val="24"/>
          <w:szCs w:val="24"/>
          <w:lang w:eastAsia="ru-RU"/>
        </w:rPr>
      </w:pPr>
      <w:r w:rsidRPr="0040264C">
        <w:rPr>
          <w:rFonts w:ascii="Times New Roman" w:eastAsia="SimSun" w:hAnsi="Times New Roman" w:cs="Times New Roman"/>
          <w:sz w:val="24"/>
          <w:szCs w:val="24"/>
          <w:lang w:eastAsia="ru-RU"/>
        </w:rPr>
        <w:t xml:space="preserve">Среднемесячная начисленная заработная плата работников муниципальных дошкольных образовательных организаций за 2021 год, по данным </w:t>
      </w:r>
      <w:proofErr w:type="spellStart"/>
      <w:r w:rsidRPr="0040264C">
        <w:rPr>
          <w:rFonts w:ascii="Times New Roman" w:eastAsia="SimSun" w:hAnsi="Times New Roman" w:cs="Times New Roman"/>
          <w:sz w:val="24"/>
          <w:szCs w:val="24"/>
          <w:lang w:eastAsia="ru-RU"/>
        </w:rPr>
        <w:t>Томскстата</w:t>
      </w:r>
      <w:proofErr w:type="spellEnd"/>
      <w:r w:rsidRPr="0040264C">
        <w:rPr>
          <w:rFonts w:ascii="Times New Roman" w:eastAsia="SimSun" w:hAnsi="Times New Roman" w:cs="Times New Roman"/>
          <w:sz w:val="24"/>
          <w:szCs w:val="24"/>
          <w:lang w:eastAsia="ru-RU"/>
        </w:rPr>
        <w:t>, составила 36 312,7 руб</w:t>
      </w:r>
      <w:r w:rsidR="0087462E">
        <w:rPr>
          <w:rFonts w:ascii="Times New Roman" w:eastAsia="SimSun" w:hAnsi="Times New Roman" w:cs="Times New Roman"/>
          <w:sz w:val="24"/>
          <w:szCs w:val="24"/>
          <w:lang w:eastAsia="ru-RU"/>
        </w:rPr>
        <w:t>.</w:t>
      </w:r>
      <w:r w:rsidRPr="0040264C">
        <w:rPr>
          <w:rFonts w:ascii="Times New Roman" w:eastAsia="SimSun" w:hAnsi="Times New Roman" w:cs="Times New Roman"/>
          <w:sz w:val="24"/>
          <w:szCs w:val="24"/>
          <w:lang w:eastAsia="ru-RU"/>
        </w:rPr>
        <w:t xml:space="preserve"> (рост по сравнению с 2020 годом на 9,3%), работников муниципальных общеобразовательных организаций - 45 867,5 руб</w:t>
      </w:r>
      <w:r w:rsidR="0087462E">
        <w:rPr>
          <w:rFonts w:ascii="Times New Roman" w:eastAsia="SimSun" w:hAnsi="Times New Roman" w:cs="Times New Roman"/>
          <w:sz w:val="24"/>
          <w:szCs w:val="24"/>
          <w:lang w:eastAsia="ru-RU"/>
        </w:rPr>
        <w:t>.</w:t>
      </w:r>
      <w:r w:rsidRPr="0040264C">
        <w:rPr>
          <w:rFonts w:ascii="Times New Roman" w:eastAsia="SimSun" w:hAnsi="Times New Roman" w:cs="Times New Roman"/>
          <w:sz w:val="24"/>
          <w:szCs w:val="24"/>
          <w:lang w:eastAsia="ru-RU"/>
        </w:rPr>
        <w:t xml:space="preserve"> (увеличение на 11,5%).</w:t>
      </w:r>
      <w:r>
        <w:rPr>
          <w:rFonts w:ascii="Times New Roman" w:eastAsia="SimSun" w:hAnsi="Times New Roman" w:cs="Times New Roman"/>
          <w:sz w:val="24"/>
          <w:szCs w:val="24"/>
          <w:lang w:eastAsia="ru-RU"/>
        </w:rPr>
        <w:t xml:space="preserve"> </w:t>
      </w:r>
    </w:p>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Calibri" w:hAnsi="Times New Roman" w:cs="Times New Roman"/>
          <w:sz w:val="24"/>
          <w:szCs w:val="24"/>
        </w:rPr>
      </w:pPr>
      <w:bookmarkStart w:id="4" w:name="_Hlk100660534"/>
      <w:r w:rsidRPr="00112C68">
        <w:rPr>
          <w:rFonts w:ascii="Times New Roman" w:eastAsia="SimSun" w:hAnsi="Times New Roman" w:cs="Times New Roman"/>
          <w:sz w:val="24"/>
          <w:szCs w:val="24"/>
          <w:lang w:eastAsia="ru-RU"/>
        </w:rPr>
        <w:t>Вс</w:t>
      </w:r>
      <w:r w:rsidRPr="00112C68">
        <w:rPr>
          <w:rFonts w:ascii="Times New Roman" w:eastAsia="SimSun" w:hAnsi="Times New Roman" w:cs="Times New Roman"/>
          <w:bCs/>
          <w:sz w:val="24"/>
          <w:szCs w:val="24"/>
          <w:lang w:eastAsia="ru-RU"/>
        </w:rPr>
        <w:t>его в школах работает 4</w:t>
      </w:r>
      <w:r>
        <w:rPr>
          <w:rFonts w:ascii="Times New Roman" w:eastAsia="SimSun" w:hAnsi="Times New Roman" w:cs="Times New Roman"/>
          <w:bCs/>
          <w:sz w:val="24"/>
          <w:szCs w:val="24"/>
          <w:lang w:eastAsia="ru-RU"/>
        </w:rPr>
        <w:t>5</w:t>
      </w:r>
      <w:r w:rsidRPr="00112C68">
        <w:rPr>
          <w:rFonts w:ascii="Times New Roman" w:eastAsia="SimSun" w:hAnsi="Times New Roman" w:cs="Times New Roman"/>
          <w:bCs/>
          <w:sz w:val="24"/>
          <w:szCs w:val="24"/>
          <w:lang w:eastAsia="ru-RU"/>
        </w:rPr>
        <w:t xml:space="preserve"> человек педагогического состава. Средняя п</w:t>
      </w:r>
      <w:r w:rsidRPr="00112C68">
        <w:rPr>
          <w:rFonts w:ascii="Times New Roman" w:eastAsia="SimSun" w:hAnsi="Times New Roman" w:cs="Times New Roman"/>
          <w:bCs/>
          <w:sz w:val="24"/>
          <w:szCs w:val="24"/>
          <w:shd w:val="clear" w:color="auto" w:fill="FFFFFF"/>
          <w:lang w:eastAsia="ru-RU"/>
        </w:rPr>
        <w:t>едагогическая нагрузка составляет 28,5 час</w:t>
      </w:r>
      <w:r w:rsidR="0087462E">
        <w:rPr>
          <w:rFonts w:ascii="Times New Roman" w:eastAsia="SimSun" w:hAnsi="Times New Roman" w:cs="Times New Roman"/>
          <w:bCs/>
          <w:sz w:val="24"/>
          <w:szCs w:val="24"/>
          <w:shd w:val="clear" w:color="auto" w:fill="FFFFFF"/>
          <w:lang w:eastAsia="ru-RU"/>
        </w:rPr>
        <w:t>а</w:t>
      </w:r>
      <w:r w:rsidRPr="00112C68">
        <w:rPr>
          <w:rFonts w:ascii="Times New Roman" w:eastAsia="SimSun" w:hAnsi="Times New Roman" w:cs="Times New Roman"/>
          <w:bCs/>
          <w:sz w:val="24"/>
          <w:szCs w:val="24"/>
          <w:lang w:eastAsia="ru-RU"/>
        </w:rPr>
        <w:t>.</w:t>
      </w:r>
      <w:r>
        <w:rPr>
          <w:rFonts w:ascii="Times New Roman" w:eastAsia="SimSun" w:hAnsi="Times New Roman" w:cs="Times New Roman"/>
          <w:bCs/>
          <w:sz w:val="24"/>
          <w:szCs w:val="24"/>
          <w:lang w:eastAsia="ru-RU"/>
        </w:rPr>
        <w:t xml:space="preserve"> В МАОУ Пудинская СОШ в 2021 г</w:t>
      </w:r>
      <w:r w:rsidR="0040154D">
        <w:rPr>
          <w:rFonts w:ascii="Times New Roman" w:eastAsia="SimSun" w:hAnsi="Times New Roman" w:cs="Times New Roman"/>
          <w:bCs/>
          <w:sz w:val="24"/>
          <w:szCs w:val="24"/>
          <w:lang w:eastAsia="ru-RU"/>
        </w:rPr>
        <w:t>оду</w:t>
      </w:r>
      <w:r>
        <w:rPr>
          <w:rFonts w:ascii="Times New Roman" w:eastAsia="SimSun" w:hAnsi="Times New Roman" w:cs="Times New Roman"/>
          <w:bCs/>
          <w:sz w:val="24"/>
          <w:szCs w:val="24"/>
          <w:lang w:eastAsia="ru-RU"/>
        </w:rPr>
        <w:t xml:space="preserve"> были при</w:t>
      </w:r>
      <w:r w:rsidR="0087462E">
        <w:rPr>
          <w:rFonts w:ascii="Times New Roman" w:eastAsia="SimSun" w:hAnsi="Times New Roman" w:cs="Times New Roman"/>
          <w:bCs/>
          <w:sz w:val="24"/>
          <w:szCs w:val="24"/>
          <w:lang w:eastAsia="ru-RU"/>
        </w:rPr>
        <w:t>н</w:t>
      </w:r>
      <w:r>
        <w:rPr>
          <w:rFonts w:ascii="Times New Roman" w:eastAsia="SimSun" w:hAnsi="Times New Roman" w:cs="Times New Roman"/>
          <w:bCs/>
          <w:sz w:val="24"/>
          <w:szCs w:val="24"/>
          <w:lang w:eastAsia="ru-RU"/>
        </w:rPr>
        <w:t xml:space="preserve">яты на работу учитель физической культуры и учитель химии и биологии. </w:t>
      </w:r>
      <w:r w:rsidRPr="00112C68">
        <w:rPr>
          <w:rFonts w:ascii="Times New Roman" w:eastAsia="SimSun" w:hAnsi="Times New Roman" w:cs="Times New Roman"/>
          <w:bCs/>
          <w:sz w:val="24"/>
          <w:szCs w:val="24"/>
          <w:lang w:eastAsia="ru-RU"/>
        </w:rPr>
        <w:t xml:space="preserve"> В МКОУ СОШ №1 </w:t>
      </w:r>
      <w:proofErr w:type="spellStart"/>
      <w:r w:rsidRPr="00112C68">
        <w:rPr>
          <w:rFonts w:ascii="Times New Roman" w:eastAsia="SimSun" w:hAnsi="Times New Roman" w:cs="Times New Roman"/>
          <w:bCs/>
          <w:sz w:val="24"/>
          <w:szCs w:val="24"/>
          <w:lang w:eastAsia="ru-RU"/>
        </w:rPr>
        <w:t>г.Кедрового</w:t>
      </w:r>
      <w:proofErr w:type="spellEnd"/>
      <w:r w:rsidRPr="00112C68">
        <w:rPr>
          <w:rFonts w:ascii="Times New Roman" w:eastAsia="SimSun" w:hAnsi="Times New Roman" w:cs="Times New Roman"/>
          <w:bCs/>
          <w:sz w:val="24"/>
          <w:szCs w:val="24"/>
          <w:lang w:eastAsia="ru-RU"/>
        </w:rPr>
        <w:t xml:space="preserve"> принято 2 педагога</w:t>
      </w:r>
      <w:r w:rsidR="0040154D">
        <w:rPr>
          <w:rFonts w:ascii="Times New Roman" w:eastAsia="SimSun" w:hAnsi="Times New Roman" w:cs="Times New Roman"/>
          <w:bCs/>
          <w:sz w:val="24"/>
          <w:szCs w:val="24"/>
          <w:lang w:eastAsia="ru-RU"/>
        </w:rPr>
        <w:t xml:space="preserve"> </w:t>
      </w:r>
      <w:r w:rsidRPr="00112C68">
        <w:rPr>
          <w:rFonts w:ascii="Times New Roman" w:eastAsia="SimSun" w:hAnsi="Times New Roman" w:cs="Times New Roman"/>
          <w:bCs/>
          <w:sz w:val="24"/>
          <w:szCs w:val="24"/>
          <w:lang w:eastAsia="ru-RU"/>
        </w:rPr>
        <w:t>- учитель физической культуры и педагог дополнительного образования (молодой специалист).</w:t>
      </w:r>
      <w:r>
        <w:rPr>
          <w:rFonts w:ascii="Times New Roman" w:eastAsia="SimSun" w:hAnsi="Times New Roman" w:cs="Times New Roman"/>
          <w:bCs/>
          <w:sz w:val="24"/>
          <w:szCs w:val="24"/>
          <w:lang w:eastAsia="ru-RU"/>
        </w:rPr>
        <w:t xml:space="preserve"> </w:t>
      </w:r>
      <w:r w:rsidRPr="00112C68">
        <w:rPr>
          <w:rFonts w:ascii="Times New Roman" w:eastAsia="Calibri" w:hAnsi="Times New Roman" w:cs="Times New Roman"/>
          <w:sz w:val="24"/>
          <w:szCs w:val="24"/>
        </w:rPr>
        <w:t>Дошкольная образовательная организация обеспечена кадрами в количестве 1</w:t>
      </w:r>
      <w:r>
        <w:rPr>
          <w:rFonts w:ascii="Times New Roman" w:eastAsia="Calibri" w:hAnsi="Times New Roman" w:cs="Times New Roman"/>
          <w:sz w:val="24"/>
          <w:szCs w:val="24"/>
        </w:rPr>
        <w:t>4</w:t>
      </w:r>
      <w:r w:rsidRPr="00112C68">
        <w:rPr>
          <w:rFonts w:ascii="Times New Roman" w:eastAsia="Calibri" w:hAnsi="Times New Roman" w:cs="Times New Roman"/>
          <w:sz w:val="24"/>
          <w:szCs w:val="24"/>
        </w:rPr>
        <w:t xml:space="preserve"> педагогических работников.</w:t>
      </w:r>
      <w:r>
        <w:rPr>
          <w:rFonts w:ascii="Times New Roman" w:eastAsia="Calibri" w:hAnsi="Times New Roman" w:cs="Times New Roman"/>
          <w:sz w:val="24"/>
          <w:szCs w:val="24"/>
        </w:rPr>
        <w:t xml:space="preserve"> </w:t>
      </w:r>
      <w:r>
        <w:rPr>
          <w:rFonts w:ascii="Times New Roman" w:eastAsia="SimSun" w:hAnsi="Times New Roman" w:cs="Times New Roman"/>
          <w:sz w:val="24"/>
          <w:szCs w:val="24"/>
          <w:lang w:eastAsia="ru-RU"/>
        </w:rPr>
        <w:t>О</w:t>
      </w:r>
      <w:r w:rsidRPr="00112C68">
        <w:rPr>
          <w:rFonts w:ascii="Times New Roman" w:eastAsia="SimSun" w:hAnsi="Times New Roman" w:cs="Times New Roman"/>
          <w:sz w:val="24"/>
          <w:szCs w:val="24"/>
          <w:lang w:eastAsia="ru-RU"/>
        </w:rPr>
        <w:t>бразовательные организации обеспечены кадрами в полном объеме.</w:t>
      </w:r>
    </w:p>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Calibri" w:hAnsi="Times New Roman" w:cs="Times New Roman"/>
          <w:color w:val="000000"/>
          <w:sz w:val="24"/>
          <w:szCs w:val="24"/>
        </w:rPr>
      </w:pPr>
      <w:r w:rsidRPr="00CE1A70">
        <w:rPr>
          <w:rFonts w:ascii="Times New Roman" w:eastAsia="Calibri" w:hAnsi="Times New Roman" w:cs="Times New Roman"/>
          <w:color w:val="000000"/>
          <w:sz w:val="24"/>
          <w:szCs w:val="24"/>
        </w:rPr>
        <w:t>Также в муниципальном образовании «Город Кедровый» предусмотрены меры социальной поддержки молодым педагогам: муниципальная квартира, ежемесячная надбавка к должностному окладу, северный и районный коэффициенты в полном объеме, оплата проезда к месту жительства, доплата за работу в сельской местности, наставничество, разработаны индивидуальные программы профессиональной адаптации.</w:t>
      </w:r>
    </w:p>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Calibri" w:hAnsi="Times New Roman" w:cs="Times New Roman"/>
          <w:sz w:val="24"/>
          <w:szCs w:val="24"/>
        </w:rPr>
      </w:pPr>
      <w:bookmarkStart w:id="5" w:name="_Hlk100657028"/>
      <w:r w:rsidRPr="00112C68">
        <w:rPr>
          <w:rFonts w:ascii="Times New Roman" w:eastAsia="Calibri" w:hAnsi="Times New Roman" w:cs="Times New Roman"/>
          <w:color w:val="000000"/>
          <w:sz w:val="24"/>
          <w:szCs w:val="24"/>
        </w:rPr>
        <w:t xml:space="preserve">Удельный вес численности учителей в возрасте до 35 лет в общей численности учителей общеобразовательных организаций: </w:t>
      </w:r>
      <w:r w:rsidRPr="00112C68">
        <w:rPr>
          <w:rFonts w:ascii="Times New Roman" w:eastAsia="Calibri" w:hAnsi="Times New Roman" w:cs="Times New Roman"/>
          <w:sz w:val="24"/>
          <w:szCs w:val="24"/>
        </w:rPr>
        <w:t xml:space="preserve">МКДОУ д/с №1 «Родничок» г. Кедрового – </w:t>
      </w:r>
      <w:r>
        <w:rPr>
          <w:rFonts w:ascii="Times New Roman" w:eastAsia="Calibri" w:hAnsi="Times New Roman" w:cs="Times New Roman"/>
          <w:sz w:val="24"/>
          <w:szCs w:val="24"/>
        </w:rPr>
        <w:t>14,3</w:t>
      </w:r>
      <w:r w:rsidRPr="00112C68">
        <w:rPr>
          <w:rFonts w:ascii="Times New Roman" w:eastAsia="Calibri" w:hAnsi="Times New Roman" w:cs="Times New Roman"/>
          <w:sz w:val="24"/>
          <w:szCs w:val="24"/>
        </w:rPr>
        <w:t>%</w:t>
      </w:r>
      <w:bookmarkEnd w:id="5"/>
      <w:r w:rsidRPr="00112C68">
        <w:rPr>
          <w:rFonts w:ascii="Times New Roman" w:eastAsia="Calibri" w:hAnsi="Times New Roman" w:cs="Times New Roman"/>
          <w:sz w:val="24"/>
          <w:szCs w:val="24"/>
        </w:rPr>
        <w:t>; МКОУ СОШ №1 г. Кедрового – 3</w:t>
      </w:r>
      <w:r>
        <w:rPr>
          <w:rFonts w:ascii="Times New Roman" w:eastAsia="Calibri" w:hAnsi="Times New Roman" w:cs="Times New Roman"/>
          <w:sz w:val="24"/>
          <w:szCs w:val="24"/>
        </w:rPr>
        <w:t>4,5</w:t>
      </w:r>
      <w:r w:rsidRPr="00112C68">
        <w:rPr>
          <w:rFonts w:ascii="Times New Roman" w:eastAsia="Calibri" w:hAnsi="Times New Roman" w:cs="Times New Roman"/>
          <w:sz w:val="24"/>
          <w:szCs w:val="24"/>
        </w:rPr>
        <w:t>%; МАОУ Пудинская СОШ – 25%.</w:t>
      </w:r>
    </w:p>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Средний возраст педагогов образовательных организаций: МКДОУ д/с №1 «Родничок» г. Кедрового – 44 года; МКОУ СОШ №1 г. Кедрового – 42 года; МАОУ Пудинская СОШ -45 лет.</w:t>
      </w:r>
    </w:p>
    <w:p w:rsidR="00EE3D5A" w:rsidRPr="00112C68" w:rsidRDefault="00EE3D5A" w:rsidP="00EE3D5A">
      <w:pPr>
        <w:tabs>
          <w:tab w:val="left" w:pos="0"/>
          <w:tab w:val="left" w:pos="284"/>
          <w:tab w:val="left" w:pos="2160"/>
        </w:tabs>
        <w:spacing w:after="0" w:line="240" w:lineRule="auto"/>
        <w:ind w:firstLine="709"/>
        <w:contextualSpacing/>
        <w:jc w:val="both"/>
        <w:rPr>
          <w:rFonts w:ascii="Times New Roman" w:eastAsia="Calibri" w:hAnsi="Times New Roman" w:cs="Times New Roman"/>
          <w:sz w:val="24"/>
          <w:szCs w:val="24"/>
        </w:rPr>
      </w:pPr>
      <w:bookmarkStart w:id="6" w:name="_Hlk100658531"/>
      <w:r w:rsidRPr="00112C68">
        <w:rPr>
          <w:rFonts w:ascii="Times New Roman" w:eastAsia="Calibri" w:hAnsi="Times New Roman" w:cs="Times New Roman"/>
          <w:color w:val="000000"/>
          <w:sz w:val="24"/>
          <w:szCs w:val="24"/>
        </w:rPr>
        <w:t xml:space="preserve">Доля педагогических работников образовательных учреждений, имеющих первую квалификационную категорию, в общей численности педагогических работников муниципальных образовательных учреждений в школах составляет </w:t>
      </w:r>
      <w:r>
        <w:rPr>
          <w:rFonts w:ascii="Times New Roman" w:eastAsia="Calibri" w:hAnsi="Times New Roman" w:cs="Times New Roman"/>
          <w:sz w:val="24"/>
          <w:szCs w:val="24"/>
        </w:rPr>
        <w:t>42,2</w:t>
      </w:r>
      <w:r w:rsidRPr="00112C68">
        <w:rPr>
          <w:rFonts w:ascii="Times New Roman" w:eastAsia="Calibri" w:hAnsi="Times New Roman" w:cs="Times New Roman"/>
          <w:sz w:val="24"/>
          <w:szCs w:val="24"/>
        </w:rPr>
        <w:t xml:space="preserve">%, в детском саду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w:t>
      </w:r>
      <w:r>
        <w:rPr>
          <w:rFonts w:ascii="Times New Roman" w:eastAsia="Calibri" w:hAnsi="Times New Roman" w:cs="Times New Roman"/>
          <w:sz w:val="24"/>
          <w:szCs w:val="24"/>
        </w:rPr>
        <w:t>14,3</w:t>
      </w:r>
      <w:r w:rsidRPr="00112C68">
        <w:rPr>
          <w:rFonts w:ascii="Times New Roman" w:eastAsia="Calibri" w:hAnsi="Times New Roman" w:cs="Times New Roman"/>
          <w:sz w:val="24"/>
          <w:szCs w:val="24"/>
        </w:rPr>
        <w:t xml:space="preserve">%; </w:t>
      </w:r>
      <w:r w:rsidRPr="00112C68">
        <w:rPr>
          <w:rFonts w:ascii="Times New Roman" w:eastAsia="Calibri" w:hAnsi="Times New Roman" w:cs="Times New Roman"/>
          <w:color w:val="000000"/>
          <w:sz w:val="24"/>
          <w:szCs w:val="24"/>
        </w:rPr>
        <w:t xml:space="preserve">имеющих высшую квалификационную категорию: в школах </w:t>
      </w:r>
      <w:r>
        <w:rPr>
          <w:rFonts w:ascii="Times New Roman" w:eastAsia="Calibri" w:hAnsi="Times New Roman" w:cs="Times New Roman"/>
          <w:color w:val="000000"/>
          <w:sz w:val="24"/>
          <w:szCs w:val="24"/>
        </w:rPr>
        <w:t>–</w:t>
      </w:r>
      <w:r w:rsidRPr="00112C68">
        <w:rPr>
          <w:rFonts w:ascii="Times New Roman" w:eastAsia="Calibri" w:hAnsi="Times New Roman" w:cs="Times New Roman"/>
          <w:color w:val="000000"/>
          <w:sz w:val="24"/>
          <w:szCs w:val="24"/>
        </w:rPr>
        <w:t xml:space="preserve"> </w:t>
      </w:r>
      <w:r>
        <w:rPr>
          <w:rFonts w:ascii="Times New Roman" w:eastAsia="Calibri" w:hAnsi="Times New Roman" w:cs="Times New Roman"/>
          <w:sz w:val="24"/>
          <w:szCs w:val="24"/>
        </w:rPr>
        <w:t>13,3</w:t>
      </w:r>
      <w:r w:rsidRPr="00112C68">
        <w:rPr>
          <w:rFonts w:ascii="Times New Roman" w:eastAsia="Calibri" w:hAnsi="Times New Roman" w:cs="Times New Roman"/>
          <w:sz w:val="24"/>
          <w:szCs w:val="24"/>
        </w:rPr>
        <w:t xml:space="preserve">%, в детском саду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w:t>
      </w:r>
      <w:r>
        <w:rPr>
          <w:rFonts w:ascii="Times New Roman" w:eastAsia="Calibri" w:hAnsi="Times New Roman" w:cs="Times New Roman"/>
          <w:sz w:val="24"/>
          <w:szCs w:val="24"/>
        </w:rPr>
        <w:t>35,7</w:t>
      </w:r>
      <w:r w:rsidRPr="00112C68">
        <w:rPr>
          <w:rFonts w:ascii="Times New Roman" w:eastAsia="Calibri" w:hAnsi="Times New Roman" w:cs="Times New Roman"/>
          <w:sz w:val="24"/>
          <w:szCs w:val="24"/>
        </w:rPr>
        <w:t>%.</w:t>
      </w:r>
    </w:p>
    <w:p w:rsidR="00EE3D5A" w:rsidRPr="00DF7D77" w:rsidRDefault="00EE3D5A" w:rsidP="00EE3D5A">
      <w:pPr>
        <w:widowControl w:val="0"/>
        <w:tabs>
          <w:tab w:val="left" w:pos="0"/>
          <w:tab w:val="left" w:pos="955"/>
        </w:tabs>
        <w:spacing w:after="0" w:line="240" w:lineRule="auto"/>
        <w:ind w:firstLine="709"/>
        <w:contextualSpacing/>
        <w:jc w:val="both"/>
        <w:rPr>
          <w:rFonts w:ascii="Times New Roman" w:eastAsia="Calibri" w:hAnsi="Times New Roman" w:cs="Times New Roman"/>
          <w:color w:val="000000"/>
          <w:sz w:val="24"/>
          <w:szCs w:val="24"/>
          <w:shd w:val="clear" w:color="auto" w:fill="FFFFFF"/>
        </w:rPr>
      </w:pPr>
      <w:bookmarkStart w:id="7" w:name="_Hlk100660238"/>
      <w:bookmarkEnd w:id="4"/>
      <w:bookmarkEnd w:id="6"/>
      <w:r>
        <w:rPr>
          <w:rFonts w:ascii="Times New Roman" w:eastAsia="Calibri" w:hAnsi="Times New Roman" w:cs="Times New Roman"/>
          <w:sz w:val="24"/>
          <w:szCs w:val="24"/>
        </w:rPr>
        <w:t>Обучающиеся</w:t>
      </w:r>
      <w:r w:rsidRPr="00112C68">
        <w:rPr>
          <w:rFonts w:ascii="Times New Roman" w:eastAsia="Calibri" w:hAnsi="Times New Roman" w:cs="Times New Roman"/>
          <w:sz w:val="24"/>
          <w:szCs w:val="24"/>
        </w:rPr>
        <w:t xml:space="preserve"> начальной школы </w:t>
      </w:r>
      <w:r w:rsidRPr="00112C68">
        <w:rPr>
          <w:rFonts w:ascii="Times New Roman" w:eastAsia="Calibri" w:hAnsi="Times New Roman" w:cs="Times New Roman"/>
          <w:color w:val="000000"/>
          <w:sz w:val="24"/>
          <w:szCs w:val="24"/>
          <w:shd w:val="clear" w:color="auto" w:fill="FFFFFF"/>
        </w:rPr>
        <w:t xml:space="preserve">обеспечены бесплатным горячим питанием в обеих школах– завтраком, в меню которого входит горячее блюдо и горячий напиток. Охват бесплатным горячим питанием 100%. Дети с ОВЗ 1-4 классов получают двухразовое бесплатное горячее </w:t>
      </w:r>
      <w:r w:rsidRPr="00DF7D77">
        <w:rPr>
          <w:rFonts w:ascii="Times New Roman" w:eastAsia="Calibri" w:hAnsi="Times New Roman" w:cs="Times New Roman"/>
          <w:color w:val="000000"/>
          <w:sz w:val="24"/>
          <w:szCs w:val="24"/>
          <w:shd w:val="clear" w:color="auto" w:fill="FFFFFF"/>
        </w:rPr>
        <w:t>питание.</w:t>
      </w:r>
    </w:p>
    <w:p w:rsidR="00EE3D5A" w:rsidRPr="009D47DC" w:rsidRDefault="00EE3D5A" w:rsidP="00EE3D5A">
      <w:pPr>
        <w:widowControl w:val="0"/>
        <w:tabs>
          <w:tab w:val="left" w:pos="0"/>
          <w:tab w:val="left" w:pos="955"/>
        </w:tabs>
        <w:spacing w:after="0" w:line="240" w:lineRule="auto"/>
        <w:ind w:firstLine="709"/>
        <w:jc w:val="both"/>
        <w:rPr>
          <w:rFonts w:ascii="Times New Roman" w:eastAsia="SimSun" w:hAnsi="Times New Roman" w:cs="Times New Roman"/>
          <w:sz w:val="24"/>
          <w:szCs w:val="24"/>
          <w:lang w:eastAsia="ru-RU"/>
        </w:rPr>
      </w:pPr>
      <w:r w:rsidRPr="00DF7D77">
        <w:rPr>
          <w:rFonts w:ascii="Times New Roman" w:eastAsia="Calibri" w:hAnsi="Times New Roman" w:cs="Times New Roman"/>
          <w:color w:val="000000"/>
          <w:sz w:val="24"/>
          <w:szCs w:val="24"/>
          <w:shd w:val="clear" w:color="auto" w:fill="FFFFFF"/>
        </w:rPr>
        <w:t xml:space="preserve">Школьные столовые находятся на аутсорсинге. Услуги по организации горячего питания в общеобразовательных организациях осуществляют индивидуальные предприниматели.  Руководителями школ осуществляется </w:t>
      </w:r>
      <w:r w:rsidRPr="00DF7D77">
        <w:rPr>
          <w:rFonts w:ascii="Times New Roman" w:eastAsia="Calibri" w:hAnsi="Times New Roman" w:cs="Times New Roman"/>
          <w:sz w:val="24"/>
          <w:szCs w:val="24"/>
        </w:rPr>
        <w:t>контроль квалификации кадров, участвующих в организации питания в образовательных организациях, работающих у индивидуальных предпринимателей, ответственных за организацию питания.</w:t>
      </w:r>
      <w:bookmarkEnd w:id="7"/>
      <w:r w:rsidRPr="00DF7D77">
        <w:rPr>
          <w:rFonts w:ascii="Times New Roman" w:eastAsia="Calibri" w:hAnsi="Times New Roman" w:cs="Times New Roman"/>
          <w:sz w:val="24"/>
          <w:szCs w:val="24"/>
        </w:rPr>
        <w:t xml:space="preserve"> На уровне</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Администрации города Кедрового создан Совет по контролю за качеством питания в образовательных организациях муниципального образования «Город Кедровый». Ежемесячно представители Совета проводят проверки организации горячего питания школьников. Информирование населения по предоставлению качественного горячего питания для школьников происходит через газету «В краю кедровом» и через сайты образовательных организаций. Также в школах осуществляется еженедельный (общественный) родительский контроль за питанием с заполнением чек-листов, разработанных Департаментом общего образования Томской области. По результатам родительского контроля, 90% родителей, заполнивших чек-листы удовлетворены качеством и организацией питания.</w:t>
      </w:r>
    </w:p>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SimSun" w:hAnsi="Times New Roman" w:cs="Times New Roman"/>
          <w:sz w:val="24"/>
          <w:szCs w:val="24"/>
          <w:lang w:eastAsia="ar-SA"/>
        </w:rPr>
      </w:pPr>
      <w:r w:rsidRPr="00112C68">
        <w:rPr>
          <w:rFonts w:ascii="Times New Roman" w:eastAsia="SimSun" w:hAnsi="Times New Roman" w:cs="Times New Roman"/>
          <w:sz w:val="24"/>
          <w:szCs w:val="24"/>
          <w:lang w:eastAsia="ar-SA"/>
        </w:rPr>
        <w:t xml:space="preserve">Организация горячего питания в общеобразовательных организациях соответствует требованиям СанПиНа. </w:t>
      </w:r>
      <w:r w:rsidRPr="00112C68">
        <w:rPr>
          <w:rFonts w:ascii="Times New Roman" w:eastAsia="SimSun" w:hAnsi="Times New Roman" w:cs="Times New Roman"/>
          <w:color w:val="000000"/>
          <w:sz w:val="24"/>
          <w:szCs w:val="24"/>
          <w:lang w:eastAsia="ru-RU" w:bidi="ru-RU"/>
        </w:rPr>
        <w:t>Инфраструктура и оснащение школьных столовых оборудованием, необходимым для организации бесплатного горячего питания в 1 - 4 классах, в удовлетворительном состоянии</w:t>
      </w:r>
      <w:r w:rsidRPr="00112C68">
        <w:rPr>
          <w:rFonts w:ascii="Times New Roman" w:eastAsia="SimSun" w:hAnsi="Times New Roman" w:cs="Times New Roman"/>
          <w:sz w:val="24"/>
          <w:szCs w:val="24"/>
          <w:lang w:eastAsia="ru-RU"/>
        </w:rPr>
        <w:t>. Школами выполнены все предписания контрольно-надзорных органов в сфере организации питания. На официальных сайтах образовательных организаций в информационно-телекоммуникационной сети «Интернет» размещена информация об условиях организации питания детей, в том числе ежедневное меню.</w:t>
      </w:r>
      <w:r w:rsidRPr="00112C68">
        <w:rPr>
          <w:rFonts w:ascii="Times New Roman" w:eastAsia="SimSun" w:hAnsi="Times New Roman" w:cs="Times New Roman"/>
          <w:sz w:val="24"/>
          <w:szCs w:val="24"/>
          <w:lang w:eastAsia="ar-SA"/>
        </w:rPr>
        <w:t xml:space="preserve"> По вкусовым качествам улучшилось качество приготовляемых блюд, систематическое разнообразие меню и выпечки. Звонков на горячую линию по поводу организации питания от родителей (законных представителей) не поступало. В устной форме звучали положительные отклики из уст </w:t>
      </w:r>
      <w:r>
        <w:rPr>
          <w:rFonts w:ascii="Times New Roman" w:eastAsia="SimSun" w:hAnsi="Times New Roman" w:cs="Times New Roman"/>
          <w:sz w:val="24"/>
          <w:szCs w:val="24"/>
          <w:lang w:eastAsia="ar-SA"/>
        </w:rPr>
        <w:t>обучающихся</w:t>
      </w:r>
      <w:r w:rsidRPr="00112C68">
        <w:rPr>
          <w:rFonts w:ascii="Times New Roman" w:eastAsia="SimSun" w:hAnsi="Times New Roman" w:cs="Times New Roman"/>
          <w:sz w:val="24"/>
          <w:szCs w:val="24"/>
          <w:lang w:eastAsia="ar-SA"/>
        </w:rPr>
        <w:t>, родителей (законных представителей), педагогов, руководителей школ.</w:t>
      </w:r>
    </w:p>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color w:val="000000"/>
          <w:sz w:val="24"/>
          <w:szCs w:val="24"/>
        </w:rPr>
        <w:t>Приоритетный национальный проект «Образование» явился организационной основой государственной политики Р</w:t>
      </w:r>
      <w:r>
        <w:rPr>
          <w:rFonts w:ascii="Times New Roman" w:eastAsia="Calibri" w:hAnsi="Times New Roman" w:cs="Times New Roman"/>
          <w:color w:val="000000"/>
          <w:sz w:val="24"/>
          <w:szCs w:val="24"/>
        </w:rPr>
        <w:t xml:space="preserve">оссийской Федерации </w:t>
      </w:r>
      <w:r w:rsidRPr="00112C68">
        <w:rPr>
          <w:rFonts w:ascii="Times New Roman" w:eastAsia="Calibri" w:hAnsi="Times New Roman" w:cs="Times New Roman"/>
          <w:color w:val="000000"/>
          <w:sz w:val="24"/>
          <w:szCs w:val="24"/>
        </w:rPr>
        <w:t xml:space="preserve">в области образования. </w:t>
      </w:r>
      <w:r w:rsidRPr="00112C68">
        <w:rPr>
          <w:rFonts w:ascii="Times New Roman" w:eastAsia="Calibri" w:hAnsi="Times New Roman" w:cs="Times New Roman"/>
          <w:sz w:val="24"/>
          <w:szCs w:val="24"/>
        </w:rPr>
        <w:t>Национальный проект предполагает реализацию 4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этой сферой.</w:t>
      </w:r>
    </w:p>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Направления работы муниципальной сферы образования в 2021 году осуществлялись в рамках национального проекта «Образование»:</w:t>
      </w:r>
    </w:p>
    <w:p w:rsidR="00EE3D5A" w:rsidRPr="00112C68" w:rsidRDefault="00EE3D5A" w:rsidP="00EE3D5A">
      <w:pPr>
        <w:widowControl w:val="0"/>
        <w:tabs>
          <w:tab w:val="left" w:pos="0"/>
          <w:tab w:val="left" w:pos="955"/>
        </w:tabs>
        <w:spacing w:after="0" w:line="240" w:lineRule="auto"/>
        <w:ind w:firstLine="567"/>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1)</w:t>
      </w:r>
      <w:proofErr w:type="gramStart"/>
      <w:r w:rsidRPr="00112C68">
        <w:rPr>
          <w:rFonts w:ascii="Times New Roman" w:eastAsia="Calibri" w:hAnsi="Times New Roman" w:cs="Times New Roman"/>
          <w:sz w:val="24"/>
          <w:szCs w:val="24"/>
        </w:rPr>
        <w:tab/>
        <w:t>«</w:t>
      </w:r>
      <w:proofErr w:type="gramEnd"/>
      <w:r w:rsidRPr="00112C68">
        <w:rPr>
          <w:rFonts w:ascii="Times New Roman" w:eastAsia="Calibri" w:hAnsi="Times New Roman" w:cs="Times New Roman"/>
          <w:sz w:val="24"/>
          <w:szCs w:val="24"/>
        </w:rPr>
        <w:t>Современная школа»;</w:t>
      </w:r>
    </w:p>
    <w:p w:rsidR="00EE3D5A" w:rsidRPr="00112C68" w:rsidRDefault="00EE3D5A" w:rsidP="00EE3D5A">
      <w:pPr>
        <w:widowControl w:val="0"/>
        <w:tabs>
          <w:tab w:val="left" w:pos="0"/>
          <w:tab w:val="left" w:pos="955"/>
        </w:tabs>
        <w:spacing w:after="0" w:line="240" w:lineRule="auto"/>
        <w:ind w:firstLine="567"/>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2)</w:t>
      </w:r>
      <w:r w:rsidRPr="00112C68">
        <w:rPr>
          <w:rFonts w:ascii="Times New Roman" w:eastAsia="Calibri" w:hAnsi="Times New Roman" w:cs="Times New Roman"/>
          <w:sz w:val="24"/>
          <w:szCs w:val="24"/>
        </w:rPr>
        <w:tab/>
        <w:t xml:space="preserve"> «Патриотическое воспитание»</w:t>
      </w:r>
    </w:p>
    <w:p w:rsidR="00EE3D5A" w:rsidRPr="00112C68" w:rsidRDefault="00EE3D5A" w:rsidP="00EE3D5A">
      <w:pPr>
        <w:widowControl w:val="0"/>
        <w:tabs>
          <w:tab w:val="left" w:pos="0"/>
          <w:tab w:val="left" w:pos="955"/>
        </w:tabs>
        <w:spacing w:after="0" w:line="240" w:lineRule="auto"/>
        <w:ind w:firstLine="567"/>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3)</w:t>
      </w:r>
      <w:r w:rsidRPr="00112C68">
        <w:rPr>
          <w:rFonts w:ascii="Times New Roman" w:eastAsia="Calibri" w:hAnsi="Times New Roman" w:cs="Times New Roman"/>
          <w:sz w:val="24"/>
          <w:szCs w:val="24"/>
        </w:rPr>
        <w:tab/>
        <w:t xml:space="preserve"> «Успех каждого ребенка»;</w:t>
      </w:r>
    </w:p>
    <w:p w:rsidR="00EE3D5A" w:rsidRPr="00112C68" w:rsidRDefault="00EE3D5A" w:rsidP="00EE3D5A">
      <w:pPr>
        <w:widowControl w:val="0"/>
        <w:tabs>
          <w:tab w:val="left" w:pos="0"/>
          <w:tab w:val="left" w:pos="955"/>
        </w:tabs>
        <w:spacing w:after="0" w:line="240" w:lineRule="auto"/>
        <w:ind w:firstLine="567"/>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4)</w:t>
      </w:r>
      <w:proofErr w:type="gramStart"/>
      <w:r w:rsidRPr="00112C68">
        <w:rPr>
          <w:rFonts w:ascii="Times New Roman" w:eastAsia="Calibri" w:hAnsi="Times New Roman" w:cs="Times New Roman"/>
          <w:sz w:val="24"/>
          <w:szCs w:val="24"/>
        </w:rPr>
        <w:tab/>
        <w:t>«</w:t>
      </w:r>
      <w:proofErr w:type="gramEnd"/>
      <w:r w:rsidRPr="00112C68">
        <w:rPr>
          <w:rFonts w:ascii="Times New Roman" w:eastAsia="Calibri" w:hAnsi="Times New Roman" w:cs="Times New Roman"/>
          <w:sz w:val="24"/>
          <w:szCs w:val="24"/>
        </w:rPr>
        <w:t>Социальная активность»;</w:t>
      </w:r>
    </w:p>
    <w:p w:rsidR="00EE3D5A" w:rsidRPr="00112C68" w:rsidRDefault="00EE3D5A" w:rsidP="00EE3D5A">
      <w:pPr>
        <w:widowControl w:val="0"/>
        <w:tabs>
          <w:tab w:val="left" w:pos="0"/>
          <w:tab w:val="left" w:pos="955"/>
        </w:tabs>
        <w:spacing w:after="0" w:line="240" w:lineRule="auto"/>
        <w:ind w:firstLine="567"/>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5)</w:t>
      </w:r>
      <w:proofErr w:type="gramStart"/>
      <w:r w:rsidRPr="00112C68">
        <w:rPr>
          <w:rFonts w:ascii="Times New Roman" w:eastAsia="Calibri" w:hAnsi="Times New Roman" w:cs="Times New Roman"/>
          <w:sz w:val="24"/>
          <w:szCs w:val="24"/>
        </w:rPr>
        <w:tab/>
        <w:t>«</w:t>
      </w:r>
      <w:proofErr w:type="gramEnd"/>
      <w:r w:rsidRPr="00112C68">
        <w:rPr>
          <w:rFonts w:ascii="Times New Roman" w:eastAsia="Calibri" w:hAnsi="Times New Roman" w:cs="Times New Roman"/>
          <w:sz w:val="24"/>
          <w:szCs w:val="24"/>
        </w:rPr>
        <w:t>Цифровая образовательная среда»;</w:t>
      </w:r>
    </w:p>
    <w:p w:rsidR="00EE3D5A" w:rsidRPr="00112C68" w:rsidRDefault="00EE3D5A" w:rsidP="00EE3D5A">
      <w:pPr>
        <w:widowControl w:val="0"/>
        <w:tabs>
          <w:tab w:val="left" w:pos="0"/>
          <w:tab w:val="left" w:pos="955"/>
        </w:tabs>
        <w:spacing w:after="0" w:line="240" w:lineRule="auto"/>
        <w:ind w:firstLine="567"/>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6)</w:t>
      </w:r>
      <w:r w:rsidRPr="00112C68">
        <w:rPr>
          <w:rFonts w:ascii="Times New Roman" w:eastAsia="Calibri" w:hAnsi="Times New Roman" w:cs="Times New Roman"/>
          <w:sz w:val="24"/>
          <w:szCs w:val="24"/>
        </w:rPr>
        <w:tab/>
        <w:t xml:space="preserve"> «Учитель будущего».</w:t>
      </w:r>
    </w:p>
    <w:p w:rsidR="00EE3D5A" w:rsidRPr="00112C68" w:rsidRDefault="00EE3D5A" w:rsidP="00EE3D5A">
      <w:pPr>
        <w:widowControl w:val="0"/>
        <w:tabs>
          <w:tab w:val="left" w:pos="0"/>
          <w:tab w:val="left" w:pos="955"/>
        </w:tabs>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В рамках реализации национального проекта «Образование» разработан и утвержден приказом отдела образования Медиаплан информационного сопровождения, в соответствии с которым 1 раз в квартал направляется в Департамент общего образования Томской области сводный отчет о реализации и информационном сопровождении национального проекта «Образование». Вся документация, касающаяся национального проекта «Образование», в открытом доступе, размещается на официальных сайтах отдела образования и образовательных организаций.</w:t>
      </w:r>
    </w:p>
    <w:p w:rsidR="00EE3D5A" w:rsidRPr="00734618" w:rsidRDefault="00EE3D5A" w:rsidP="00EE3D5A">
      <w:pPr>
        <w:widowControl w:val="0"/>
        <w:tabs>
          <w:tab w:val="left" w:pos="0"/>
          <w:tab w:val="left" w:pos="955"/>
        </w:tabs>
        <w:spacing w:after="0" w:line="240" w:lineRule="auto"/>
        <w:ind w:firstLine="567"/>
        <w:contextualSpacing/>
        <w:jc w:val="center"/>
        <w:rPr>
          <w:rFonts w:ascii="Times New Roman" w:eastAsia="Calibri" w:hAnsi="Times New Roman" w:cs="Times New Roman"/>
          <w:i/>
          <w:color w:val="000000"/>
          <w:sz w:val="24"/>
          <w:szCs w:val="24"/>
        </w:rPr>
      </w:pPr>
      <w:r w:rsidRPr="00734618">
        <w:rPr>
          <w:rFonts w:ascii="Times New Roman" w:eastAsia="Calibri" w:hAnsi="Times New Roman" w:cs="Times New Roman"/>
          <w:i/>
          <w:color w:val="000000"/>
          <w:sz w:val="24"/>
          <w:szCs w:val="24"/>
        </w:rPr>
        <w:t>Итоги реализации национального проекта «Образование».</w:t>
      </w:r>
    </w:p>
    <w:p w:rsidR="00EE3D5A" w:rsidRPr="00112C68" w:rsidRDefault="00EE3D5A" w:rsidP="00EE3D5A">
      <w:pPr>
        <w:widowControl w:val="0"/>
        <w:tabs>
          <w:tab w:val="left" w:pos="1402"/>
        </w:tabs>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Центр образования цифрового и гуманитарного профилей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Точка роста</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реализует 35 </w:t>
      </w:r>
      <w:r w:rsidRPr="007C4858">
        <w:rPr>
          <w:rFonts w:ascii="Times New Roman" w:eastAsia="Times New Roman" w:hAnsi="Times New Roman" w:cs="Times New Roman"/>
          <w:sz w:val="24"/>
          <w:szCs w:val="24"/>
          <w:lang w:eastAsia="ru-RU"/>
        </w:rPr>
        <w:t xml:space="preserve">программ дополнительного образования различной направленности (техническая, физкультурно-спортивная, социально-гуманитарная) и </w:t>
      </w:r>
      <w:r w:rsidRPr="006675E8">
        <w:rPr>
          <w:rFonts w:ascii="Times New Roman" w:eastAsia="Times New Roman" w:hAnsi="Times New Roman" w:cs="Times New Roman"/>
          <w:sz w:val="24"/>
          <w:szCs w:val="24"/>
          <w:lang w:eastAsia="ru-RU"/>
        </w:rPr>
        <w:t>курс внеурочной деятельности: Робототехника</w:t>
      </w:r>
      <w:r w:rsidRPr="007C4858">
        <w:rPr>
          <w:rFonts w:ascii="Times New Roman" w:eastAsia="Times New Roman" w:hAnsi="Times New Roman" w:cs="Times New Roman"/>
          <w:sz w:val="24"/>
          <w:szCs w:val="24"/>
          <w:lang w:eastAsia="ru-RU"/>
        </w:rPr>
        <w:t xml:space="preserve"> (1 - 5 классы), VR (6-8 классы), АЭРО (7 класс), 3D моделирование (9-11 классы), </w:t>
      </w:r>
      <w:proofErr w:type="spellStart"/>
      <w:r w:rsidRPr="007C4858">
        <w:rPr>
          <w:rFonts w:ascii="Times New Roman" w:eastAsia="Times New Roman" w:hAnsi="Times New Roman" w:cs="Times New Roman"/>
          <w:sz w:val="24"/>
          <w:szCs w:val="24"/>
          <w:lang w:eastAsia="ru-RU"/>
        </w:rPr>
        <w:t>Промодизайн</w:t>
      </w:r>
      <w:proofErr w:type="spellEnd"/>
      <w:r w:rsidRPr="007C4858">
        <w:rPr>
          <w:rFonts w:ascii="Times New Roman" w:eastAsia="Times New Roman" w:hAnsi="Times New Roman" w:cs="Times New Roman"/>
          <w:sz w:val="24"/>
          <w:szCs w:val="24"/>
          <w:lang w:eastAsia="ru-RU"/>
        </w:rPr>
        <w:t xml:space="preserve"> (5-6 классы), </w:t>
      </w:r>
      <w:r w:rsidRPr="006675E8">
        <w:rPr>
          <w:rFonts w:ascii="Times New Roman" w:eastAsia="Times New Roman" w:hAnsi="Times New Roman" w:cs="Times New Roman"/>
          <w:sz w:val="24"/>
          <w:szCs w:val="24"/>
          <w:lang w:eastAsia="ru-RU"/>
        </w:rPr>
        <w:t>Шахматы (1-6 классы),</w:t>
      </w:r>
      <w:r w:rsidRPr="007C4858">
        <w:rPr>
          <w:rFonts w:ascii="Times New Roman" w:eastAsia="Times New Roman" w:hAnsi="Times New Roman" w:cs="Times New Roman"/>
          <w:sz w:val="24"/>
          <w:szCs w:val="24"/>
          <w:lang w:eastAsia="ru-RU"/>
        </w:rPr>
        <w:t xml:space="preserve"> ОБЖ (1-11 классы), Информационные технологии (1-4 классы),</w:t>
      </w:r>
      <w:r>
        <w:rPr>
          <w:rFonts w:ascii="Times New Roman" w:eastAsia="Times New Roman" w:hAnsi="Times New Roman" w:cs="Times New Roman"/>
          <w:sz w:val="24"/>
          <w:szCs w:val="24"/>
          <w:lang w:eastAsia="ru-RU"/>
        </w:rPr>
        <w:t xml:space="preserve"> </w:t>
      </w:r>
      <w:proofErr w:type="spellStart"/>
      <w:r w:rsidRPr="00112C68">
        <w:rPr>
          <w:rFonts w:ascii="Times New Roman" w:eastAsia="Times New Roman" w:hAnsi="Times New Roman" w:cs="Times New Roman"/>
          <w:sz w:val="24"/>
          <w:szCs w:val="24"/>
          <w:lang w:eastAsia="ru-RU"/>
        </w:rPr>
        <w:t>Scratch</w:t>
      </w:r>
      <w:proofErr w:type="spellEnd"/>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5-6 класс</w:t>
      </w:r>
      <w:r>
        <w:rPr>
          <w:rFonts w:ascii="Times New Roman" w:eastAsia="Times New Roman" w:hAnsi="Times New Roman" w:cs="Times New Roman"/>
          <w:sz w:val="24"/>
          <w:szCs w:val="24"/>
          <w:lang w:eastAsia="ru-RU"/>
        </w:rPr>
        <w:t xml:space="preserve">ы), </w:t>
      </w:r>
      <w:proofErr w:type="spellStart"/>
      <w:r w:rsidRPr="00112C68">
        <w:rPr>
          <w:rFonts w:ascii="Times New Roman" w:eastAsia="Times New Roman" w:hAnsi="Times New Roman" w:cs="Times New Roman"/>
          <w:sz w:val="24"/>
          <w:szCs w:val="24"/>
          <w:lang w:eastAsia="ru-RU"/>
        </w:rPr>
        <w:t>Мультитехнологии</w:t>
      </w:r>
      <w:proofErr w:type="spellEnd"/>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7-8 класс</w:t>
      </w:r>
      <w:r>
        <w:rPr>
          <w:rFonts w:ascii="Times New Roman" w:eastAsia="Times New Roman" w:hAnsi="Times New Roman" w:cs="Times New Roman"/>
          <w:sz w:val="24"/>
          <w:szCs w:val="24"/>
          <w:lang w:eastAsia="ru-RU"/>
        </w:rPr>
        <w:t xml:space="preserve">ы), </w:t>
      </w:r>
      <w:proofErr w:type="spellStart"/>
      <w:r w:rsidRPr="00112C68">
        <w:rPr>
          <w:rFonts w:ascii="Times New Roman" w:eastAsia="Times New Roman" w:hAnsi="Times New Roman" w:cs="Times New Roman"/>
          <w:sz w:val="24"/>
          <w:szCs w:val="24"/>
          <w:lang w:eastAsia="ru-RU"/>
        </w:rPr>
        <w:t>Python</w:t>
      </w:r>
      <w:proofErr w:type="spellEnd"/>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9-11 класс</w:t>
      </w:r>
      <w:r>
        <w:rPr>
          <w:rFonts w:ascii="Times New Roman" w:eastAsia="Times New Roman" w:hAnsi="Times New Roman" w:cs="Times New Roman"/>
          <w:sz w:val="24"/>
          <w:szCs w:val="24"/>
          <w:lang w:eastAsia="ru-RU"/>
        </w:rPr>
        <w:t xml:space="preserve">ы), </w:t>
      </w:r>
      <w:proofErr w:type="spellStart"/>
      <w:r w:rsidRPr="00112C68">
        <w:rPr>
          <w:rFonts w:ascii="Times New Roman" w:eastAsia="Times New Roman" w:hAnsi="Times New Roman" w:cs="Times New Roman"/>
          <w:sz w:val="24"/>
          <w:szCs w:val="24"/>
          <w:lang w:eastAsia="ru-RU"/>
        </w:rPr>
        <w:t>Инфомир</w:t>
      </w:r>
      <w:proofErr w:type="spellEnd"/>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(1-4 классы), </w:t>
      </w:r>
      <w:r w:rsidRPr="00507DA5">
        <w:rPr>
          <w:rFonts w:ascii="Times New Roman" w:eastAsia="Times New Roman" w:hAnsi="Times New Roman" w:cs="Times New Roman"/>
          <w:sz w:val="24"/>
          <w:szCs w:val="24"/>
          <w:lang w:eastAsia="ru-RU"/>
        </w:rPr>
        <w:t xml:space="preserve">Юный журналист </w:t>
      </w:r>
      <w:r>
        <w:rPr>
          <w:rFonts w:ascii="Times New Roman" w:eastAsia="Times New Roman" w:hAnsi="Times New Roman" w:cs="Times New Roman"/>
          <w:sz w:val="24"/>
          <w:szCs w:val="24"/>
          <w:lang w:eastAsia="ru-RU"/>
        </w:rPr>
        <w:t xml:space="preserve">(5-11 классы), </w:t>
      </w:r>
      <w:r w:rsidRPr="00507DA5">
        <w:rPr>
          <w:rFonts w:ascii="Times New Roman" w:eastAsia="Times New Roman" w:hAnsi="Times New Roman" w:cs="Times New Roman"/>
          <w:sz w:val="24"/>
          <w:szCs w:val="24"/>
          <w:lang w:eastAsia="ru-RU"/>
        </w:rPr>
        <w:t xml:space="preserve">Панорама </w:t>
      </w:r>
      <w:r>
        <w:rPr>
          <w:rFonts w:ascii="Times New Roman" w:eastAsia="Times New Roman" w:hAnsi="Times New Roman" w:cs="Times New Roman"/>
          <w:sz w:val="24"/>
          <w:szCs w:val="24"/>
          <w:lang w:eastAsia="ru-RU"/>
        </w:rPr>
        <w:t xml:space="preserve">(5-8 классы). Все дети имеют возможность посещать несколько программ одновременно, при </w:t>
      </w:r>
      <w:r w:rsidR="00D8296B">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днократном учете, общий о</w:t>
      </w:r>
      <w:r w:rsidRPr="00112C68">
        <w:rPr>
          <w:rFonts w:ascii="Times New Roman" w:eastAsia="Times New Roman" w:hAnsi="Times New Roman" w:cs="Times New Roman"/>
          <w:sz w:val="24"/>
          <w:szCs w:val="24"/>
          <w:lang w:eastAsia="ru-RU"/>
        </w:rPr>
        <w:t xml:space="preserve">хват </w:t>
      </w:r>
      <w:r>
        <w:rPr>
          <w:rFonts w:ascii="Times New Roman" w:eastAsia="Times New Roman" w:hAnsi="Times New Roman" w:cs="Times New Roman"/>
          <w:sz w:val="24"/>
          <w:szCs w:val="24"/>
          <w:lang w:eastAsia="ru-RU"/>
        </w:rPr>
        <w:t>детей составляет</w:t>
      </w:r>
      <w:r w:rsidRPr="00112C68">
        <w:rPr>
          <w:rFonts w:ascii="Times New Roman" w:eastAsia="Times New Roman" w:hAnsi="Times New Roman" w:cs="Times New Roman"/>
          <w:sz w:val="24"/>
          <w:szCs w:val="24"/>
          <w:lang w:eastAsia="ru-RU"/>
        </w:rPr>
        <w:t xml:space="preserve"> </w:t>
      </w:r>
      <w:r w:rsidRPr="004F6E18">
        <w:rPr>
          <w:rFonts w:ascii="Times New Roman" w:eastAsia="Times New Roman" w:hAnsi="Times New Roman" w:cs="Times New Roman"/>
          <w:sz w:val="24"/>
          <w:szCs w:val="24"/>
          <w:lang w:eastAsia="ru-RU"/>
        </w:rPr>
        <w:t>249 человек.</w:t>
      </w:r>
    </w:p>
    <w:p w:rsidR="00EE3D5A" w:rsidRDefault="00EE3D5A" w:rsidP="00EE3D5A">
      <w:pPr>
        <w:widowControl w:val="0"/>
        <w:tabs>
          <w:tab w:val="left" w:pos="1402"/>
        </w:tabs>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Между МКОУ СОШ №1 г. Кедрового и МАОУ Пудинская СОШ заключен договор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О </w:t>
      </w:r>
      <w:r w:rsidRPr="00112C68">
        <w:rPr>
          <w:rFonts w:ascii="Times New Roman" w:eastAsia="Times New Roman" w:hAnsi="Times New Roman" w:cs="Times New Roman"/>
          <w:sz w:val="24"/>
          <w:szCs w:val="24"/>
          <w:lang w:eastAsia="ru-RU"/>
        </w:rPr>
        <w:lastRenderedPageBreak/>
        <w:t>сетевом взаимодействии и сотрудничестве с МАОУ Пудинская СОШ на 2021-2022 учебный год</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Для обучающихся МАОУ Пудинская СОШ через Центр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Точка роста</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реализуются программы дополнительного образования в сетевой форме.</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w:t>
      </w:r>
      <w:r w:rsidRPr="00112C68">
        <w:rPr>
          <w:rFonts w:ascii="Times New Roman" w:eastAsia="Calibri" w:hAnsi="Times New Roman" w:cs="Times New Roman"/>
          <w:sz w:val="24"/>
          <w:szCs w:val="24"/>
        </w:rPr>
        <w:t xml:space="preserve"> в </w:t>
      </w:r>
      <w:r>
        <w:rPr>
          <w:rFonts w:ascii="Times New Roman" w:eastAsia="Calibri" w:hAnsi="Times New Roman" w:cs="Times New Roman"/>
          <w:sz w:val="24"/>
          <w:szCs w:val="24"/>
        </w:rPr>
        <w:t>Ц</w:t>
      </w:r>
      <w:r w:rsidRPr="00112C68">
        <w:rPr>
          <w:rFonts w:ascii="Times New Roman" w:eastAsia="Calibri" w:hAnsi="Times New Roman" w:cs="Times New Roman"/>
          <w:sz w:val="24"/>
          <w:szCs w:val="24"/>
        </w:rPr>
        <w:t>ентре проведено 27 мероприятий</w:t>
      </w:r>
      <w:r w:rsidR="00EB7BA1">
        <w:rPr>
          <w:rFonts w:ascii="Times New Roman" w:eastAsia="Calibri" w:hAnsi="Times New Roman" w:cs="Times New Roman"/>
          <w:sz w:val="24"/>
          <w:szCs w:val="24"/>
        </w:rPr>
        <w:t xml:space="preserve"> (конкурсы, викторины, шахматные турниры, выставки фотографий, уроки безопасности, </w:t>
      </w:r>
      <w:r w:rsidR="00EB7BA1" w:rsidRPr="00112C68">
        <w:rPr>
          <w:rFonts w:ascii="Times New Roman" w:eastAsia="Calibri" w:hAnsi="Times New Roman" w:cs="Times New Roman"/>
          <w:sz w:val="24"/>
          <w:szCs w:val="24"/>
        </w:rPr>
        <w:t>день открытых дверей для школьников</w:t>
      </w:r>
      <w:r w:rsidR="00EB7BA1">
        <w:rPr>
          <w:rFonts w:ascii="Times New Roman" w:eastAsia="Calibri" w:hAnsi="Times New Roman" w:cs="Times New Roman"/>
          <w:sz w:val="24"/>
          <w:szCs w:val="24"/>
        </w:rPr>
        <w:t>, у</w:t>
      </w:r>
      <w:r w:rsidR="00EB7BA1" w:rsidRPr="00112C68">
        <w:rPr>
          <w:rFonts w:ascii="Times New Roman" w:eastAsia="Calibri" w:hAnsi="Times New Roman" w:cs="Times New Roman"/>
          <w:sz w:val="24"/>
          <w:szCs w:val="24"/>
        </w:rPr>
        <w:t>рок</w:t>
      </w:r>
      <w:r w:rsidR="00EB7BA1">
        <w:rPr>
          <w:rFonts w:ascii="Times New Roman" w:eastAsia="Calibri" w:hAnsi="Times New Roman" w:cs="Times New Roman"/>
          <w:sz w:val="24"/>
          <w:szCs w:val="24"/>
        </w:rPr>
        <w:t>и</w:t>
      </w:r>
      <w:r w:rsidR="00EB7BA1" w:rsidRPr="00112C68">
        <w:rPr>
          <w:rFonts w:ascii="Times New Roman" w:eastAsia="Calibri" w:hAnsi="Times New Roman" w:cs="Times New Roman"/>
          <w:sz w:val="24"/>
          <w:szCs w:val="24"/>
        </w:rPr>
        <w:t xml:space="preserve"> цифры</w:t>
      </w:r>
      <w:r w:rsidR="00EB7BA1">
        <w:rPr>
          <w:rFonts w:ascii="Times New Roman" w:eastAsia="Calibri" w:hAnsi="Times New Roman" w:cs="Times New Roman"/>
          <w:sz w:val="24"/>
          <w:szCs w:val="24"/>
        </w:rPr>
        <w:t xml:space="preserve">, форумы и </w:t>
      </w:r>
      <w:r w:rsidR="00EB7BA1" w:rsidRPr="00EB7BA1">
        <w:rPr>
          <w:rFonts w:ascii="Times New Roman" w:eastAsia="Calibri" w:hAnsi="Times New Roman" w:cs="Times New Roman"/>
          <w:sz w:val="24"/>
          <w:szCs w:val="24"/>
        </w:rPr>
        <w:t>соревнования по образовательной робототехнике</w:t>
      </w:r>
      <w:r w:rsidR="00EB7BA1">
        <w:rPr>
          <w:rFonts w:ascii="Times New Roman" w:eastAsia="Calibri" w:hAnsi="Times New Roman" w:cs="Times New Roman"/>
          <w:sz w:val="24"/>
          <w:szCs w:val="24"/>
        </w:rPr>
        <w:t>).</w:t>
      </w:r>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r w:rsidRPr="006675E8">
        <w:rPr>
          <w:rFonts w:ascii="Times New Roman" w:eastAsia="Times New Roman" w:hAnsi="Times New Roman" w:cs="Times New Roman"/>
          <w:sz w:val="24"/>
          <w:szCs w:val="24"/>
          <w:lang w:eastAsia="ru-RU"/>
        </w:rPr>
        <w:t>В МКОУ СОШ №1 г. Кедрового программы дополнительного образования реализуют 5 педагогов, в том числе 2 педагога дополнительного образования по основной должности</w:t>
      </w:r>
      <w:r w:rsidRPr="00112C68">
        <w:rPr>
          <w:rFonts w:ascii="Times New Roman" w:eastAsia="Times New Roman" w:hAnsi="Times New Roman" w:cs="Times New Roman"/>
          <w:sz w:val="24"/>
          <w:szCs w:val="24"/>
          <w:lang w:eastAsia="ru-RU"/>
        </w:rPr>
        <w:t>. Из них 1 молодой специалист принят на должность педагога дополнительного образования в сентябр</w:t>
      </w:r>
      <w:r>
        <w:rPr>
          <w:rFonts w:ascii="Times New Roman" w:eastAsia="Times New Roman" w:hAnsi="Times New Roman" w:cs="Times New Roman"/>
          <w:sz w:val="24"/>
          <w:szCs w:val="24"/>
          <w:lang w:eastAsia="ru-RU"/>
        </w:rPr>
        <w:t>е</w:t>
      </w:r>
      <w:r w:rsidRPr="00112C68">
        <w:rPr>
          <w:rFonts w:ascii="Times New Roman" w:eastAsia="Times New Roman" w:hAnsi="Times New Roman" w:cs="Times New Roman"/>
          <w:sz w:val="24"/>
          <w:szCs w:val="24"/>
          <w:lang w:eastAsia="ru-RU"/>
        </w:rPr>
        <w:t xml:space="preserve"> 2021 года. Потребность в кадрах на данный момент отсутствует. Педагоги регулярно повышают свое мастерство участвуя в </w:t>
      </w:r>
      <w:proofErr w:type="spellStart"/>
      <w:r w:rsidRPr="00112C68">
        <w:rPr>
          <w:rFonts w:ascii="Times New Roman" w:eastAsia="Times New Roman" w:hAnsi="Times New Roman" w:cs="Times New Roman"/>
          <w:sz w:val="24"/>
          <w:szCs w:val="24"/>
          <w:lang w:eastAsia="ru-RU"/>
        </w:rPr>
        <w:t>вебинарах</w:t>
      </w:r>
      <w:proofErr w:type="spellEnd"/>
      <w:r w:rsidRPr="00112C68">
        <w:rPr>
          <w:rFonts w:ascii="Times New Roman" w:eastAsia="Times New Roman" w:hAnsi="Times New Roman" w:cs="Times New Roman"/>
          <w:sz w:val="24"/>
          <w:szCs w:val="24"/>
          <w:lang w:eastAsia="ru-RU"/>
        </w:rPr>
        <w:t>, конференциях, областных и федеральных конкурсах.</w:t>
      </w:r>
    </w:p>
    <w:p w:rsidR="00EE3D5A" w:rsidRPr="00083FB9"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r w:rsidRPr="00083FB9">
        <w:rPr>
          <w:rFonts w:ascii="Times New Roman" w:eastAsia="Times New Roman" w:hAnsi="Times New Roman" w:cs="Times New Roman"/>
          <w:sz w:val="24"/>
          <w:szCs w:val="24"/>
          <w:lang w:eastAsia="ru-RU"/>
        </w:rPr>
        <w:t>В МАОУ Пудинская СОШ программы дополнительного образования реализуют 6 педагогов, в том числе 1 молодой специалист.</w:t>
      </w:r>
    </w:p>
    <w:p w:rsidR="00DC400A" w:rsidRDefault="00DC400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bookmarkStart w:id="8" w:name="_Hlk100660832"/>
      <w:r w:rsidRPr="009B7727">
        <w:rPr>
          <w:rFonts w:ascii="Times New Roman" w:eastAsia="Times New Roman" w:hAnsi="Times New Roman" w:cs="Times New Roman"/>
          <w:sz w:val="24"/>
          <w:szCs w:val="24"/>
          <w:lang w:eastAsia="ru-RU"/>
        </w:rPr>
        <w:t xml:space="preserve">В рамках реализации проекта «Цифровая образовательная среда» в МКОУ СОШ №1 </w:t>
      </w:r>
      <w:proofErr w:type="spellStart"/>
      <w:r w:rsidRPr="009B7727">
        <w:rPr>
          <w:rFonts w:ascii="Times New Roman" w:eastAsia="Times New Roman" w:hAnsi="Times New Roman" w:cs="Times New Roman"/>
          <w:sz w:val="24"/>
          <w:szCs w:val="24"/>
          <w:lang w:eastAsia="ru-RU"/>
        </w:rPr>
        <w:t>г.Кедрового</w:t>
      </w:r>
      <w:proofErr w:type="spellEnd"/>
      <w:r w:rsidRPr="009B7727">
        <w:rPr>
          <w:rFonts w:ascii="Times New Roman" w:eastAsia="Times New Roman" w:hAnsi="Times New Roman" w:cs="Times New Roman"/>
          <w:sz w:val="24"/>
          <w:szCs w:val="24"/>
          <w:lang w:eastAsia="ru-RU"/>
        </w:rPr>
        <w:t xml:space="preserve"> приобретено компьютерное оборудование и педагоги прошли курсы повышения квалификации.</w:t>
      </w:r>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Все общеобразовательные организации перешли на единый журнал/дневник АИС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Сетевой город. Образование</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 xml:space="preserve">Образовательные организации используют ЦОК: </w:t>
      </w:r>
      <w:proofErr w:type="spellStart"/>
      <w:r w:rsidRPr="00112C68">
        <w:rPr>
          <w:rFonts w:ascii="Times New Roman" w:eastAsia="Times New Roman" w:hAnsi="Times New Roman" w:cs="Times New Roman"/>
          <w:sz w:val="24"/>
          <w:szCs w:val="24"/>
          <w:lang w:eastAsia="ru-RU"/>
        </w:rPr>
        <w:t>Якласс</w:t>
      </w:r>
      <w:proofErr w:type="spellEnd"/>
      <w:r w:rsidRPr="00112C68">
        <w:rPr>
          <w:rFonts w:ascii="Times New Roman" w:eastAsia="Times New Roman" w:hAnsi="Times New Roman" w:cs="Times New Roman"/>
          <w:sz w:val="24"/>
          <w:szCs w:val="24"/>
          <w:lang w:eastAsia="ru-RU"/>
        </w:rPr>
        <w:t xml:space="preserve"> - МКОУ СОШ №1 г. Кедрового, </w:t>
      </w:r>
      <w:proofErr w:type="spellStart"/>
      <w:r w:rsidRPr="00112C68">
        <w:rPr>
          <w:rFonts w:ascii="Times New Roman" w:eastAsia="Times New Roman" w:hAnsi="Times New Roman" w:cs="Times New Roman"/>
          <w:sz w:val="24"/>
          <w:szCs w:val="24"/>
          <w:lang w:eastAsia="ru-RU"/>
        </w:rPr>
        <w:t>Образовариум</w:t>
      </w:r>
      <w:proofErr w:type="spellEnd"/>
      <w:r w:rsidRPr="00112C68">
        <w:rPr>
          <w:rFonts w:ascii="Times New Roman" w:eastAsia="Times New Roman" w:hAnsi="Times New Roman" w:cs="Times New Roman"/>
          <w:sz w:val="24"/>
          <w:szCs w:val="24"/>
          <w:lang w:eastAsia="ru-RU"/>
        </w:rPr>
        <w:t xml:space="preserve"> - МАОУ Пудинская СОШ. </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Данные мероприятия позволяют создать в школах современную и безопасную цифровую образовательную среду, обеспечивающую высокое качество и доступность образования всех видов и уровней. </w:t>
      </w:r>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bookmarkStart w:id="9" w:name="_Hlk100661188"/>
      <w:bookmarkEnd w:id="8"/>
      <w:r w:rsidRPr="007E556D">
        <w:rPr>
          <w:rFonts w:ascii="Times New Roman" w:eastAsia="Calibri" w:hAnsi="Times New Roman" w:cs="Times New Roman"/>
          <w:sz w:val="24"/>
          <w:szCs w:val="24"/>
        </w:rPr>
        <w:t xml:space="preserve">В муниципальном образовании «Город Кедровый» с 2021 года отсутствует персонифицированное финансирование дополнительного образования (далее - ПФДО), так как единственная организация дополнительного образования на территории муниципалитета была исключена из системы ПФДО в соответствия с приказом Министерства просвещения Российской Федерации от 02.02.2021 № 38 «О внесении изменений в Целевую модель развития региональных систем дополнительного образования детей, утвержденную приказом Министерства просвещения Российской Федерации от 3 сентября 2019 г. № 467». </w:t>
      </w:r>
      <w:r w:rsidRPr="007E556D">
        <w:rPr>
          <w:rFonts w:ascii="Times New Roman" w:eastAsia="Times New Roman" w:hAnsi="Times New Roman" w:cs="Times New Roman"/>
          <w:sz w:val="24"/>
          <w:szCs w:val="24"/>
          <w:lang w:eastAsia="ru-RU"/>
        </w:rPr>
        <w:t>На территории муниципального образования осуществляется только персонифицированный учет дополнительного образования (ПУДО).</w:t>
      </w:r>
    </w:p>
    <w:p w:rsidR="00DC400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bookmarkStart w:id="10" w:name="_Hlk100661256"/>
      <w:bookmarkEnd w:id="9"/>
      <w:r>
        <w:rPr>
          <w:rFonts w:ascii="Times New Roman" w:eastAsia="Times New Roman" w:hAnsi="Times New Roman" w:cs="Times New Roman"/>
          <w:sz w:val="24"/>
          <w:szCs w:val="24"/>
          <w:lang w:eastAsia="ru-RU"/>
        </w:rPr>
        <w:t>Процент</w:t>
      </w:r>
      <w:r w:rsidRPr="00112C68">
        <w:rPr>
          <w:rFonts w:ascii="Times New Roman" w:eastAsia="Times New Roman" w:hAnsi="Times New Roman" w:cs="Times New Roman"/>
          <w:sz w:val="24"/>
          <w:szCs w:val="24"/>
          <w:lang w:eastAsia="ru-RU"/>
        </w:rPr>
        <w:t xml:space="preserve"> охвата дополнительным образованием в муниципальном образовании - 76,1%. В </w:t>
      </w:r>
      <w:r w:rsidRPr="001274AC">
        <w:rPr>
          <w:rFonts w:ascii="Times New Roman" w:eastAsia="Times New Roman" w:hAnsi="Times New Roman" w:cs="Times New Roman"/>
          <w:sz w:val="24"/>
          <w:szCs w:val="24"/>
          <w:lang w:eastAsia="ru-RU"/>
        </w:rPr>
        <w:t>МКОУ СОШ №1 г. Кедрового</w:t>
      </w:r>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270</w:t>
      </w:r>
      <w:r>
        <w:rPr>
          <w:rFonts w:ascii="Times New Roman" w:eastAsia="Times New Roman" w:hAnsi="Times New Roman" w:cs="Times New Roman"/>
          <w:sz w:val="24"/>
          <w:szCs w:val="24"/>
          <w:lang w:eastAsia="ru-RU"/>
        </w:rPr>
        <w:t xml:space="preserve"> </w:t>
      </w:r>
      <w:r w:rsidRPr="001274AC">
        <w:rPr>
          <w:rFonts w:ascii="Times New Roman" w:eastAsia="Times New Roman" w:hAnsi="Times New Roman" w:cs="Times New Roman"/>
          <w:sz w:val="24"/>
          <w:szCs w:val="24"/>
          <w:lang w:eastAsia="ru-RU"/>
        </w:rPr>
        <w:t>обучающихся</w:t>
      </w:r>
      <w:r w:rsidRPr="00112C68">
        <w:rPr>
          <w:rFonts w:ascii="Times New Roman" w:eastAsia="Times New Roman" w:hAnsi="Times New Roman" w:cs="Times New Roman"/>
          <w:sz w:val="24"/>
          <w:szCs w:val="24"/>
          <w:lang w:eastAsia="ru-RU"/>
        </w:rPr>
        <w:t xml:space="preserve">, в </w:t>
      </w:r>
      <w:r w:rsidRPr="001274AC">
        <w:rPr>
          <w:rFonts w:ascii="Times New Roman" w:eastAsia="Times New Roman" w:hAnsi="Times New Roman" w:cs="Times New Roman"/>
          <w:sz w:val="24"/>
          <w:szCs w:val="24"/>
          <w:lang w:eastAsia="ru-RU"/>
        </w:rPr>
        <w:t>МАОУ Пудинская СОШ</w:t>
      </w:r>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82</w:t>
      </w:r>
      <w:r>
        <w:rPr>
          <w:rFonts w:ascii="Times New Roman" w:eastAsia="Times New Roman" w:hAnsi="Times New Roman" w:cs="Times New Roman"/>
          <w:sz w:val="24"/>
          <w:szCs w:val="24"/>
          <w:lang w:eastAsia="ru-RU"/>
        </w:rPr>
        <w:t xml:space="preserve"> обучающихся</w:t>
      </w:r>
      <w:r w:rsidRPr="00112C68">
        <w:rPr>
          <w:rFonts w:ascii="Times New Roman" w:eastAsia="Times New Roman" w:hAnsi="Times New Roman" w:cs="Times New Roman"/>
          <w:sz w:val="24"/>
          <w:szCs w:val="24"/>
          <w:lang w:eastAsia="ru-RU"/>
        </w:rPr>
        <w:t>.</w:t>
      </w:r>
      <w:bookmarkEnd w:id="10"/>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В 2020</w:t>
      </w:r>
      <w:r>
        <w:rPr>
          <w:rFonts w:ascii="Times New Roman" w:eastAsia="Times New Roman" w:hAnsi="Times New Roman" w:cs="Times New Roman"/>
          <w:sz w:val="24"/>
          <w:szCs w:val="24"/>
          <w:lang w:eastAsia="ru-RU"/>
        </w:rPr>
        <w:t xml:space="preserve"> году</w:t>
      </w:r>
      <w:r w:rsidRPr="00112C68">
        <w:rPr>
          <w:rFonts w:ascii="Times New Roman" w:eastAsia="Times New Roman" w:hAnsi="Times New Roman" w:cs="Times New Roman"/>
          <w:sz w:val="24"/>
          <w:szCs w:val="24"/>
          <w:lang w:eastAsia="ru-RU"/>
        </w:rPr>
        <w:t xml:space="preserve"> в рамках реализации проекта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Успех каждого ребенка</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национального проекта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Образования</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в МКОУ СОШ №1 г. Кедрового и МАОУ Пудинская СОШ были созданы 105 новых мест дополнительного образования, в результате в общеобразовательных организациях в 2021 году реализуются программы дополнительного образования:</w:t>
      </w:r>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 МКОУ СОШ №1 г. Кедрового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Новые места ДОД. Деревообработка</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- 90 обучающихся.</w:t>
      </w:r>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 МАОУ Пудинская СОШ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Новые места ДОД. Робототехника на основе </w:t>
      </w:r>
      <w:proofErr w:type="spellStart"/>
      <w:r w:rsidRPr="00112C68">
        <w:rPr>
          <w:rFonts w:ascii="Times New Roman" w:eastAsia="Times New Roman" w:hAnsi="Times New Roman" w:cs="Times New Roman"/>
          <w:sz w:val="24"/>
          <w:szCs w:val="24"/>
          <w:lang w:eastAsia="ru-RU"/>
        </w:rPr>
        <w:t>Arduino</w:t>
      </w:r>
      <w:proofErr w:type="spellEnd"/>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- 15 обучающихся.</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80% обучающихся муниципалитета </w:t>
      </w:r>
      <w:r>
        <w:rPr>
          <w:rFonts w:ascii="Times New Roman" w:eastAsia="Calibri" w:hAnsi="Times New Roman" w:cs="Times New Roman"/>
          <w:sz w:val="24"/>
          <w:szCs w:val="24"/>
        </w:rPr>
        <w:t>в течение</w:t>
      </w:r>
      <w:r w:rsidRPr="00112C68">
        <w:rPr>
          <w:rFonts w:ascii="Times New Roman" w:eastAsia="Calibri" w:hAnsi="Times New Roman" w:cs="Times New Roman"/>
          <w:sz w:val="24"/>
          <w:szCs w:val="24"/>
        </w:rPr>
        <w:t xml:space="preserve"> года приняли участие в 12 открытых онлайн</w:t>
      </w:r>
      <w:r w:rsidR="0040154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уроках «</w:t>
      </w:r>
      <w:proofErr w:type="spellStart"/>
      <w:r w:rsidRPr="00112C68">
        <w:rPr>
          <w:rFonts w:ascii="Times New Roman" w:eastAsia="Calibri" w:hAnsi="Times New Roman" w:cs="Times New Roman"/>
          <w:sz w:val="24"/>
          <w:szCs w:val="24"/>
        </w:rPr>
        <w:t>Проектория</w:t>
      </w:r>
      <w:proofErr w:type="spellEnd"/>
      <w:r w:rsidRPr="00112C68">
        <w:rPr>
          <w:rFonts w:ascii="Times New Roman" w:eastAsia="Calibri" w:hAnsi="Times New Roman" w:cs="Times New Roman"/>
          <w:sz w:val="24"/>
          <w:szCs w:val="24"/>
        </w:rPr>
        <w:t xml:space="preserve">», направленных на раннюю профориентацию и в 4 </w:t>
      </w:r>
      <w:r w:rsidR="00B324D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324D4">
        <w:rPr>
          <w:rFonts w:ascii="Times New Roman" w:eastAsia="Calibri" w:hAnsi="Times New Roman" w:cs="Times New Roman"/>
          <w:sz w:val="24"/>
          <w:szCs w:val="24"/>
        </w:rPr>
        <w:t xml:space="preserve">уроках </w:t>
      </w:r>
      <w:r w:rsidRPr="00112C68">
        <w:rPr>
          <w:rFonts w:ascii="Times New Roman" w:eastAsia="Calibri" w:hAnsi="Times New Roman" w:cs="Times New Roman"/>
          <w:sz w:val="24"/>
          <w:szCs w:val="24"/>
        </w:rPr>
        <w:t>«Урок цифры».</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В муниципальном этапе всероссийской олимпиады приняло участие 80 обучающихся МКОУ СОШ №1 </w:t>
      </w:r>
      <w:proofErr w:type="spellStart"/>
      <w:r w:rsidRPr="00112C68">
        <w:rPr>
          <w:rFonts w:ascii="Times New Roman" w:eastAsia="Calibri" w:hAnsi="Times New Roman" w:cs="Times New Roman"/>
          <w:sz w:val="24"/>
          <w:szCs w:val="24"/>
        </w:rPr>
        <w:t>г.Кедрового</w:t>
      </w:r>
      <w:proofErr w:type="spellEnd"/>
      <w:r w:rsidRPr="00112C68">
        <w:rPr>
          <w:rFonts w:ascii="Times New Roman" w:eastAsia="Calibri" w:hAnsi="Times New Roman" w:cs="Times New Roman"/>
          <w:sz w:val="24"/>
          <w:szCs w:val="24"/>
        </w:rPr>
        <w:t xml:space="preserve"> и МАОУ Пудинской СОШ. В региональном этапе Всероссийской олимпиады школьников по предметам: русский язык, биология, история, математика ОБЖ, физическая культура, - от нашего муниципалитета приняло участие 15 человек, из них 2 человека участ</w:t>
      </w:r>
      <w:r>
        <w:rPr>
          <w:rFonts w:ascii="Times New Roman" w:eastAsia="Calibri" w:hAnsi="Times New Roman" w:cs="Times New Roman"/>
          <w:sz w:val="24"/>
          <w:szCs w:val="24"/>
        </w:rPr>
        <w:t xml:space="preserve">вовали очно, выезжали в </w:t>
      </w:r>
      <w:proofErr w:type="spellStart"/>
      <w:r>
        <w:rPr>
          <w:rFonts w:ascii="Times New Roman" w:eastAsia="Calibri" w:hAnsi="Times New Roman" w:cs="Times New Roman"/>
          <w:sz w:val="24"/>
          <w:szCs w:val="24"/>
        </w:rPr>
        <w:t>г.Томск</w:t>
      </w:r>
      <w:proofErr w:type="spellEnd"/>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остальные работали в режиме онлайн.</w:t>
      </w:r>
    </w:p>
    <w:p w:rsidR="00EE3D5A" w:rsidRPr="00F17D31" w:rsidRDefault="00F17D31"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F17D31">
        <w:rPr>
          <w:rFonts w:ascii="Times New Roman" w:eastAsia="Calibri" w:hAnsi="Times New Roman" w:cs="Times New Roman"/>
          <w:sz w:val="24"/>
          <w:szCs w:val="24"/>
        </w:rPr>
        <w:lastRenderedPageBreak/>
        <w:t xml:space="preserve">Ежегодно школьники муниципального образования принимают участие </w:t>
      </w:r>
      <w:r w:rsidR="00EE3D5A" w:rsidRPr="00F17D31">
        <w:rPr>
          <w:rFonts w:ascii="Times New Roman" w:eastAsia="Calibri" w:hAnsi="Times New Roman" w:cs="Times New Roman"/>
          <w:sz w:val="24"/>
          <w:szCs w:val="24"/>
        </w:rPr>
        <w:t xml:space="preserve">Во Всероссийском конкурсе «Живая классика». Так в феврале 2021 года состоялся муниципальный этап Всероссийского конкурса «Живая классика». Выступали 4 обучающихся – победители школьного этапа конкурса, всего участников школьного этапа было 28 обучающихся из двух школ. В региональном этапе Всероссийского конкурса «Живая классика» приняли участие 2 обучающихся МКОУ СОШ № 1 г. Кедрового и МАОУ Пудинская СОШ- победители муниципального этапа. </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F17D31">
        <w:rPr>
          <w:rFonts w:ascii="Times New Roman" w:eastAsia="Calibri" w:hAnsi="Times New Roman" w:cs="Times New Roman"/>
          <w:sz w:val="24"/>
          <w:szCs w:val="24"/>
        </w:rPr>
        <w:t>С целью выявления детей и подростков с отклонениями</w:t>
      </w:r>
      <w:r w:rsidRPr="00112C68">
        <w:rPr>
          <w:rFonts w:ascii="Times New Roman" w:eastAsia="Calibri" w:hAnsi="Times New Roman" w:cs="Times New Roman"/>
          <w:sz w:val="24"/>
          <w:szCs w:val="24"/>
        </w:rPr>
        <w:t xml:space="preserve"> в развитии, проведения комплексного диагностического обследования несовершеннолетних и разработки рекомендаций, организована работа психолого-медико-педагогической комиссии (</w:t>
      </w:r>
      <w:r>
        <w:rPr>
          <w:rFonts w:ascii="Times New Roman" w:eastAsia="Calibri" w:hAnsi="Times New Roman" w:cs="Times New Roman"/>
          <w:sz w:val="24"/>
          <w:szCs w:val="24"/>
        </w:rPr>
        <w:t xml:space="preserve">далее - </w:t>
      </w:r>
      <w:r w:rsidRPr="00112C68">
        <w:rPr>
          <w:rFonts w:ascii="Times New Roman" w:eastAsia="Calibri" w:hAnsi="Times New Roman" w:cs="Times New Roman"/>
          <w:sz w:val="24"/>
          <w:szCs w:val="24"/>
        </w:rPr>
        <w:t>ПМПК). В 2021 году на ПМПК с целью определения образовательного маршрута было обследовано 42 ребенка (дошкольников - 12, школьников – 30).</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В рамках р</w:t>
      </w:r>
      <w:r w:rsidRPr="00112C68">
        <w:rPr>
          <w:rFonts w:ascii="Times New Roman" w:eastAsia="Calibri" w:hAnsi="Times New Roman" w:cs="Times New Roman"/>
          <w:color w:val="000000"/>
          <w:sz w:val="24"/>
          <w:szCs w:val="24"/>
        </w:rPr>
        <w:t>егиональн</w:t>
      </w:r>
      <w:r>
        <w:rPr>
          <w:rFonts w:ascii="Times New Roman" w:eastAsia="Calibri" w:hAnsi="Times New Roman" w:cs="Times New Roman"/>
          <w:color w:val="000000"/>
          <w:sz w:val="24"/>
          <w:szCs w:val="24"/>
        </w:rPr>
        <w:t>ого</w:t>
      </w:r>
      <w:r w:rsidRPr="00112C68">
        <w:rPr>
          <w:rFonts w:ascii="Times New Roman" w:eastAsia="Calibri" w:hAnsi="Times New Roman" w:cs="Times New Roman"/>
          <w:color w:val="000000"/>
          <w:sz w:val="24"/>
          <w:szCs w:val="24"/>
        </w:rPr>
        <w:t xml:space="preserve"> проект</w:t>
      </w:r>
      <w:r>
        <w:rPr>
          <w:rFonts w:ascii="Times New Roman" w:eastAsia="Calibri" w:hAnsi="Times New Roman" w:cs="Times New Roman"/>
          <w:color w:val="000000"/>
          <w:sz w:val="24"/>
          <w:szCs w:val="24"/>
        </w:rPr>
        <w:t>а</w:t>
      </w:r>
      <w:r w:rsidRPr="00112C68">
        <w:rPr>
          <w:rFonts w:ascii="Times New Roman" w:eastAsia="Calibri" w:hAnsi="Times New Roman" w:cs="Times New Roman"/>
          <w:color w:val="000000"/>
          <w:sz w:val="24"/>
          <w:szCs w:val="24"/>
        </w:rPr>
        <w:t xml:space="preserve"> </w:t>
      </w:r>
      <w:r w:rsidRPr="00875840">
        <w:rPr>
          <w:rFonts w:ascii="Times New Roman" w:eastAsia="Calibri" w:hAnsi="Times New Roman" w:cs="Times New Roman"/>
          <w:color w:val="000000"/>
          <w:sz w:val="24"/>
          <w:szCs w:val="24"/>
        </w:rPr>
        <w:t xml:space="preserve">«Учитель будущего» </w:t>
      </w:r>
      <w:r w:rsidRPr="00875840">
        <w:rPr>
          <w:rFonts w:ascii="Times New Roman" w:eastAsia="Calibri" w:hAnsi="Times New Roman" w:cs="Times New Roman"/>
          <w:sz w:val="24"/>
          <w:szCs w:val="24"/>
        </w:rPr>
        <w:t>1</w:t>
      </w:r>
      <w:r w:rsidRPr="00112C68">
        <w:rPr>
          <w:rFonts w:ascii="Times New Roman" w:eastAsia="Calibri" w:hAnsi="Times New Roman" w:cs="Times New Roman"/>
          <w:sz w:val="24"/>
          <w:szCs w:val="24"/>
        </w:rPr>
        <w:t xml:space="preserve"> педагог</w:t>
      </w:r>
      <w:r>
        <w:rPr>
          <w:rFonts w:ascii="Times New Roman" w:eastAsia="Calibri" w:hAnsi="Times New Roman" w:cs="Times New Roman"/>
          <w:sz w:val="24"/>
          <w:szCs w:val="24"/>
        </w:rPr>
        <w:t xml:space="preserve"> (</w:t>
      </w:r>
      <w:proofErr w:type="spellStart"/>
      <w:r w:rsidRPr="00B6171C">
        <w:rPr>
          <w:rFonts w:ascii="Times New Roman" w:eastAsia="Calibri" w:hAnsi="Times New Roman" w:cs="Times New Roman"/>
          <w:sz w:val="24"/>
          <w:szCs w:val="24"/>
        </w:rPr>
        <w:t>Гармышева</w:t>
      </w:r>
      <w:proofErr w:type="spellEnd"/>
      <w:r w:rsidRPr="00B6171C">
        <w:rPr>
          <w:rFonts w:ascii="Times New Roman" w:eastAsia="Calibri" w:hAnsi="Times New Roman" w:cs="Times New Roman"/>
          <w:sz w:val="24"/>
          <w:szCs w:val="24"/>
        </w:rPr>
        <w:t xml:space="preserve"> Татьяна Владимировна</w:t>
      </w:r>
      <w:r>
        <w:rPr>
          <w:rFonts w:ascii="Times New Roman" w:eastAsia="Calibri" w:hAnsi="Times New Roman" w:cs="Times New Roman"/>
          <w:sz w:val="24"/>
          <w:szCs w:val="24"/>
        </w:rPr>
        <w:t xml:space="preserve">, педагог </w:t>
      </w:r>
      <w:r w:rsidRPr="00B6171C">
        <w:rPr>
          <w:rFonts w:ascii="Times New Roman" w:eastAsia="Calibri" w:hAnsi="Times New Roman" w:cs="Times New Roman"/>
          <w:sz w:val="24"/>
          <w:szCs w:val="24"/>
        </w:rPr>
        <w:t>МКОУ СОШ №1 г. Кедрового</w:t>
      </w:r>
      <w:r>
        <w:rPr>
          <w:rFonts w:ascii="Times New Roman" w:eastAsia="Calibri" w:hAnsi="Times New Roman" w:cs="Times New Roman"/>
          <w:sz w:val="24"/>
          <w:szCs w:val="24"/>
        </w:rPr>
        <w:t>)</w:t>
      </w:r>
      <w:r w:rsidRPr="00B6171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принял у</w:t>
      </w:r>
      <w:r w:rsidRPr="00112C68">
        <w:rPr>
          <w:rFonts w:ascii="Times New Roman" w:eastAsia="Calibri" w:hAnsi="Times New Roman" w:cs="Times New Roman"/>
          <w:sz w:val="24"/>
          <w:szCs w:val="24"/>
        </w:rPr>
        <w:t xml:space="preserve">частие в региональном конкурсе </w:t>
      </w:r>
      <w:proofErr w:type="spellStart"/>
      <w:r w:rsidRPr="00112C68">
        <w:rPr>
          <w:rFonts w:ascii="Times New Roman" w:eastAsia="Calibri" w:hAnsi="Times New Roman" w:cs="Times New Roman"/>
          <w:sz w:val="24"/>
          <w:szCs w:val="24"/>
        </w:rPr>
        <w:t>профмастерства</w:t>
      </w:r>
      <w:proofErr w:type="spellEnd"/>
      <w:r w:rsidRPr="00112C68">
        <w:rPr>
          <w:rFonts w:ascii="Times New Roman" w:eastAsia="Calibri" w:hAnsi="Times New Roman" w:cs="Times New Roman"/>
          <w:sz w:val="24"/>
          <w:szCs w:val="24"/>
        </w:rPr>
        <w:t xml:space="preserve"> «Учитель года»</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w:t>
      </w:r>
    </w:p>
    <w:p w:rsidR="00D13434" w:rsidRDefault="00D13434" w:rsidP="00D13434">
      <w:pPr>
        <w:pBdr>
          <w:bottom w:val="none" w:sz="4" w:space="31" w:color="000000"/>
        </w:pBdr>
        <w:spacing w:after="0" w:line="240" w:lineRule="auto"/>
        <w:ind w:firstLine="709"/>
        <w:contextualSpacing/>
        <w:jc w:val="both"/>
        <w:rPr>
          <w:rFonts w:ascii="Times New Roman" w:eastAsia="Calibri" w:hAnsi="Times New Roman" w:cs="Times New Roman"/>
          <w:bCs/>
          <w:sz w:val="24"/>
          <w:szCs w:val="24"/>
        </w:rPr>
      </w:pPr>
      <w:r w:rsidRPr="00BB5E89">
        <w:rPr>
          <w:rFonts w:ascii="Times New Roman" w:eastAsia="Calibri" w:hAnsi="Times New Roman" w:cs="Times New Roman"/>
          <w:bCs/>
          <w:sz w:val="24"/>
          <w:szCs w:val="24"/>
        </w:rPr>
        <w:t xml:space="preserve">В соответствии с распоряжением Департамента общего образования Томской области от 19.11.2020 г № 947-р «Об утверждении региональной программы «Развитие наставничества в системе общего образования Томской области на 2020-2024 гг.», в целях формирования эффективной системы наставничества для поддержки, самоопределения, профессиональной ориентации и самореализации обучающихся 5-11 классов образовательных организаций системы общего образования реализуется система наставничества в рамках двух региональных программ наставничества педагогов и обучающихся. </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В рамках </w:t>
      </w:r>
      <w:r w:rsidRPr="00875840">
        <w:rPr>
          <w:rFonts w:ascii="Times New Roman" w:eastAsia="Calibri" w:hAnsi="Times New Roman" w:cs="Times New Roman"/>
          <w:sz w:val="24"/>
          <w:szCs w:val="24"/>
        </w:rPr>
        <w:t>регионально</w:t>
      </w:r>
      <w:r>
        <w:rPr>
          <w:rFonts w:ascii="Times New Roman" w:eastAsia="Calibri" w:hAnsi="Times New Roman" w:cs="Times New Roman"/>
          <w:sz w:val="24"/>
          <w:szCs w:val="24"/>
        </w:rPr>
        <w:t>го</w:t>
      </w:r>
      <w:r w:rsidRPr="00875840">
        <w:rPr>
          <w:rFonts w:ascii="Times New Roman" w:eastAsia="Calibri" w:hAnsi="Times New Roman" w:cs="Times New Roman"/>
          <w:sz w:val="24"/>
          <w:szCs w:val="24"/>
        </w:rPr>
        <w:t xml:space="preserve"> </w:t>
      </w:r>
      <w:r w:rsidRPr="00875840">
        <w:rPr>
          <w:rFonts w:ascii="Times New Roman" w:eastAsia="Calibri" w:hAnsi="Times New Roman" w:cs="Times New Roman"/>
          <w:color w:val="000000"/>
          <w:sz w:val="24"/>
          <w:szCs w:val="24"/>
        </w:rPr>
        <w:t>проекта</w:t>
      </w:r>
      <w:r w:rsidRPr="00875840">
        <w:rPr>
          <w:rFonts w:ascii="Times New Roman" w:eastAsia="Calibri" w:hAnsi="Times New Roman" w:cs="Times New Roman"/>
          <w:sz w:val="24"/>
          <w:szCs w:val="24"/>
        </w:rPr>
        <w:t xml:space="preserve"> «Поддержка семей, имеющих детей»</w:t>
      </w:r>
      <w:r>
        <w:rPr>
          <w:rFonts w:ascii="Times New Roman" w:eastAsia="Calibri" w:hAnsi="Times New Roman" w:cs="Times New Roman"/>
          <w:sz w:val="24"/>
          <w:szCs w:val="24"/>
        </w:rPr>
        <w:t xml:space="preserve"> </w:t>
      </w:r>
      <w:r w:rsidRPr="00875840">
        <w:rPr>
          <w:rFonts w:ascii="Times New Roman" w:eastAsia="Calibri" w:hAnsi="Times New Roman" w:cs="Times New Roman"/>
          <w:sz w:val="24"/>
          <w:szCs w:val="24"/>
        </w:rPr>
        <w:t>в консультационном центре МКДОУ детского сада №1 «Родничок» услуги психолого-педагогической, методической и консультативной помощи за 2021 год получил 51</w:t>
      </w:r>
      <w:r w:rsidRPr="00112C68">
        <w:rPr>
          <w:rFonts w:ascii="Times New Roman" w:eastAsia="Calibri" w:hAnsi="Times New Roman" w:cs="Times New Roman"/>
          <w:sz w:val="24"/>
          <w:szCs w:val="24"/>
        </w:rPr>
        <w:t xml:space="preserve"> родитель.</w:t>
      </w:r>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color w:val="4F575C"/>
          <w:sz w:val="24"/>
          <w:szCs w:val="24"/>
          <w:shd w:val="clear" w:color="auto" w:fill="FFFFFF"/>
        </w:rPr>
      </w:pPr>
      <w:r>
        <w:rPr>
          <w:rFonts w:ascii="Times New Roman" w:eastAsia="Calibri" w:hAnsi="Times New Roman" w:cs="Times New Roman"/>
          <w:color w:val="000000"/>
          <w:sz w:val="24"/>
          <w:szCs w:val="24"/>
        </w:rPr>
        <w:t>На территории муниципального образования реализуется р</w:t>
      </w:r>
      <w:r w:rsidRPr="00112C68">
        <w:rPr>
          <w:rFonts w:ascii="Times New Roman" w:eastAsia="Calibri" w:hAnsi="Times New Roman" w:cs="Times New Roman"/>
          <w:color w:val="000000"/>
          <w:sz w:val="24"/>
          <w:szCs w:val="24"/>
        </w:rPr>
        <w:t>егиональный проект</w:t>
      </w:r>
      <w:r w:rsidRPr="00112C68">
        <w:rPr>
          <w:rFonts w:ascii="Times New Roman" w:eastAsia="Calibri" w:hAnsi="Times New Roman" w:cs="Times New Roman"/>
          <w:sz w:val="24"/>
          <w:szCs w:val="24"/>
          <w:u w:val="single"/>
        </w:rPr>
        <w:t xml:space="preserve"> </w:t>
      </w:r>
      <w:r w:rsidRPr="00875840">
        <w:rPr>
          <w:rFonts w:ascii="Times New Roman" w:eastAsia="Calibri" w:hAnsi="Times New Roman" w:cs="Times New Roman"/>
          <w:bCs/>
          <w:sz w:val="24"/>
          <w:szCs w:val="24"/>
        </w:rPr>
        <w:t>«Социальная активность»</w:t>
      </w:r>
      <w:r>
        <w:rPr>
          <w:rFonts w:ascii="Times New Roman" w:eastAsia="Calibri" w:hAnsi="Times New Roman" w:cs="Times New Roman"/>
          <w:bCs/>
          <w:sz w:val="24"/>
          <w:szCs w:val="24"/>
        </w:rPr>
        <w:t xml:space="preserve">. </w:t>
      </w:r>
      <w:r w:rsidRPr="00112C68">
        <w:rPr>
          <w:rFonts w:ascii="Times New Roman" w:eastAsia="Calibri" w:hAnsi="Times New Roman" w:cs="Times New Roman"/>
          <w:sz w:val="24"/>
          <w:szCs w:val="24"/>
        </w:rPr>
        <w:t>Обучающиеся вовлекаются в деятельность детско-юношеских общественных объединений и сферу добровольчества (</w:t>
      </w:r>
      <w:proofErr w:type="spellStart"/>
      <w:r w:rsidRPr="00112C68">
        <w:rPr>
          <w:rFonts w:ascii="Times New Roman" w:eastAsia="Calibri" w:hAnsi="Times New Roman" w:cs="Times New Roman"/>
          <w:sz w:val="24"/>
          <w:szCs w:val="24"/>
        </w:rPr>
        <w:t>волонтерства</w:t>
      </w:r>
      <w:proofErr w:type="spellEnd"/>
      <w:r w:rsidRPr="00112C68">
        <w:rPr>
          <w:rFonts w:ascii="Times New Roman" w:eastAsia="Calibri" w:hAnsi="Times New Roman" w:cs="Times New Roman"/>
          <w:sz w:val="24"/>
          <w:szCs w:val="24"/>
        </w:rPr>
        <w:t xml:space="preserve">). Подростки приняли участие в волонтерских акциях: «Снежная вахта», «Вахта памяти», «Георгиевская ленточка», «Рекорды Победы», «Дорога памяти», «Нескучный субботник», «Лес Победы», «Свеча памяти». </w:t>
      </w:r>
      <w:r w:rsidRPr="00112C68">
        <w:rPr>
          <w:rFonts w:ascii="Times New Roman" w:eastAsia="Times New Roman" w:hAnsi="Times New Roman" w:cs="Times New Roman"/>
          <w:sz w:val="24"/>
          <w:szCs w:val="24"/>
        </w:rPr>
        <w:t>Внеурочная деятельность в общеобразовательных организациях в соответствии с ФГОС включена в основную образовательную программу в соответствии с Методическими рекомендациями Департамента общего образования Томской области. Время, отводимое на внеурочную деятельность, определяет образовательная организация самостоятельно,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условий и программного обеспечения. Среднее количество часов внеурочной деятельности на одного обучающегося: МКОУ СОШ №1 г. Кедрового – 6,3 час</w:t>
      </w:r>
      <w:r w:rsidR="007A7347">
        <w:rPr>
          <w:rFonts w:ascii="Times New Roman" w:eastAsia="Times New Roman" w:hAnsi="Times New Roman" w:cs="Times New Roman"/>
          <w:sz w:val="24"/>
          <w:szCs w:val="24"/>
        </w:rPr>
        <w:t>а</w:t>
      </w:r>
      <w:r w:rsidRPr="00112C68">
        <w:rPr>
          <w:rFonts w:ascii="Times New Roman" w:eastAsia="Times New Roman" w:hAnsi="Times New Roman" w:cs="Times New Roman"/>
          <w:sz w:val="24"/>
          <w:szCs w:val="24"/>
        </w:rPr>
        <w:t>; МАОУ Пудинская СОШ – 5 часов.</w:t>
      </w:r>
      <w:r w:rsidRPr="00112C68">
        <w:rPr>
          <w:rFonts w:ascii="Times New Roman" w:eastAsia="Times New Roman" w:hAnsi="Times New Roman" w:cs="Times New Roman"/>
          <w:color w:val="4F575C"/>
          <w:sz w:val="24"/>
          <w:szCs w:val="24"/>
          <w:shd w:val="clear" w:color="auto" w:fill="FFFFFF"/>
        </w:rPr>
        <w:t xml:space="preserve"> </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color w:val="000000"/>
          <w:spacing w:val="-2"/>
          <w:sz w:val="24"/>
          <w:szCs w:val="24"/>
          <w:lang w:eastAsia="ru-RU" w:bidi="ru-RU"/>
        </w:rPr>
      </w:pPr>
      <w:r w:rsidRPr="00112C68">
        <w:rPr>
          <w:rFonts w:ascii="Times New Roman" w:eastAsia="Calibri" w:hAnsi="Times New Roman" w:cs="Times New Roman"/>
          <w:sz w:val="24"/>
          <w:szCs w:val="24"/>
          <w:shd w:val="clear" w:color="auto" w:fill="FFFFFF"/>
        </w:rPr>
        <w:t xml:space="preserve">Формы организации внеурочной деятельности различные: школьные </w:t>
      </w:r>
      <w:proofErr w:type="spellStart"/>
      <w:r w:rsidRPr="00112C68">
        <w:rPr>
          <w:rFonts w:ascii="Times New Roman" w:eastAsia="Calibri" w:hAnsi="Times New Roman" w:cs="Times New Roman"/>
          <w:sz w:val="24"/>
          <w:szCs w:val="24"/>
          <w:shd w:val="clear" w:color="auto" w:fill="FFFFFF"/>
        </w:rPr>
        <w:t>военно</w:t>
      </w:r>
      <w:proofErr w:type="spellEnd"/>
      <w:r w:rsidRPr="00112C68">
        <w:rPr>
          <w:rFonts w:ascii="Times New Roman" w:eastAsia="Calibri" w:hAnsi="Times New Roman" w:cs="Times New Roman"/>
          <w:sz w:val="24"/>
          <w:szCs w:val="24"/>
          <w:shd w:val="clear" w:color="auto" w:fill="FFFFFF"/>
        </w:rPr>
        <w:t>–патриотические клубы «Честь имею» и «Застава», спортивные секции, кружки, конференции, олимпиады, экскурсии, соревнования, социальное проектирование, волонтерское движение, фестивали «Единство непохожих» и «Новое поколение» и др.</w:t>
      </w:r>
      <w:r w:rsidRPr="00112C68">
        <w:rPr>
          <w:rFonts w:ascii="Times New Roman" w:eastAsia="Calibri" w:hAnsi="Times New Roman" w:cs="Times New Roman"/>
          <w:color w:val="000000"/>
          <w:spacing w:val="-2"/>
          <w:sz w:val="24"/>
          <w:szCs w:val="24"/>
          <w:lang w:eastAsia="ru-RU" w:bidi="ru-RU"/>
        </w:rPr>
        <w:t xml:space="preserve"> </w:t>
      </w:r>
    </w:p>
    <w:p w:rsidR="00F17D31" w:rsidRDefault="00F17D31" w:rsidP="007E556D">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F17D31">
        <w:rPr>
          <w:rFonts w:ascii="Times New Roman" w:eastAsia="Calibri" w:hAnsi="Times New Roman" w:cs="Times New Roman"/>
          <w:sz w:val="24"/>
          <w:szCs w:val="24"/>
        </w:rPr>
        <w:t>Также в школ</w:t>
      </w:r>
      <w:r>
        <w:rPr>
          <w:rFonts w:ascii="Times New Roman" w:eastAsia="Calibri" w:hAnsi="Times New Roman" w:cs="Times New Roman"/>
          <w:sz w:val="24"/>
          <w:szCs w:val="24"/>
        </w:rPr>
        <w:t>ах</w:t>
      </w:r>
      <w:r w:rsidRPr="00F17D31">
        <w:rPr>
          <w:rFonts w:ascii="Times New Roman" w:eastAsia="Calibri" w:hAnsi="Times New Roman" w:cs="Times New Roman"/>
          <w:sz w:val="24"/>
          <w:szCs w:val="24"/>
        </w:rPr>
        <w:t xml:space="preserve"> организована работа по профориентации обучающихся. В июле 2021 года </w:t>
      </w:r>
      <w:r w:rsidR="00D014A2">
        <w:rPr>
          <w:rFonts w:ascii="Times New Roman" w:eastAsia="Calibri" w:hAnsi="Times New Roman" w:cs="Times New Roman"/>
          <w:sz w:val="24"/>
          <w:szCs w:val="24"/>
        </w:rPr>
        <w:t>9</w:t>
      </w:r>
      <w:r w:rsidRPr="00F17D31">
        <w:rPr>
          <w:rFonts w:ascii="Times New Roman" w:eastAsia="Calibri" w:hAnsi="Times New Roman" w:cs="Times New Roman"/>
          <w:sz w:val="24"/>
          <w:szCs w:val="24"/>
        </w:rPr>
        <w:t xml:space="preserve"> обучающихся </w:t>
      </w:r>
      <w:r w:rsidR="00D014A2">
        <w:rPr>
          <w:rFonts w:ascii="Times New Roman" w:eastAsia="Calibri" w:hAnsi="Times New Roman" w:cs="Times New Roman"/>
          <w:sz w:val="24"/>
          <w:szCs w:val="24"/>
        </w:rPr>
        <w:t xml:space="preserve">(МАОУ Пудинская СОШ – 3 человека, МКОУ СОШ №1 </w:t>
      </w:r>
      <w:proofErr w:type="spellStart"/>
      <w:r w:rsidR="00D014A2">
        <w:rPr>
          <w:rFonts w:ascii="Times New Roman" w:eastAsia="Calibri" w:hAnsi="Times New Roman" w:cs="Times New Roman"/>
          <w:sz w:val="24"/>
          <w:szCs w:val="24"/>
        </w:rPr>
        <w:t>г.Кедрового</w:t>
      </w:r>
      <w:proofErr w:type="spellEnd"/>
      <w:r w:rsidR="00D014A2">
        <w:rPr>
          <w:rFonts w:ascii="Times New Roman" w:eastAsia="Calibri" w:hAnsi="Times New Roman" w:cs="Times New Roman"/>
          <w:sz w:val="24"/>
          <w:szCs w:val="24"/>
        </w:rPr>
        <w:t xml:space="preserve"> – 6 человек) </w:t>
      </w:r>
      <w:r w:rsidRPr="00F17D31">
        <w:rPr>
          <w:rFonts w:ascii="Times New Roman" w:eastAsia="Calibri" w:hAnsi="Times New Roman" w:cs="Times New Roman"/>
          <w:sz w:val="24"/>
          <w:szCs w:val="24"/>
        </w:rPr>
        <w:t xml:space="preserve">приняли участие в профильной смене «Движение на восток», в насыщенной программе которой было посещение музея нефтяного дела и ведущих томских ВУЗов, изучение китайского языка и китайской кухни. Данное мероприятие проходило при спонсорской поддержке компании «Газпром </w:t>
      </w:r>
      <w:proofErr w:type="spellStart"/>
      <w:r w:rsidRPr="00F17D31">
        <w:rPr>
          <w:rFonts w:ascii="Times New Roman" w:eastAsia="Calibri" w:hAnsi="Times New Roman" w:cs="Times New Roman"/>
          <w:sz w:val="24"/>
          <w:szCs w:val="24"/>
        </w:rPr>
        <w:t>трансаз</w:t>
      </w:r>
      <w:proofErr w:type="spellEnd"/>
      <w:r w:rsidRPr="00F17D31">
        <w:rPr>
          <w:rFonts w:ascii="Times New Roman" w:eastAsia="Calibri" w:hAnsi="Times New Roman" w:cs="Times New Roman"/>
          <w:sz w:val="24"/>
          <w:szCs w:val="24"/>
        </w:rPr>
        <w:t xml:space="preserve"> Томск», в лице Бородина Владислава Ивановича</w:t>
      </w:r>
      <w:r w:rsidR="00D014A2">
        <w:rPr>
          <w:rFonts w:ascii="Times New Roman" w:eastAsia="Calibri" w:hAnsi="Times New Roman" w:cs="Times New Roman"/>
          <w:sz w:val="24"/>
          <w:szCs w:val="24"/>
        </w:rPr>
        <w:t>, в размере</w:t>
      </w:r>
      <w:r w:rsidRPr="00F17D31">
        <w:rPr>
          <w:rFonts w:ascii="Times New Roman" w:eastAsia="Calibri" w:hAnsi="Times New Roman" w:cs="Times New Roman"/>
          <w:sz w:val="24"/>
          <w:szCs w:val="24"/>
        </w:rPr>
        <w:t xml:space="preserve"> </w:t>
      </w:r>
      <w:r w:rsidR="00D014A2">
        <w:rPr>
          <w:rFonts w:ascii="Times New Roman" w:eastAsia="Calibri" w:hAnsi="Times New Roman" w:cs="Times New Roman"/>
          <w:sz w:val="24"/>
          <w:szCs w:val="24"/>
        </w:rPr>
        <w:t>433 100,00 (</w:t>
      </w:r>
      <w:r w:rsidRPr="00F17D31">
        <w:rPr>
          <w:rFonts w:ascii="Times New Roman" w:eastAsia="Calibri" w:hAnsi="Times New Roman" w:cs="Times New Roman"/>
          <w:sz w:val="24"/>
          <w:szCs w:val="24"/>
        </w:rPr>
        <w:t>четыреста тридцать три тысячи сто</w:t>
      </w:r>
      <w:r w:rsidR="00D014A2">
        <w:rPr>
          <w:rFonts w:ascii="Times New Roman" w:eastAsia="Calibri" w:hAnsi="Times New Roman" w:cs="Times New Roman"/>
          <w:sz w:val="24"/>
          <w:szCs w:val="24"/>
        </w:rPr>
        <w:t>)</w:t>
      </w:r>
      <w:r w:rsidRPr="00F17D31">
        <w:rPr>
          <w:rFonts w:ascii="Times New Roman" w:eastAsia="Calibri" w:hAnsi="Times New Roman" w:cs="Times New Roman"/>
          <w:sz w:val="24"/>
          <w:szCs w:val="24"/>
        </w:rPr>
        <w:t xml:space="preserve"> рублей.  </w:t>
      </w:r>
    </w:p>
    <w:p w:rsidR="00773210" w:rsidRDefault="00EE3D5A" w:rsidP="00773210">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Обучающиеся общеобразовательных школ за счет средств субвенции 100% обеспечены учебниками.</w:t>
      </w:r>
      <w:r w:rsidR="007E556D">
        <w:rPr>
          <w:rFonts w:ascii="Times New Roman" w:eastAsia="Calibri" w:hAnsi="Times New Roman" w:cs="Times New Roman"/>
          <w:sz w:val="24"/>
          <w:szCs w:val="24"/>
        </w:rPr>
        <w:t xml:space="preserve"> </w:t>
      </w:r>
    </w:p>
    <w:p w:rsidR="00773210" w:rsidRDefault="00773210" w:rsidP="00773210">
      <w:pPr>
        <w:pBdr>
          <w:bottom w:val="none" w:sz="4" w:space="31" w:color="000000"/>
        </w:pBdr>
        <w:spacing w:after="0" w:line="240" w:lineRule="auto"/>
        <w:ind w:firstLine="709"/>
        <w:contextualSpacing/>
        <w:jc w:val="both"/>
        <w:rPr>
          <w:rFonts w:ascii="Times New Roman" w:hAnsi="Times New Roman" w:cs="Times New Roman"/>
          <w:sz w:val="24"/>
          <w:szCs w:val="24"/>
          <w:shd w:val="clear" w:color="auto" w:fill="FFFFFF"/>
        </w:rPr>
      </w:pPr>
      <w:r w:rsidRPr="00773210">
        <w:rPr>
          <w:rFonts w:ascii="Times New Roman" w:hAnsi="Times New Roman" w:cs="Times New Roman"/>
          <w:sz w:val="24"/>
          <w:szCs w:val="24"/>
          <w:shd w:val="clear" w:color="auto" w:fill="FFFFFF"/>
        </w:rPr>
        <w:lastRenderedPageBreak/>
        <w:t>Занятость подростков в летний период и свободное от учебы время - одно из важных направлений деятельности, приобщая несовершеннолетних к труду, мы даем им возможность получить первый трудовой опыт, заработать и сделать в будущем осознанный выбор профессии. Но, самое главное, - ребята понимают, что труд имеет цену и осознают ответственность за порученную работу.</w:t>
      </w:r>
    </w:p>
    <w:p w:rsidR="00773210" w:rsidRDefault="00773210" w:rsidP="00773210">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73210">
        <w:rPr>
          <w:rFonts w:ascii="Times New Roman" w:eastAsia="Times New Roman" w:hAnsi="Times New Roman" w:cs="Times New Roman"/>
          <w:color w:val="000000"/>
          <w:sz w:val="24"/>
          <w:szCs w:val="24"/>
          <w:lang w:eastAsia="ru-RU"/>
        </w:rPr>
        <w:t>Для детей в возрасте 14-17 лет - это возможность открыть свой первый трудовой стаж, получить первую заработную плату, пусть и небольшую, пообщаться в рабочей обстановке с друзьями. Сделать самый первый шаг во взрослую жизнь. </w:t>
      </w:r>
    </w:p>
    <w:p w:rsidR="00773210" w:rsidRDefault="00773210" w:rsidP="00773210">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73210">
        <w:rPr>
          <w:rFonts w:ascii="Times New Roman" w:eastAsia="Times New Roman" w:hAnsi="Times New Roman" w:cs="Times New Roman"/>
          <w:color w:val="000000"/>
          <w:sz w:val="24"/>
          <w:szCs w:val="24"/>
          <w:lang w:eastAsia="ru-RU"/>
        </w:rPr>
        <w:t>Для работодателей - это возможность решения сезонных и временных производственных задач без затрат на поиски рабочих рук.</w:t>
      </w:r>
    </w:p>
    <w:p w:rsidR="00773210" w:rsidRDefault="00773210" w:rsidP="00773210">
      <w:pPr>
        <w:pBdr>
          <w:bottom w:val="none" w:sz="4" w:space="31" w:color="000000"/>
        </w:pBdr>
        <w:spacing w:after="0" w:line="240" w:lineRule="auto"/>
        <w:ind w:firstLine="709"/>
        <w:contextualSpacing/>
        <w:jc w:val="both"/>
        <w:rPr>
          <w:rFonts w:ascii="Times New Roman" w:hAnsi="Times New Roman" w:cs="Times New Roman"/>
          <w:sz w:val="24"/>
          <w:szCs w:val="24"/>
          <w:shd w:val="clear" w:color="auto" w:fill="FFFFFF"/>
        </w:rPr>
      </w:pPr>
      <w:r w:rsidRPr="00773210">
        <w:rPr>
          <w:rFonts w:ascii="Times New Roman" w:hAnsi="Times New Roman" w:cs="Times New Roman"/>
          <w:sz w:val="24"/>
          <w:szCs w:val="24"/>
          <w:shd w:val="clear" w:color="auto" w:fill="FFFFFF"/>
        </w:rPr>
        <w:t>Ребята на практике прошли процедуру приема на работу, собрали для этого необходимый пакет документов, научились рассчитывать свое рабочее время, соблюдать правила трудовой дисциплины. За свой труд они получили первую в своей жизни зарплату.</w:t>
      </w:r>
    </w:p>
    <w:p w:rsidR="00773210" w:rsidRDefault="00773210" w:rsidP="00773210">
      <w:pPr>
        <w:pBdr>
          <w:bottom w:val="none" w:sz="4" w:space="31" w:color="000000"/>
        </w:pBdr>
        <w:spacing w:after="0" w:line="240" w:lineRule="auto"/>
        <w:ind w:firstLine="709"/>
        <w:contextualSpacing/>
        <w:jc w:val="both"/>
        <w:rPr>
          <w:rFonts w:ascii="Times New Roman" w:hAnsi="Times New Roman" w:cs="Times New Roman"/>
          <w:color w:val="333333"/>
          <w:sz w:val="24"/>
          <w:szCs w:val="24"/>
          <w:shd w:val="clear" w:color="auto" w:fill="FFFFFF"/>
        </w:rPr>
      </w:pPr>
      <w:r w:rsidRPr="00773210">
        <w:rPr>
          <w:rFonts w:ascii="Times New Roman" w:hAnsi="Times New Roman" w:cs="Times New Roman"/>
          <w:sz w:val="24"/>
          <w:szCs w:val="24"/>
          <w:shd w:val="clear" w:color="auto" w:fill="FFFFFF"/>
        </w:rPr>
        <w:t>Необходимо отметить, что приоритетное право при трудоустройстве принадлежало несовершеннолетним, оказавшимся в трудной жизненной ситуации: детям из многодетных, малообеспеченных, неполных и неблагополучных семей, детям-сиротам и детям, оставшимся без попечения родителей, а также подросткам, состоящим на учете КДН.</w:t>
      </w:r>
      <w:r w:rsidRPr="00773210">
        <w:rPr>
          <w:rFonts w:ascii="Times New Roman" w:hAnsi="Times New Roman" w:cs="Times New Roman"/>
          <w:color w:val="333333"/>
          <w:sz w:val="24"/>
          <w:szCs w:val="24"/>
          <w:shd w:val="clear" w:color="auto" w:fill="FFFFFF"/>
        </w:rPr>
        <w:t> </w:t>
      </w:r>
    </w:p>
    <w:p w:rsidR="00773210" w:rsidRDefault="00773210" w:rsidP="00773210">
      <w:pPr>
        <w:pBdr>
          <w:bottom w:val="none" w:sz="4" w:space="31" w:color="000000"/>
        </w:pBd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773210">
        <w:rPr>
          <w:rFonts w:ascii="Times New Roman" w:hAnsi="Times New Roman" w:cs="Times New Roman"/>
          <w:sz w:val="24"/>
          <w:szCs w:val="24"/>
          <w:shd w:val="clear" w:color="auto" w:fill="FFFFFF"/>
        </w:rPr>
        <w:t xml:space="preserve">Доход подростков сложился из заработной платы, выплачиваемой предприятием, принявшим на работу несовершеннолетнего гражданина и материальной поддержки, которую оказал ОГКУ «Центр занятости </w:t>
      </w:r>
      <w:r w:rsidRPr="00773210">
        <w:rPr>
          <w:rFonts w:ascii="Times New Roman" w:hAnsi="Times New Roman" w:cs="Times New Roman"/>
          <w:color w:val="000000" w:themeColor="text1"/>
          <w:sz w:val="24"/>
          <w:szCs w:val="24"/>
          <w:shd w:val="clear" w:color="auto" w:fill="FFFFFF"/>
        </w:rPr>
        <w:t xml:space="preserve">населения </w:t>
      </w:r>
      <w:proofErr w:type="spellStart"/>
      <w:r w:rsidRPr="00773210">
        <w:rPr>
          <w:rFonts w:ascii="Times New Roman" w:hAnsi="Times New Roman" w:cs="Times New Roman"/>
          <w:color w:val="000000" w:themeColor="text1"/>
          <w:sz w:val="24"/>
          <w:szCs w:val="24"/>
          <w:shd w:val="clear" w:color="auto" w:fill="FFFFFF"/>
        </w:rPr>
        <w:t>Бакчарского</w:t>
      </w:r>
      <w:proofErr w:type="spellEnd"/>
      <w:r w:rsidRPr="00773210">
        <w:rPr>
          <w:rFonts w:ascii="Times New Roman" w:hAnsi="Times New Roman" w:cs="Times New Roman"/>
          <w:color w:val="000000" w:themeColor="text1"/>
          <w:sz w:val="24"/>
          <w:szCs w:val="24"/>
          <w:shd w:val="clear" w:color="auto" w:fill="FFFFFF"/>
        </w:rPr>
        <w:t xml:space="preserve"> района и города Кедрового».</w:t>
      </w:r>
    </w:p>
    <w:p w:rsidR="00773210" w:rsidRDefault="00773210" w:rsidP="00773210">
      <w:pPr>
        <w:pBdr>
          <w:bottom w:val="none" w:sz="4" w:space="31" w:color="000000"/>
        </w:pBdr>
        <w:spacing w:after="0" w:line="240" w:lineRule="auto"/>
        <w:ind w:firstLine="709"/>
        <w:contextualSpacing/>
        <w:jc w:val="both"/>
        <w:rPr>
          <w:rFonts w:ascii="Times New Roman" w:hAnsi="Times New Roman" w:cs="Times New Roman"/>
          <w:color w:val="000000" w:themeColor="text1"/>
          <w:sz w:val="24"/>
          <w:szCs w:val="24"/>
          <w:shd w:val="clear" w:color="auto" w:fill="FFFFFF"/>
        </w:rPr>
      </w:pPr>
      <w:r w:rsidRPr="00773210">
        <w:rPr>
          <w:rFonts w:ascii="Times New Roman" w:hAnsi="Times New Roman" w:cs="Times New Roman"/>
          <w:color w:val="000000" w:themeColor="text1"/>
          <w:sz w:val="24"/>
          <w:szCs w:val="24"/>
          <w:shd w:val="clear" w:color="auto" w:fill="FFFFFF"/>
        </w:rPr>
        <w:t>Благодаря поддержке генерального директора компании ООО «Газпром трансгаз Томск» Владислава Ивановича Бородина в текущем году во временных работах приняли участие 6</w:t>
      </w:r>
      <w:r>
        <w:rPr>
          <w:rFonts w:ascii="Times New Roman" w:hAnsi="Times New Roman" w:cs="Times New Roman"/>
          <w:color w:val="000000" w:themeColor="text1"/>
          <w:sz w:val="24"/>
          <w:szCs w:val="24"/>
          <w:shd w:val="clear" w:color="auto" w:fill="FFFFFF"/>
        </w:rPr>
        <w:t>4</w:t>
      </w:r>
      <w:r w:rsidRPr="00773210">
        <w:rPr>
          <w:rFonts w:ascii="Times New Roman" w:hAnsi="Times New Roman" w:cs="Times New Roman"/>
          <w:color w:val="000000" w:themeColor="text1"/>
          <w:sz w:val="24"/>
          <w:szCs w:val="24"/>
          <w:shd w:val="clear" w:color="auto" w:fill="FFFFFF"/>
        </w:rPr>
        <w:t xml:space="preserve"> подростка, из них: подростки, состоящие на учете в КДН (ОППН) - (9 человек); дети из многодетных и неполных семей (29 человек).</w:t>
      </w:r>
    </w:p>
    <w:p w:rsidR="00773210" w:rsidRDefault="00773210" w:rsidP="00773210">
      <w:pPr>
        <w:pBdr>
          <w:bottom w:val="none" w:sz="4" w:space="31" w:color="000000"/>
        </w:pBd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773210">
        <w:rPr>
          <w:rFonts w:ascii="Times New Roman" w:eastAsia="Times New Roman" w:hAnsi="Times New Roman" w:cs="Times New Roman"/>
          <w:color w:val="000000" w:themeColor="text1"/>
          <w:sz w:val="24"/>
          <w:szCs w:val="24"/>
          <w:lang w:eastAsia="ru-RU"/>
        </w:rPr>
        <w:t xml:space="preserve">Подросткам предлагалось работать помощниками вожатых и библиотекарей, рабочими по благоустройству и озеленению территорий. </w:t>
      </w:r>
    </w:p>
    <w:p w:rsidR="00773210" w:rsidRDefault="00773210" w:rsidP="00773210">
      <w:pPr>
        <w:pBdr>
          <w:bottom w:val="none" w:sz="4" w:space="31" w:color="000000"/>
        </w:pBd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773210">
        <w:rPr>
          <w:rFonts w:ascii="Times New Roman" w:eastAsia="Times New Roman" w:hAnsi="Times New Roman" w:cs="Times New Roman"/>
          <w:color w:val="000000" w:themeColor="text1"/>
          <w:sz w:val="24"/>
          <w:szCs w:val="24"/>
          <w:lang w:eastAsia="ru-RU"/>
        </w:rPr>
        <w:t>Дети с большим желанием и вдохновением выполняли различные виды работ.</w:t>
      </w:r>
    </w:p>
    <w:p w:rsidR="00773210" w:rsidRDefault="00773210" w:rsidP="00773210">
      <w:pPr>
        <w:pBdr>
          <w:bottom w:val="none" w:sz="4" w:space="31" w:color="000000"/>
        </w:pBdr>
        <w:spacing w:after="0" w:line="240" w:lineRule="auto"/>
        <w:ind w:firstLine="709"/>
        <w:contextualSpacing/>
        <w:jc w:val="both"/>
        <w:rPr>
          <w:rFonts w:ascii="Times New Roman" w:eastAsia="Times New Roman" w:hAnsi="Times New Roman" w:cs="Times New Roman"/>
          <w:color w:val="000000" w:themeColor="text1"/>
          <w:sz w:val="24"/>
          <w:szCs w:val="24"/>
          <w:lang w:eastAsia="ru-RU"/>
        </w:rPr>
      </w:pPr>
      <w:r w:rsidRPr="00773210">
        <w:rPr>
          <w:rFonts w:ascii="Times New Roman" w:hAnsi="Times New Roman" w:cs="Times New Roman"/>
          <w:color w:val="000000" w:themeColor="text1"/>
          <w:sz w:val="24"/>
          <w:szCs w:val="24"/>
          <w:shd w:val="clear" w:color="auto" w:fill="FFFFFF"/>
        </w:rPr>
        <w:t xml:space="preserve">За рабочий сезон силами трудолюбивых ребят поддерживалась </w:t>
      </w:r>
      <w:r w:rsidRPr="00773210">
        <w:rPr>
          <w:rFonts w:ascii="Times New Roman" w:eastAsia="Times New Roman" w:hAnsi="Times New Roman" w:cs="Times New Roman"/>
          <w:color w:val="000000" w:themeColor="text1"/>
          <w:sz w:val="24"/>
          <w:szCs w:val="24"/>
          <w:lang w:eastAsia="ru-RU"/>
        </w:rPr>
        <w:t>чистота на территориях общественного пространства,</w:t>
      </w:r>
      <w:r w:rsidRPr="00773210">
        <w:rPr>
          <w:rFonts w:ascii="Times New Roman" w:hAnsi="Times New Roman" w:cs="Times New Roman"/>
          <w:color w:val="000000" w:themeColor="text1"/>
          <w:sz w:val="24"/>
          <w:szCs w:val="24"/>
          <w:shd w:val="clear" w:color="auto" w:fill="FFFFFF"/>
        </w:rPr>
        <w:t xml:space="preserve"> были приведены в благопристойный вид улицы и окрестности города. Кроме того, были организованы работы по покраске и побелке ограждений и бордюрного камня. </w:t>
      </w:r>
      <w:r w:rsidRPr="00773210">
        <w:rPr>
          <w:rFonts w:ascii="Times New Roman" w:eastAsia="Times New Roman" w:hAnsi="Times New Roman" w:cs="Times New Roman"/>
          <w:color w:val="000000" w:themeColor="text1"/>
          <w:sz w:val="24"/>
          <w:szCs w:val="24"/>
          <w:lang w:eastAsia="ru-RU"/>
        </w:rPr>
        <w:t>Цветущие клумбы, благоустроенные школьные дворы, благоухание молодых зеленых насаждений – также дело рук школьников.</w:t>
      </w:r>
      <w:r>
        <w:rPr>
          <w:rFonts w:ascii="Times New Roman" w:eastAsia="Times New Roman" w:hAnsi="Times New Roman" w:cs="Times New Roman"/>
          <w:color w:val="000000" w:themeColor="text1"/>
          <w:sz w:val="24"/>
          <w:szCs w:val="24"/>
          <w:lang w:eastAsia="ru-RU"/>
        </w:rPr>
        <w:t xml:space="preserve"> </w:t>
      </w:r>
    </w:p>
    <w:p w:rsidR="00773210" w:rsidRDefault="00773210" w:rsidP="007E556D">
      <w:pPr>
        <w:pBdr>
          <w:bottom w:val="none" w:sz="4" w:space="31" w:color="000000"/>
        </w:pBdr>
        <w:spacing w:after="0" w:line="240" w:lineRule="auto"/>
        <w:ind w:firstLine="709"/>
        <w:contextualSpacing/>
        <w:jc w:val="both"/>
        <w:rPr>
          <w:rFonts w:ascii="Times New Roman" w:hAnsi="Times New Roman" w:cs="Times New Roman"/>
          <w:color w:val="000000" w:themeColor="text1"/>
          <w:sz w:val="24"/>
          <w:szCs w:val="24"/>
        </w:rPr>
      </w:pPr>
      <w:r w:rsidRPr="00773210">
        <w:rPr>
          <w:rFonts w:ascii="Times New Roman" w:hAnsi="Times New Roman" w:cs="Times New Roman"/>
          <w:color w:val="000000" w:themeColor="text1"/>
          <w:sz w:val="24"/>
          <w:szCs w:val="24"/>
        </w:rPr>
        <w:t>Ребята, принимающие участие во временном трудоустройстве уверены, что приобретенные профессиональные навыки во время работы пригодятся и в будущей самостоятельной жизни. Ведь они не просто работают, но и получают новые навыки и видят результаты своих трудов.</w:t>
      </w:r>
    </w:p>
    <w:p w:rsidR="00773210"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sidRPr="005C2303">
        <w:rPr>
          <w:rFonts w:ascii="Times New Roman" w:eastAsia="Times New Roman" w:hAnsi="Times New Roman" w:cs="Times New Roman"/>
          <w:color w:val="000000"/>
          <w:sz w:val="24"/>
          <w:szCs w:val="24"/>
          <w:lang w:eastAsia="ru-RU"/>
        </w:rPr>
        <w:t xml:space="preserve">В соответствии с СП 3.1/2.43598-20 </w:t>
      </w:r>
      <w:r>
        <w:rPr>
          <w:rFonts w:ascii="Times New Roman" w:eastAsia="Times New Roman" w:hAnsi="Times New Roman" w:cs="Times New Roman"/>
          <w:color w:val="000000"/>
          <w:sz w:val="24"/>
          <w:szCs w:val="24"/>
          <w:lang w:eastAsia="ru-RU"/>
        </w:rPr>
        <w:t>и с</w:t>
      </w:r>
      <w:r w:rsidRPr="005C2303">
        <w:rPr>
          <w:rFonts w:ascii="Times New Roman" w:eastAsia="Times New Roman" w:hAnsi="Times New Roman" w:cs="Times New Roman"/>
          <w:color w:val="000000"/>
          <w:sz w:val="24"/>
          <w:szCs w:val="24"/>
          <w:lang w:eastAsia="ru-RU"/>
        </w:rPr>
        <w:t xml:space="preserve"> целью предотвращения распространения новой </w:t>
      </w:r>
      <w:proofErr w:type="spellStart"/>
      <w:r w:rsidRPr="005C2303">
        <w:rPr>
          <w:rFonts w:ascii="Times New Roman" w:eastAsia="Times New Roman" w:hAnsi="Times New Roman" w:cs="Times New Roman"/>
          <w:color w:val="000000"/>
          <w:sz w:val="24"/>
          <w:szCs w:val="24"/>
          <w:lang w:eastAsia="ru-RU"/>
        </w:rPr>
        <w:t>коронавирусной</w:t>
      </w:r>
      <w:proofErr w:type="spellEnd"/>
      <w:r w:rsidRPr="005C2303">
        <w:rPr>
          <w:rFonts w:ascii="Times New Roman" w:eastAsia="Times New Roman" w:hAnsi="Times New Roman" w:cs="Times New Roman"/>
          <w:color w:val="000000"/>
          <w:sz w:val="24"/>
          <w:szCs w:val="24"/>
          <w:lang w:eastAsia="ru-RU"/>
        </w:rPr>
        <w:t xml:space="preserve"> инфекции (COVID-19)</w:t>
      </w:r>
      <w:r>
        <w:rPr>
          <w:rFonts w:ascii="Times New Roman" w:eastAsia="Times New Roman" w:hAnsi="Times New Roman" w:cs="Times New Roman"/>
          <w:color w:val="000000"/>
          <w:sz w:val="24"/>
          <w:szCs w:val="24"/>
          <w:lang w:eastAsia="ru-RU"/>
        </w:rPr>
        <w:t xml:space="preserve"> </w:t>
      </w:r>
      <w:r w:rsidRPr="005C2303">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 xml:space="preserve">образовательных </w:t>
      </w:r>
      <w:r w:rsidRPr="005C2303">
        <w:rPr>
          <w:rFonts w:ascii="Times New Roman" w:eastAsia="Times New Roman" w:hAnsi="Times New Roman" w:cs="Times New Roman"/>
          <w:color w:val="000000"/>
          <w:sz w:val="24"/>
          <w:szCs w:val="24"/>
          <w:lang w:eastAsia="ru-RU"/>
        </w:rPr>
        <w:t xml:space="preserve">учреждениях </w:t>
      </w:r>
      <w:r>
        <w:rPr>
          <w:rFonts w:ascii="Times New Roman" w:eastAsia="Times New Roman" w:hAnsi="Times New Roman" w:cs="Times New Roman"/>
          <w:color w:val="000000"/>
          <w:sz w:val="24"/>
          <w:szCs w:val="24"/>
          <w:lang w:eastAsia="ru-RU"/>
        </w:rPr>
        <w:t>были приняты следующие меры:</w:t>
      </w:r>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C2303">
        <w:rPr>
          <w:rFonts w:ascii="Times New Roman" w:eastAsia="Times New Roman" w:hAnsi="Times New Roman" w:cs="Times New Roman"/>
          <w:color w:val="000000"/>
          <w:sz w:val="24"/>
          <w:szCs w:val="24"/>
          <w:lang w:eastAsia="ru-RU"/>
        </w:rPr>
        <w:t>разработаны графики входа учеников и воспитанников детского сада</w:t>
      </w:r>
      <w:r>
        <w:rPr>
          <w:rFonts w:ascii="Times New Roman" w:eastAsia="Times New Roman" w:hAnsi="Times New Roman" w:cs="Times New Roman"/>
          <w:color w:val="000000"/>
          <w:sz w:val="24"/>
          <w:szCs w:val="24"/>
          <w:lang w:eastAsia="ru-RU"/>
        </w:rPr>
        <w:t>;</w:t>
      </w:r>
      <w:r w:rsidRPr="005C2303">
        <w:rPr>
          <w:rFonts w:ascii="Times New Roman" w:eastAsia="Times New Roman" w:hAnsi="Times New Roman" w:cs="Times New Roman"/>
          <w:color w:val="000000"/>
          <w:sz w:val="24"/>
          <w:szCs w:val="24"/>
          <w:lang w:eastAsia="ru-RU"/>
        </w:rPr>
        <w:t xml:space="preserve"> </w:t>
      </w:r>
    </w:p>
    <w:p w:rsidR="00EE3D5A" w:rsidRPr="0061656B"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w:t>
      </w:r>
      <w:r w:rsidRPr="005C2303">
        <w:rPr>
          <w:rFonts w:ascii="Times New Roman" w:eastAsia="Times New Roman" w:hAnsi="Times New Roman" w:cs="Times New Roman"/>
          <w:color w:val="000000"/>
          <w:sz w:val="24"/>
          <w:szCs w:val="24"/>
          <w:lang w:eastAsia="ru-RU"/>
        </w:rPr>
        <w:t xml:space="preserve"> школах обучались по новому расписани</w:t>
      </w:r>
      <w:r>
        <w:rPr>
          <w:rFonts w:ascii="Times New Roman" w:eastAsia="Times New Roman" w:hAnsi="Times New Roman" w:cs="Times New Roman"/>
          <w:color w:val="000000"/>
          <w:sz w:val="24"/>
          <w:szCs w:val="24"/>
          <w:lang w:eastAsia="ru-RU"/>
        </w:rPr>
        <w:t>ю</w:t>
      </w:r>
      <w:r w:rsidRPr="005C2303">
        <w:rPr>
          <w:rFonts w:ascii="Times New Roman" w:eastAsia="Times New Roman" w:hAnsi="Times New Roman" w:cs="Times New Roman"/>
          <w:color w:val="000000"/>
          <w:sz w:val="24"/>
          <w:szCs w:val="24"/>
          <w:lang w:eastAsia="ru-RU"/>
        </w:rPr>
        <w:t xml:space="preserve"> со смещенным началом урока и каскадное расписание звонков, чтобы м</w:t>
      </w:r>
      <w:r>
        <w:rPr>
          <w:rFonts w:ascii="Times New Roman" w:eastAsia="Times New Roman" w:hAnsi="Times New Roman" w:cs="Times New Roman"/>
          <w:color w:val="000000"/>
          <w:sz w:val="24"/>
          <w:szCs w:val="24"/>
          <w:lang w:eastAsia="ru-RU"/>
        </w:rPr>
        <w:t xml:space="preserve">инимизировать контакты учеников, </w:t>
      </w:r>
      <w:r w:rsidRPr="0061656B">
        <w:rPr>
          <w:rFonts w:ascii="Times New Roman" w:eastAsia="Times New Roman" w:hAnsi="Times New Roman" w:cs="Times New Roman"/>
          <w:color w:val="000000"/>
          <w:sz w:val="24"/>
          <w:szCs w:val="24"/>
          <w:lang w:eastAsia="ru-RU"/>
        </w:rPr>
        <w:t>закрепили классы за кабинетами;</w:t>
      </w:r>
      <w:r w:rsidR="00D014A2">
        <w:rPr>
          <w:rFonts w:ascii="Times New Roman" w:eastAsia="Times New Roman" w:hAnsi="Times New Roman" w:cs="Times New Roman"/>
          <w:color w:val="000000"/>
          <w:sz w:val="24"/>
          <w:szCs w:val="24"/>
          <w:lang w:eastAsia="ru-RU"/>
        </w:rPr>
        <w:t xml:space="preserve"> </w:t>
      </w:r>
    </w:p>
    <w:p w:rsidR="00EE3D5A" w:rsidRPr="0061656B"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1656B">
        <w:rPr>
          <w:rFonts w:ascii="Times New Roman" w:eastAsia="Times New Roman" w:hAnsi="Times New Roman" w:cs="Times New Roman"/>
          <w:color w:val="000000"/>
          <w:sz w:val="24"/>
          <w:szCs w:val="24"/>
          <w:lang w:eastAsia="ru-RU"/>
        </w:rPr>
        <w:t>- составили и утвердили графики уборки, проветривания кабинетов и рекреаций;</w:t>
      </w:r>
    </w:p>
    <w:p w:rsidR="00F77428" w:rsidRDefault="00EE3D5A" w:rsidP="00F77428">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1656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питание в </w:t>
      </w:r>
      <w:r w:rsidRPr="0061656B">
        <w:rPr>
          <w:rFonts w:ascii="Times New Roman" w:eastAsia="Times New Roman" w:hAnsi="Times New Roman" w:cs="Times New Roman"/>
          <w:color w:val="000000"/>
          <w:sz w:val="24"/>
          <w:szCs w:val="24"/>
          <w:lang w:eastAsia="ru-RU"/>
        </w:rPr>
        <w:t xml:space="preserve">столовых </w:t>
      </w:r>
      <w:r>
        <w:rPr>
          <w:rFonts w:ascii="Times New Roman" w:eastAsia="Times New Roman" w:hAnsi="Times New Roman" w:cs="Times New Roman"/>
          <w:color w:val="000000"/>
          <w:sz w:val="24"/>
          <w:szCs w:val="24"/>
          <w:lang w:eastAsia="ru-RU"/>
        </w:rPr>
        <w:t xml:space="preserve">осуществлялось </w:t>
      </w:r>
      <w:r w:rsidRPr="0061656B">
        <w:rPr>
          <w:rFonts w:ascii="Times New Roman" w:eastAsia="Times New Roman" w:hAnsi="Times New Roman" w:cs="Times New Roman"/>
          <w:color w:val="000000"/>
          <w:sz w:val="24"/>
          <w:szCs w:val="24"/>
          <w:lang w:eastAsia="ru-RU"/>
        </w:rPr>
        <w:t xml:space="preserve">с учетом </w:t>
      </w:r>
      <w:proofErr w:type="spellStart"/>
      <w:r w:rsidRPr="0061656B">
        <w:rPr>
          <w:rFonts w:ascii="Times New Roman" w:eastAsia="Times New Roman" w:hAnsi="Times New Roman" w:cs="Times New Roman"/>
          <w:color w:val="000000"/>
          <w:sz w:val="24"/>
          <w:szCs w:val="24"/>
          <w:lang w:eastAsia="ru-RU"/>
        </w:rPr>
        <w:t>дистанцированной</w:t>
      </w:r>
      <w:proofErr w:type="spellEnd"/>
      <w:r w:rsidRPr="0061656B">
        <w:rPr>
          <w:rFonts w:ascii="Times New Roman" w:eastAsia="Times New Roman" w:hAnsi="Times New Roman" w:cs="Times New Roman"/>
          <w:color w:val="000000"/>
          <w:sz w:val="24"/>
          <w:szCs w:val="24"/>
          <w:lang w:eastAsia="ru-RU"/>
        </w:rPr>
        <w:t xml:space="preserve"> рассадки классов, учеников к накрыванию в столовой не допускали;</w:t>
      </w:r>
    </w:p>
    <w:p w:rsidR="00651796" w:rsidRDefault="00EE3D5A" w:rsidP="00F77428">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1656B">
        <w:rPr>
          <w:rFonts w:ascii="Times New Roman" w:eastAsia="Times New Roman" w:hAnsi="Times New Roman" w:cs="Times New Roman"/>
          <w:color w:val="000000"/>
          <w:sz w:val="24"/>
          <w:szCs w:val="24"/>
          <w:lang w:eastAsia="ru-RU"/>
        </w:rPr>
        <w:t xml:space="preserve">- на сайте </w:t>
      </w:r>
      <w:r>
        <w:rPr>
          <w:rFonts w:ascii="Times New Roman" w:eastAsia="Times New Roman" w:hAnsi="Times New Roman" w:cs="Times New Roman"/>
          <w:color w:val="000000"/>
          <w:sz w:val="24"/>
          <w:szCs w:val="24"/>
          <w:lang w:eastAsia="ru-RU"/>
        </w:rPr>
        <w:t xml:space="preserve">образовательных учреждений была размещена </w:t>
      </w:r>
      <w:r w:rsidRPr="0061656B">
        <w:rPr>
          <w:rFonts w:ascii="Times New Roman" w:eastAsia="Times New Roman" w:hAnsi="Times New Roman" w:cs="Times New Roman"/>
          <w:color w:val="000000"/>
          <w:sz w:val="24"/>
          <w:szCs w:val="24"/>
          <w:lang w:eastAsia="ru-RU"/>
        </w:rPr>
        <w:t>необходим</w:t>
      </w:r>
      <w:r>
        <w:rPr>
          <w:rFonts w:ascii="Times New Roman" w:eastAsia="Times New Roman" w:hAnsi="Times New Roman" w:cs="Times New Roman"/>
          <w:color w:val="000000"/>
          <w:sz w:val="24"/>
          <w:szCs w:val="24"/>
          <w:lang w:eastAsia="ru-RU"/>
        </w:rPr>
        <w:t>ая</w:t>
      </w:r>
      <w:r w:rsidRPr="0061656B">
        <w:rPr>
          <w:rFonts w:ascii="Times New Roman" w:eastAsia="Times New Roman" w:hAnsi="Times New Roman" w:cs="Times New Roman"/>
          <w:color w:val="000000"/>
          <w:sz w:val="24"/>
          <w:szCs w:val="24"/>
          <w:lang w:eastAsia="ru-RU"/>
        </w:rPr>
        <w:t xml:space="preserve"> информаци</w:t>
      </w:r>
      <w:r>
        <w:rPr>
          <w:rFonts w:ascii="Times New Roman" w:eastAsia="Times New Roman" w:hAnsi="Times New Roman" w:cs="Times New Roman"/>
          <w:color w:val="000000"/>
          <w:sz w:val="24"/>
          <w:szCs w:val="24"/>
          <w:lang w:eastAsia="ru-RU"/>
        </w:rPr>
        <w:t>я</w:t>
      </w:r>
      <w:r w:rsidRPr="0061656B">
        <w:rPr>
          <w:rFonts w:ascii="Times New Roman" w:eastAsia="Times New Roman" w:hAnsi="Times New Roman" w:cs="Times New Roman"/>
          <w:color w:val="000000"/>
          <w:sz w:val="24"/>
          <w:szCs w:val="24"/>
          <w:lang w:eastAsia="ru-RU"/>
        </w:rPr>
        <w:t xml:space="preserve"> об </w:t>
      </w:r>
      <w:proofErr w:type="spellStart"/>
      <w:r w:rsidRPr="0061656B">
        <w:rPr>
          <w:rFonts w:ascii="Times New Roman" w:eastAsia="Times New Roman" w:hAnsi="Times New Roman" w:cs="Times New Roman"/>
          <w:color w:val="000000"/>
          <w:sz w:val="24"/>
          <w:szCs w:val="24"/>
          <w:lang w:eastAsia="ru-RU"/>
        </w:rPr>
        <w:t>антикоронавирусных</w:t>
      </w:r>
      <w:proofErr w:type="spellEnd"/>
      <w:r w:rsidRPr="0061656B">
        <w:rPr>
          <w:rFonts w:ascii="Times New Roman" w:eastAsia="Times New Roman" w:hAnsi="Times New Roman" w:cs="Times New Roman"/>
          <w:color w:val="000000"/>
          <w:sz w:val="24"/>
          <w:szCs w:val="24"/>
          <w:lang w:eastAsia="ru-RU"/>
        </w:rPr>
        <w:t xml:space="preserve"> мерах, ссылки распространяли в родительских чатах, через объявл</w:t>
      </w:r>
      <w:r>
        <w:rPr>
          <w:rFonts w:ascii="Times New Roman" w:eastAsia="Times New Roman" w:hAnsi="Times New Roman" w:cs="Times New Roman"/>
          <w:color w:val="000000"/>
          <w:sz w:val="24"/>
          <w:szCs w:val="24"/>
          <w:lang w:eastAsia="ru-RU"/>
        </w:rPr>
        <w:t>ения в газете «В краю Кедровом»;</w:t>
      </w:r>
    </w:p>
    <w:p w:rsidR="0082209C" w:rsidRDefault="00EE3D5A" w:rsidP="0082209C">
      <w:pPr>
        <w:pBdr>
          <w:bottom w:val="none" w:sz="4" w:space="31" w:color="000000"/>
        </w:pBdr>
        <w:spacing w:after="0" w:line="240" w:lineRule="auto"/>
        <w:ind w:firstLine="567"/>
        <w:contextualSpacing/>
        <w:jc w:val="both"/>
        <w:rPr>
          <w:rFonts w:ascii="Times New Roman" w:eastAsia="Times New Roman" w:hAnsi="Times New Roman" w:cs="Times New Roman"/>
          <w:color w:val="000000"/>
          <w:sz w:val="24"/>
          <w:szCs w:val="24"/>
          <w:lang w:eastAsia="ru-RU"/>
        </w:rPr>
      </w:pPr>
      <w:r w:rsidRPr="0061656B">
        <w:rPr>
          <w:rFonts w:ascii="Times New Roman" w:eastAsia="Times New Roman" w:hAnsi="Times New Roman" w:cs="Times New Roman"/>
          <w:color w:val="000000"/>
          <w:sz w:val="24"/>
          <w:szCs w:val="24"/>
          <w:lang w:eastAsia="ru-RU"/>
        </w:rPr>
        <w:t>- заку</w:t>
      </w:r>
      <w:r>
        <w:rPr>
          <w:rFonts w:ascii="Times New Roman" w:eastAsia="Times New Roman" w:hAnsi="Times New Roman" w:cs="Times New Roman"/>
          <w:color w:val="000000"/>
          <w:sz w:val="24"/>
          <w:szCs w:val="24"/>
          <w:lang w:eastAsia="ru-RU"/>
        </w:rPr>
        <w:t>плены</w:t>
      </w:r>
      <w:r w:rsidRPr="0061656B">
        <w:rPr>
          <w:rFonts w:ascii="Times New Roman" w:eastAsia="Times New Roman" w:hAnsi="Times New Roman" w:cs="Times New Roman"/>
          <w:color w:val="000000"/>
          <w:sz w:val="24"/>
          <w:szCs w:val="24"/>
          <w:lang w:eastAsia="ru-RU"/>
        </w:rPr>
        <w:t xml:space="preserve"> бесконтактные термометры, </w:t>
      </w:r>
      <w:proofErr w:type="spellStart"/>
      <w:r w:rsidRPr="0061656B">
        <w:rPr>
          <w:rFonts w:ascii="Times New Roman" w:eastAsia="Times New Roman" w:hAnsi="Times New Roman" w:cs="Times New Roman"/>
          <w:color w:val="000000"/>
          <w:sz w:val="24"/>
          <w:szCs w:val="24"/>
          <w:lang w:eastAsia="ru-RU"/>
        </w:rPr>
        <w:t>тепловизоры</w:t>
      </w:r>
      <w:proofErr w:type="spellEnd"/>
      <w:r w:rsidRPr="0061656B">
        <w:rPr>
          <w:rFonts w:ascii="Times New Roman" w:eastAsia="Times New Roman" w:hAnsi="Times New Roman" w:cs="Times New Roman"/>
          <w:color w:val="000000"/>
          <w:sz w:val="24"/>
          <w:szCs w:val="24"/>
          <w:lang w:eastAsia="ru-RU"/>
        </w:rPr>
        <w:t xml:space="preserve">, </w:t>
      </w:r>
      <w:proofErr w:type="spellStart"/>
      <w:r w:rsidRPr="0061656B">
        <w:rPr>
          <w:rFonts w:ascii="Times New Roman" w:eastAsia="Times New Roman" w:hAnsi="Times New Roman" w:cs="Times New Roman"/>
          <w:color w:val="000000"/>
          <w:sz w:val="24"/>
          <w:szCs w:val="24"/>
          <w:lang w:eastAsia="ru-RU"/>
        </w:rPr>
        <w:t>рециркуляторы</w:t>
      </w:r>
      <w:proofErr w:type="spellEnd"/>
      <w:r w:rsidRPr="0061656B">
        <w:rPr>
          <w:rFonts w:ascii="Times New Roman" w:eastAsia="Times New Roman" w:hAnsi="Times New Roman" w:cs="Times New Roman"/>
          <w:color w:val="000000"/>
          <w:sz w:val="24"/>
          <w:szCs w:val="24"/>
          <w:lang w:eastAsia="ru-RU"/>
        </w:rPr>
        <w:t xml:space="preserve"> передвижные для кабинетов, средства и устройства для антисептической обработки рук, маски многоразового использования, маски медицинские, перчатки.</w:t>
      </w:r>
    </w:p>
    <w:p w:rsidR="0082209C" w:rsidRDefault="0082209C" w:rsidP="0082209C">
      <w:pPr>
        <w:pBdr>
          <w:bottom w:val="none" w:sz="4" w:space="31" w:color="000000"/>
        </w:pBdr>
        <w:spacing w:after="0" w:line="240" w:lineRule="auto"/>
        <w:ind w:firstLine="567"/>
        <w:contextualSpacing/>
        <w:jc w:val="both"/>
        <w:rPr>
          <w:rFonts w:ascii="Times New Roman" w:eastAsia="Times New Roman" w:hAnsi="Times New Roman" w:cs="Times New Roman"/>
          <w:b/>
          <w:bCs/>
          <w:sz w:val="24"/>
          <w:szCs w:val="24"/>
          <w:highlight w:val="darkGreen"/>
          <w:lang w:eastAsia="ru-RU"/>
        </w:rPr>
      </w:pPr>
    </w:p>
    <w:p w:rsidR="0082209C" w:rsidRPr="0082209C" w:rsidRDefault="00EE3D5A" w:rsidP="0082209C">
      <w:pPr>
        <w:pBdr>
          <w:bottom w:val="none" w:sz="4" w:space="31" w:color="000000"/>
        </w:pBdr>
        <w:spacing w:after="0" w:line="240" w:lineRule="auto"/>
        <w:ind w:firstLine="567"/>
        <w:contextualSpacing/>
        <w:jc w:val="center"/>
        <w:rPr>
          <w:rFonts w:ascii="Times New Roman" w:eastAsia="Times New Roman" w:hAnsi="Times New Roman" w:cs="Times New Roman"/>
          <w:b/>
          <w:bCs/>
          <w:sz w:val="24"/>
          <w:szCs w:val="24"/>
          <w:lang w:eastAsia="ru-RU"/>
        </w:rPr>
      </w:pPr>
      <w:r w:rsidRPr="0082209C">
        <w:rPr>
          <w:rFonts w:ascii="Times New Roman" w:eastAsia="Times New Roman" w:hAnsi="Times New Roman" w:cs="Times New Roman"/>
          <w:b/>
          <w:bCs/>
          <w:sz w:val="24"/>
          <w:szCs w:val="24"/>
          <w:lang w:eastAsia="ru-RU"/>
        </w:rPr>
        <w:lastRenderedPageBreak/>
        <w:t>14.1. Муниципальное бюджетное общеобразовательное учреждение</w:t>
      </w:r>
    </w:p>
    <w:p w:rsidR="00EE3D5A" w:rsidRPr="004F1153" w:rsidRDefault="00EE3D5A" w:rsidP="0082209C">
      <w:pPr>
        <w:pBdr>
          <w:bottom w:val="none" w:sz="4" w:space="31" w:color="000000"/>
        </w:pBdr>
        <w:spacing w:after="0" w:line="240" w:lineRule="auto"/>
        <w:ind w:firstLine="567"/>
        <w:contextualSpacing/>
        <w:jc w:val="center"/>
        <w:rPr>
          <w:rFonts w:ascii="Times New Roman" w:eastAsia="Times New Roman" w:hAnsi="Times New Roman" w:cs="Times New Roman"/>
          <w:b/>
          <w:bCs/>
          <w:sz w:val="24"/>
          <w:szCs w:val="24"/>
          <w:lang w:eastAsia="ru-RU"/>
        </w:rPr>
      </w:pPr>
      <w:r w:rsidRPr="0082209C">
        <w:rPr>
          <w:rFonts w:ascii="Times New Roman" w:eastAsia="Times New Roman" w:hAnsi="Times New Roman" w:cs="Times New Roman"/>
          <w:b/>
          <w:bCs/>
          <w:sz w:val="24"/>
          <w:szCs w:val="24"/>
          <w:lang w:eastAsia="ru-RU"/>
        </w:rPr>
        <w:t>средняя общеобразовательная школа № 1 г. Кедрового</w:t>
      </w:r>
    </w:p>
    <w:p w:rsidR="00EE3D5A" w:rsidRPr="00112C68" w:rsidRDefault="00EE3D5A" w:rsidP="0082209C">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Количество обучающихся в МКОУ СОШ №1 г. Кедрового на </w:t>
      </w:r>
      <w:r>
        <w:rPr>
          <w:rFonts w:ascii="Times New Roman" w:eastAsia="Times New Roman" w:hAnsi="Times New Roman" w:cs="Times New Roman"/>
          <w:sz w:val="24"/>
          <w:szCs w:val="24"/>
          <w:lang w:eastAsia="ru-RU"/>
        </w:rPr>
        <w:t>01.01.2022</w:t>
      </w:r>
      <w:r w:rsidRPr="00112C68">
        <w:rPr>
          <w:rFonts w:ascii="Times New Roman" w:eastAsia="Times New Roman" w:hAnsi="Times New Roman" w:cs="Times New Roman"/>
          <w:sz w:val="24"/>
          <w:szCs w:val="24"/>
          <w:lang w:eastAsia="ru-RU"/>
        </w:rPr>
        <w:t xml:space="preserve"> составляет 318 чел</w:t>
      </w:r>
      <w:r>
        <w:rPr>
          <w:rFonts w:ascii="Times New Roman" w:eastAsia="Times New Roman" w:hAnsi="Times New Roman" w:cs="Times New Roman"/>
          <w:sz w:val="24"/>
          <w:szCs w:val="24"/>
          <w:lang w:eastAsia="ru-RU"/>
        </w:rPr>
        <w:t>овек, и</w:t>
      </w:r>
      <w:r w:rsidRPr="00112C68">
        <w:rPr>
          <w:rFonts w:ascii="Times New Roman" w:eastAsia="Times New Roman" w:hAnsi="Times New Roman" w:cs="Times New Roman"/>
          <w:sz w:val="24"/>
          <w:szCs w:val="24"/>
          <w:lang w:eastAsia="ru-RU"/>
        </w:rPr>
        <w:t xml:space="preserve">з них обучающихся на уровне начального общего образования – 137 человек, на уровне основного общего образования </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 xml:space="preserve">150 человек, на уровне среднего общего образования </w:t>
      </w:r>
      <w:r>
        <w:rPr>
          <w:rFonts w:ascii="Times New Roman" w:eastAsia="Times New Roman" w:hAnsi="Times New Roman" w:cs="Times New Roman"/>
          <w:sz w:val="24"/>
          <w:szCs w:val="24"/>
          <w:lang w:eastAsia="ru-RU"/>
        </w:rPr>
        <w:t>–</w:t>
      </w:r>
      <w:r w:rsidRPr="00112C68">
        <w:rPr>
          <w:rFonts w:ascii="Times New Roman" w:eastAsia="Times New Roman" w:hAnsi="Times New Roman" w:cs="Times New Roman"/>
          <w:sz w:val="24"/>
          <w:szCs w:val="24"/>
          <w:lang w:eastAsia="ru-RU"/>
        </w:rPr>
        <w:t xml:space="preserve"> 31</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человек. 16,98% обучающихся – дети с ОВЗ (54 человека), шесть обучающихся – дети-инвалиды (5,3 %).</w:t>
      </w:r>
    </w:p>
    <w:p w:rsidR="00EE3D5A" w:rsidRPr="00112C68" w:rsidRDefault="00EE3D5A" w:rsidP="00EE3D5A">
      <w:pP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Количество выпускников 9-х классов МКОУ СОШ № 1 г. Кедрового - 22 человека. В </w:t>
      </w:r>
      <w:r>
        <w:rPr>
          <w:rFonts w:ascii="Times New Roman" w:eastAsia="Calibri" w:hAnsi="Times New Roman" w:cs="Times New Roman"/>
          <w:sz w:val="24"/>
          <w:szCs w:val="24"/>
        </w:rPr>
        <w:t>2020-</w:t>
      </w:r>
      <w:r w:rsidRPr="00112C68">
        <w:rPr>
          <w:rFonts w:ascii="Times New Roman" w:eastAsia="Calibri" w:hAnsi="Times New Roman" w:cs="Times New Roman"/>
          <w:sz w:val="24"/>
          <w:szCs w:val="24"/>
        </w:rPr>
        <w:t xml:space="preserve">2021 учебном году государственная итоговая аттестация за курс основного общего образования по обязательным предметам проводилась в форме основного государственного экзамена, а также по предметам по выбору были проведены итоговые контрольные работы, результаты которых в 2021 году не влияли на получение аттестата. </w:t>
      </w:r>
      <w:r>
        <w:rPr>
          <w:rFonts w:ascii="Times New Roman" w:eastAsia="Calibri" w:hAnsi="Times New Roman" w:cs="Times New Roman"/>
          <w:sz w:val="24"/>
          <w:szCs w:val="24"/>
        </w:rPr>
        <w:t>Обучающиеся</w:t>
      </w:r>
      <w:r w:rsidRPr="00112C68">
        <w:rPr>
          <w:rFonts w:ascii="Times New Roman" w:eastAsia="Calibri" w:hAnsi="Times New Roman" w:cs="Times New Roman"/>
          <w:sz w:val="24"/>
          <w:szCs w:val="24"/>
        </w:rPr>
        <w:t xml:space="preserve"> получили аттестаты по результатам ОГЭ и итоговых готовых оценок, «зачета» по итоговому собеседованию по русскому языку. 21 обучающийся получили аттестаты основного общего образования без отличия как успешно освоившие данную программу. 1 </w:t>
      </w:r>
      <w:r>
        <w:rPr>
          <w:rFonts w:ascii="Times New Roman" w:eastAsia="Calibri" w:hAnsi="Times New Roman" w:cs="Times New Roman"/>
          <w:sz w:val="24"/>
          <w:szCs w:val="24"/>
        </w:rPr>
        <w:t>обучающийся</w:t>
      </w:r>
      <w:r w:rsidRPr="00112C68">
        <w:rPr>
          <w:rFonts w:ascii="Times New Roman" w:eastAsia="Calibri" w:hAnsi="Times New Roman" w:cs="Times New Roman"/>
          <w:sz w:val="24"/>
          <w:szCs w:val="24"/>
        </w:rPr>
        <w:t xml:space="preserve"> (Овчаренко Ангелина) получил аттестат основного общего образования особого образца.</w:t>
      </w:r>
    </w:p>
    <w:p w:rsidR="00EE3D5A" w:rsidRPr="00112C68" w:rsidRDefault="00EE3D5A" w:rsidP="00EE3D5A">
      <w:pP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Times New Roman" w:hAnsi="Times New Roman" w:cs="Times New Roman"/>
          <w:sz w:val="24"/>
          <w:szCs w:val="24"/>
          <w:lang w:eastAsia="ru-RU"/>
        </w:rPr>
        <w:t xml:space="preserve">Количество выпускников 11 класса </w:t>
      </w:r>
      <w:r w:rsidRPr="006C73E4">
        <w:rPr>
          <w:rFonts w:ascii="Times New Roman" w:eastAsia="Times New Roman" w:hAnsi="Times New Roman" w:cs="Times New Roman"/>
          <w:sz w:val="24"/>
          <w:szCs w:val="24"/>
          <w:lang w:eastAsia="ru-RU"/>
        </w:rPr>
        <w:t>- 29 человек.</w:t>
      </w:r>
      <w:r w:rsidRPr="00112C68">
        <w:rPr>
          <w:rFonts w:ascii="Times New Roman" w:eastAsia="Times New Roman" w:hAnsi="Times New Roman" w:cs="Times New Roman"/>
          <w:sz w:val="24"/>
          <w:szCs w:val="24"/>
          <w:lang w:eastAsia="ru-RU"/>
        </w:rPr>
        <w:t xml:space="preserve"> </w:t>
      </w:r>
      <w:r w:rsidRPr="00112C68">
        <w:rPr>
          <w:rFonts w:ascii="Times New Roman" w:eastAsia="Calibri" w:hAnsi="Times New Roman" w:cs="Times New Roman"/>
          <w:sz w:val="24"/>
          <w:szCs w:val="24"/>
        </w:rPr>
        <w:t>В 2021 году государственная итоговая аттестация за курс среднего общего образования проводилась в форме единого государственного экзамена.</w:t>
      </w:r>
    </w:p>
    <w:p w:rsidR="00EE3D5A" w:rsidRDefault="00EE3D5A" w:rsidP="00EE3D5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Обучающиеся</w:t>
      </w:r>
      <w:r w:rsidRPr="00112C68">
        <w:rPr>
          <w:rFonts w:ascii="Times New Roman" w:eastAsia="Calibri" w:hAnsi="Times New Roman" w:cs="Times New Roman"/>
          <w:sz w:val="24"/>
          <w:szCs w:val="24"/>
        </w:rPr>
        <w:t xml:space="preserve"> получили аттестаты по результатам ЕГЭ и итоговых готовых оценок, «зачета» по итоговому сочинению по литературе. 26 обучающихся получили аттестаты среднего общего образования без отличия как успешно освоившие данную программу, 3 </w:t>
      </w:r>
      <w:r>
        <w:rPr>
          <w:rFonts w:ascii="Times New Roman" w:eastAsia="Calibri" w:hAnsi="Times New Roman" w:cs="Times New Roman"/>
          <w:sz w:val="24"/>
          <w:szCs w:val="24"/>
        </w:rPr>
        <w:t>обучающихся</w:t>
      </w:r>
      <w:r w:rsidRPr="00112C68">
        <w:rPr>
          <w:rFonts w:ascii="Times New Roman" w:eastAsia="Calibri" w:hAnsi="Times New Roman" w:cs="Times New Roman"/>
          <w:sz w:val="24"/>
          <w:szCs w:val="24"/>
        </w:rPr>
        <w:t xml:space="preserve"> (Миронова Евгения, Панасик Алексей, Трифонов Евгений) получили аттестат особого образца и медаль «За особые успехи в учении». Миронова Евгения превысила показатель 220 баллов при сдаче трех экзаменов.</w:t>
      </w:r>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color w:val="000000"/>
          <w:sz w:val="24"/>
          <w:szCs w:val="24"/>
          <w:lang w:eastAsia="ru-RU"/>
        </w:rPr>
        <w:t xml:space="preserve">Выпускники МКОУ СОШ №1 г. Кедрового успешно реализуют себя в профессиональном выборе. Поступили в различные образовательные организации высшего </w:t>
      </w:r>
      <w:r w:rsidRPr="006C73E4">
        <w:rPr>
          <w:rFonts w:ascii="Times New Roman" w:eastAsia="Times New Roman" w:hAnsi="Times New Roman" w:cs="Times New Roman"/>
          <w:color w:val="000000"/>
          <w:sz w:val="24"/>
          <w:szCs w:val="24"/>
          <w:lang w:eastAsia="ru-RU"/>
        </w:rPr>
        <w:t>образования - 12 человек, в </w:t>
      </w:r>
      <w:proofErr w:type="spellStart"/>
      <w:r w:rsidRPr="006C73E4">
        <w:rPr>
          <w:rFonts w:ascii="Times New Roman" w:eastAsia="Times New Roman" w:hAnsi="Times New Roman" w:cs="Times New Roman"/>
          <w:color w:val="000000"/>
          <w:sz w:val="24"/>
          <w:szCs w:val="24"/>
          <w:lang w:eastAsia="ru-RU"/>
        </w:rPr>
        <w:t>СУЗы</w:t>
      </w:r>
      <w:proofErr w:type="spellEnd"/>
      <w:r w:rsidRPr="006C73E4">
        <w:rPr>
          <w:rFonts w:ascii="Times New Roman" w:eastAsia="Times New Roman" w:hAnsi="Times New Roman" w:cs="Times New Roman"/>
          <w:color w:val="000000"/>
          <w:sz w:val="24"/>
          <w:szCs w:val="24"/>
          <w:lang w:eastAsia="ru-RU"/>
        </w:rPr>
        <w:t> - 11 человек, 6 – не поступили.</w:t>
      </w:r>
      <w:r>
        <w:rPr>
          <w:rFonts w:ascii="Times New Roman" w:eastAsia="Times New Roman" w:hAnsi="Times New Roman" w:cs="Times New Roman"/>
          <w:color w:val="000000"/>
          <w:sz w:val="24"/>
          <w:szCs w:val="24"/>
          <w:lang w:eastAsia="ru-RU"/>
        </w:rPr>
        <w:t xml:space="preserve"> </w:t>
      </w:r>
    </w:p>
    <w:p w:rsidR="00F77428"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Times New Roman" w:hAnsi="Times New Roman" w:cs="Times New Roman"/>
          <w:sz w:val="24"/>
          <w:szCs w:val="24"/>
          <w:lang w:eastAsia="ru-RU"/>
        </w:rPr>
        <w:t xml:space="preserve">Воспитательная работа МКОУ СОШ №1 г. Кедрового ведется по нескольким направлениям: </w:t>
      </w:r>
      <w:r w:rsidRPr="00112C68">
        <w:rPr>
          <w:rFonts w:ascii="Times New Roman" w:eastAsia="Times New Roman" w:hAnsi="Times New Roman" w:cs="Times New Roman"/>
          <w:sz w:val="24"/>
          <w:szCs w:val="24"/>
          <w:lang w:eastAsia="ar-SA"/>
        </w:rPr>
        <w:t xml:space="preserve">духовно – нравственное, </w:t>
      </w:r>
      <w:proofErr w:type="spellStart"/>
      <w:r w:rsidRPr="00112C68">
        <w:rPr>
          <w:rFonts w:ascii="Times New Roman" w:eastAsia="Times New Roman" w:hAnsi="Times New Roman" w:cs="Times New Roman"/>
          <w:sz w:val="24"/>
          <w:szCs w:val="24"/>
          <w:lang w:eastAsia="ar-SA"/>
        </w:rPr>
        <w:t>гражданско</w:t>
      </w:r>
      <w:proofErr w:type="spellEnd"/>
      <w:r w:rsidRPr="00112C68">
        <w:rPr>
          <w:rFonts w:ascii="Times New Roman" w:eastAsia="Times New Roman" w:hAnsi="Times New Roman" w:cs="Times New Roman"/>
          <w:sz w:val="24"/>
          <w:szCs w:val="24"/>
          <w:lang w:eastAsia="ar-SA"/>
        </w:rPr>
        <w:t xml:space="preserve"> – патриотическое, спортивно – оздоровительное, </w:t>
      </w:r>
      <w:proofErr w:type="spellStart"/>
      <w:r w:rsidRPr="00112C68">
        <w:rPr>
          <w:rFonts w:ascii="Times New Roman" w:eastAsia="Times New Roman" w:hAnsi="Times New Roman" w:cs="Times New Roman"/>
          <w:sz w:val="24"/>
          <w:szCs w:val="24"/>
          <w:lang w:eastAsia="ar-SA"/>
        </w:rPr>
        <w:t>общеинтеллектуальное</w:t>
      </w:r>
      <w:proofErr w:type="spellEnd"/>
      <w:r w:rsidRPr="00112C68">
        <w:rPr>
          <w:rFonts w:ascii="Times New Roman" w:eastAsia="Times New Roman" w:hAnsi="Times New Roman" w:cs="Times New Roman"/>
          <w:sz w:val="24"/>
          <w:szCs w:val="24"/>
          <w:lang w:eastAsia="ar-SA"/>
        </w:rPr>
        <w:t>, общекультурное.</w:t>
      </w:r>
      <w:r>
        <w:rPr>
          <w:rFonts w:ascii="Times New Roman" w:eastAsia="Times New Roman" w:hAnsi="Times New Roman" w:cs="Times New Roman"/>
          <w:sz w:val="24"/>
          <w:szCs w:val="24"/>
          <w:lang w:eastAsia="ar-SA"/>
        </w:rPr>
        <w:t xml:space="preserve"> </w:t>
      </w:r>
      <w:r w:rsidRPr="00112C68">
        <w:rPr>
          <w:rFonts w:ascii="Times New Roman" w:eastAsia="Arial Unicode MS" w:hAnsi="Times New Roman" w:cs="Times New Roman"/>
          <w:sz w:val="24"/>
          <w:szCs w:val="24"/>
          <w:lang w:bidi="en-US"/>
        </w:rPr>
        <w:t xml:space="preserve">Воспитательная программа является комплексной и последовательной системой обучения и воспитания подростков. Содержание программы предполагает изучение вопросов этики, морали, </w:t>
      </w:r>
      <w:r w:rsidR="007A7347">
        <w:rPr>
          <w:rFonts w:ascii="Times New Roman" w:eastAsia="Arial Unicode MS" w:hAnsi="Times New Roman" w:cs="Times New Roman"/>
          <w:sz w:val="24"/>
          <w:szCs w:val="24"/>
          <w:lang w:bidi="en-US"/>
        </w:rPr>
        <w:t xml:space="preserve">психологии, правоведения, </w:t>
      </w:r>
      <w:proofErr w:type="spellStart"/>
      <w:r w:rsidR="007A7347">
        <w:rPr>
          <w:rFonts w:ascii="Times New Roman" w:eastAsia="Arial Unicode MS" w:hAnsi="Times New Roman" w:cs="Times New Roman"/>
          <w:sz w:val="24"/>
          <w:szCs w:val="24"/>
          <w:lang w:bidi="en-US"/>
        </w:rPr>
        <w:t>семье</w:t>
      </w:r>
      <w:r w:rsidRPr="00112C68">
        <w:rPr>
          <w:rFonts w:ascii="Times New Roman" w:eastAsia="Arial Unicode MS" w:hAnsi="Times New Roman" w:cs="Times New Roman"/>
          <w:sz w:val="24"/>
          <w:szCs w:val="24"/>
          <w:lang w:bidi="en-US"/>
        </w:rPr>
        <w:t>ведение</w:t>
      </w:r>
      <w:proofErr w:type="spellEnd"/>
      <w:r w:rsidRPr="00112C68">
        <w:rPr>
          <w:rFonts w:ascii="Times New Roman" w:eastAsia="Arial Unicode MS" w:hAnsi="Times New Roman" w:cs="Times New Roman"/>
          <w:sz w:val="24"/>
          <w:szCs w:val="24"/>
          <w:lang w:bidi="en-US"/>
        </w:rPr>
        <w:t xml:space="preserve">, физиологии, анатомии, и </w:t>
      </w:r>
      <w:r w:rsidRPr="005D218C">
        <w:rPr>
          <w:rFonts w:ascii="Times New Roman" w:eastAsia="Arial Unicode MS" w:hAnsi="Times New Roman" w:cs="Times New Roman"/>
          <w:color w:val="000000" w:themeColor="text1"/>
          <w:sz w:val="24"/>
          <w:szCs w:val="24"/>
          <w:lang w:bidi="en-US"/>
        </w:rPr>
        <w:t>гигиены</w:t>
      </w:r>
      <w:r w:rsidRPr="00112C68">
        <w:rPr>
          <w:rFonts w:ascii="Times New Roman" w:eastAsia="Arial Unicode MS" w:hAnsi="Times New Roman" w:cs="Times New Roman"/>
          <w:sz w:val="24"/>
          <w:szCs w:val="24"/>
          <w:lang w:bidi="en-US"/>
        </w:rPr>
        <w:t xml:space="preserve"> человека. Мероприятия, запланированные в 2021 году, прошли согласно плану воспитательной работы. Наиболее привлекательными, по мнению </w:t>
      </w:r>
      <w:r w:rsidR="00636E05">
        <w:rPr>
          <w:rFonts w:ascii="Times New Roman" w:eastAsia="Arial Unicode MS" w:hAnsi="Times New Roman" w:cs="Times New Roman"/>
          <w:sz w:val="24"/>
          <w:szCs w:val="24"/>
          <w:lang w:bidi="en-US"/>
        </w:rPr>
        <w:t>обучающихся</w:t>
      </w:r>
      <w:r w:rsidRPr="00112C68">
        <w:rPr>
          <w:rFonts w:ascii="Times New Roman" w:eastAsia="Arial Unicode MS" w:hAnsi="Times New Roman" w:cs="Times New Roman"/>
          <w:sz w:val="24"/>
          <w:szCs w:val="24"/>
          <w:lang w:bidi="en-US"/>
        </w:rPr>
        <w:t>, были следующие мероприятия:</w:t>
      </w:r>
      <w:r w:rsidRPr="00112C68">
        <w:rPr>
          <w:rFonts w:ascii="Times New Roman" w:eastAsia="Calibri" w:hAnsi="Times New Roman" w:cs="Times New Roman"/>
          <w:sz w:val="24"/>
          <w:szCs w:val="24"/>
        </w:rPr>
        <w:t xml:space="preserve"> экологический субботник «За чистоту своего города», акция для зимующих птиц «Встречай с любовью птичьи стаи», спортивные эстафеты «В здоровом теле здоровый дух», «Сдаем ГТО», выставка декоративно – прикладного творчества из природного материала «Чудеса </w:t>
      </w:r>
      <w:proofErr w:type="spellStart"/>
      <w:r w:rsidRPr="00112C68">
        <w:rPr>
          <w:rFonts w:ascii="Times New Roman" w:eastAsia="Calibri" w:hAnsi="Times New Roman" w:cs="Times New Roman"/>
          <w:sz w:val="24"/>
          <w:szCs w:val="24"/>
        </w:rPr>
        <w:t>рукотворчества</w:t>
      </w:r>
      <w:proofErr w:type="spellEnd"/>
      <w:r w:rsidRPr="00112C68">
        <w:rPr>
          <w:rFonts w:ascii="Times New Roman" w:eastAsia="Calibri" w:hAnsi="Times New Roman" w:cs="Times New Roman"/>
          <w:sz w:val="24"/>
          <w:szCs w:val="24"/>
        </w:rPr>
        <w:t>». В рамках профилактических мероприятий были проведены всероссийские акции: «Месячник безопасности», «Родительский урок», открытые уроки на порталах «</w:t>
      </w:r>
      <w:proofErr w:type="spellStart"/>
      <w:r w:rsidRPr="00112C68">
        <w:rPr>
          <w:rFonts w:ascii="Times New Roman" w:eastAsia="Calibri" w:hAnsi="Times New Roman" w:cs="Times New Roman"/>
          <w:sz w:val="24"/>
          <w:szCs w:val="24"/>
        </w:rPr>
        <w:t>Проектория</w:t>
      </w:r>
      <w:proofErr w:type="spellEnd"/>
      <w:r w:rsidRPr="00112C68">
        <w:rPr>
          <w:rFonts w:ascii="Times New Roman" w:eastAsia="Calibri" w:hAnsi="Times New Roman" w:cs="Times New Roman"/>
          <w:sz w:val="24"/>
          <w:szCs w:val="24"/>
        </w:rPr>
        <w:t>», «Открытые</w:t>
      </w:r>
      <w:r w:rsidR="00767227">
        <w:rPr>
          <w:rFonts w:ascii="Times New Roman" w:eastAsia="Calibri" w:hAnsi="Times New Roman" w:cs="Times New Roman"/>
          <w:sz w:val="24"/>
          <w:szCs w:val="24"/>
        </w:rPr>
        <w:t xml:space="preserve"> </w:t>
      </w:r>
      <w:proofErr w:type="spellStart"/>
      <w:r w:rsidRPr="00112C68">
        <w:rPr>
          <w:rFonts w:ascii="Times New Roman" w:eastAsia="Calibri" w:hAnsi="Times New Roman" w:cs="Times New Roman"/>
          <w:sz w:val="24"/>
          <w:szCs w:val="24"/>
        </w:rPr>
        <w:t>уроки.рф</w:t>
      </w:r>
      <w:proofErr w:type="spellEnd"/>
      <w:r w:rsidRPr="0098065E">
        <w:rPr>
          <w:rFonts w:ascii="Times New Roman" w:eastAsia="Calibri" w:hAnsi="Times New Roman" w:cs="Times New Roman"/>
          <w:sz w:val="24"/>
          <w:szCs w:val="24"/>
        </w:rPr>
        <w:t>», «Урок цифры». Уже не первый год школа принимает активное участие во Всероссийском проекте «</w:t>
      </w:r>
      <w:proofErr w:type="spellStart"/>
      <w:r w:rsidRPr="0098065E">
        <w:rPr>
          <w:rFonts w:ascii="Times New Roman" w:eastAsia="Calibri" w:hAnsi="Times New Roman" w:cs="Times New Roman"/>
          <w:sz w:val="24"/>
          <w:szCs w:val="24"/>
        </w:rPr>
        <w:t>Киноуроки</w:t>
      </w:r>
      <w:proofErr w:type="spellEnd"/>
      <w:r w:rsidRPr="0098065E">
        <w:rPr>
          <w:rFonts w:ascii="Times New Roman" w:eastAsia="Calibri" w:hAnsi="Times New Roman" w:cs="Times New Roman"/>
          <w:sz w:val="24"/>
          <w:szCs w:val="24"/>
        </w:rPr>
        <w:t xml:space="preserve"> в школах страны». </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Большое внимание уделяется безопасности обучающихся. Классными руководителями регулярно проводятся инструктажи по технике безопасности, классные часы «Безопасность поведения учащихся в школе», «Правила пожарной безопасности». Ежегодно к сотрудничеству со школой привлекаются сотрудники 31 ПСЧ 4 ПСО ФПС ГПС главного управления МЧС России по Томской области для проведения открытых уроков, приуроченных ко Дню гражданской обороны.</w:t>
      </w:r>
      <w:r>
        <w:rPr>
          <w:rFonts w:ascii="Times New Roman" w:eastAsia="Calibri" w:hAnsi="Times New Roman" w:cs="Times New Roman"/>
          <w:sz w:val="24"/>
          <w:szCs w:val="24"/>
        </w:rPr>
        <w:t xml:space="preserve"> </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На 01.01.2021 на </w:t>
      </w:r>
      <w:proofErr w:type="spellStart"/>
      <w:r w:rsidRPr="00112C68">
        <w:rPr>
          <w:rFonts w:ascii="Times New Roman" w:eastAsia="Calibri" w:hAnsi="Times New Roman" w:cs="Times New Roman"/>
          <w:sz w:val="24"/>
          <w:szCs w:val="24"/>
        </w:rPr>
        <w:t>внутришкольном</w:t>
      </w:r>
      <w:proofErr w:type="spellEnd"/>
      <w:r w:rsidRPr="00112C68">
        <w:rPr>
          <w:rFonts w:ascii="Times New Roman" w:eastAsia="Calibri" w:hAnsi="Times New Roman" w:cs="Times New Roman"/>
          <w:sz w:val="24"/>
          <w:szCs w:val="24"/>
        </w:rPr>
        <w:t xml:space="preserve"> учете и на учете в КДН в МКОУ СОШ № 1 </w:t>
      </w:r>
      <w:proofErr w:type="spellStart"/>
      <w:r w:rsidRPr="00112C68">
        <w:rPr>
          <w:rFonts w:ascii="Times New Roman" w:eastAsia="Calibri" w:hAnsi="Times New Roman" w:cs="Times New Roman"/>
          <w:sz w:val="24"/>
          <w:szCs w:val="24"/>
        </w:rPr>
        <w:t>г.К</w:t>
      </w:r>
      <w:r>
        <w:rPr>
          <w:rFonts w:ascii="Times New Roman" w:eastAsia="Calibri" w:hAnsi="Times New Roman" w:cs="Times New Roman"/>
          <w:sz w:val="24"/>
          <w:szCs w:val="24"/>
        </w:rPr>
        <w:t>едрового</w:t>
      </w:r>
      <w:proofErr w:type="spellEnd"/>
      <w:r>
        <w:rPr>
          <w:rFonts w:ascii="Times New Roman" w:eastAsia="Calibri" w:hAnsi="Times New Roman" w:cs="Times New Roman"/>
          <w:sz w:val="24"/>
          <w:szCs w:val="24"/>
        </w:rPr>
        <w:t xml:space="preserve"> состояло 6 подростков, а н</w:t>
      </w:r>
      <w:r w:rsidRPr="00112C68">
        <w:rPr>
          <w:rFonts w:ascii="Times New Roman" w:eastAsia="Calibri" w:hAnsi="Times New Roman" w:cs="Times New Roman"/>
          <w:sz w:val="24"/>
          <w:szCs w:val="24"/>
        </w:rPr>
        <w:t xml:space="preserve">а конец 2021 года на </w:t>
      </w:r>
      <w:proofErr w:type="spellStart"/>
      <w:r w:rsidRPr="00112C68">
        <w:rPr>
          <w:rFonts w:ascii="Times New Roman" w:eastAsia="Calibri" w:hAnsi="Times New Roman" w:cs="Times New Roman"/>
          <w:sz w:val="24"/>
          <w:szCs w:val="24"/>
        </w:rPr>
        <w:t>внутришкольном</w:t>
      </w:r>
      <w:proofErr w:type="spellEnd"/>
      <w:r w:rsidRPr="00112C68">
        <w:rPr>
          <w:rFonts w:ascii="Times New Roman" w:eastAsia="Calibri" w:hAnsi="Times New Roman" w:cs="Times New Roman"/>
          <w:sz w:val="24"/>
          <w:szCs w:val="24"/>
        </w:rPr>
        <w:t xml:space="preserve"> учете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5 </w:t>
      </w:r>
      <w:r w:rsidRPr="00112C68">
        <w:rPr>
          <w:rFonts w:ascii="Times New Roman" w:eastAsia="Calibri" w:hAnsi="Times New Roman" w:cs="Times New Roman"/>
          <w:sz w:val="24"/>
          <w:szCs w:val="24"/>
        </w:rPr>
        <w:lastRenderedPageBreak/>
        <w:t xml:space="preserve">обучающихся, КДН – 0. </w:t>
      </w:r>
      <w:r>
        <w:rPr>
          <w:rFonts w:ascii="Times New Roman" w:eastAsia="Calibri" w:hAnsi="Times New Roman" w:cs="Times New Roman"/>
          <w:sz w:val="24"/>
          <w:szCs w:val="24"/>
        </w:rPr>
        <w:t>По</w:t>
      </w:r>
      <w:r w:rsidRPr="00112C68">
        <w:rPr>
          <w:rFonts w:ascii="Times New Roman" w:eastAsia="Calibri" w:hAnsi="Times New Roman" w:cs="Times New Roman"/>
          <w:sz w:val="24"/>
          <w:szCs w:val="24"/>
        </w:rPr>
        <w:t xml:space="preserve"> сравнени</w:t>
      </w:r>
      <w:r>
        <w:rPr>
          <w:rFonts w:ascii="Times New Roman" w:eastAsia="Calibri" w:hAnsi="Times New Roman" w:cs="Times New Roman"/>
          <w:sz w:val="24"/>
          <w:szCs w:val="24"/>
        </w:rPr>
        <w:t>ю</w:t>
      </w:r>
      <w:r w:rsidRPr="00112C68">
        <w:rPr>
          <w:rFonts w:ascii="Times New Roman" w:eastAsia="Calibri" w:hAnsi="Times New Roman" w:cs="Times New Roman"/>
          <w:sz w:val="24"/>
          <w:szCs w:val="24"/>
        </w:rPr>
        <w:t xml:space="preserve"> с прошлым годом уровень профилактической работы стал выше. Дни профилактики в школе проводятся согласно </w:t>
      </w:r>
      <w:r>
        <w:rPr>
          <w:rFonts w:ascii="Times New Roman" w:eastAsia="Calibri" w:hAnsi="Times New Roman" w:cs="Times New Roman"/>
          <w:sz w:val="24"/>
          <w:szCs w:val="24"/>
        </w:rPr>
        <w:t xml:space="preserve">утвержденному </w:t>
      </w:r>
      <w:r w:rsidRPr="00112C68">
        <w:rPr>
          <w:rFonts w:ascii="Times New Roman" w:eastAsia="Calibri" w:hAnsi="Times New Roman" w:cs="Times New Roman"/>
          <w:sz w:val="24"/>
          <w:szCs w:val="24"/>
        </w:rPr>
        <w:t xml:space="preserve">плану. Классные руководители обеспечивают явку </w:t>
      </w:r>
      <w:r w:rsidR="00636E05">
        <w:rPr>
          <w:rFonts w:ascii="Times New Roman" w:eastAsia="Calibri" w:hAnsi="Times New Roman" w:cs="Times New Roman"/>
          <w:sz w:val="24"/>
          <w:szCs w:val="24"/>
        </w:rPr>
        <w:t>обучающихся</w:t>
      </w:r>
      <w:r w:rsidRPr="00112C68">
        <w:rPr>
          <w:rFonts w:ascii="Times New Roman" w:eastAsia="Calibri" w:hAnsi="Times New Roman" w:cs="Times New Roman"/>
          <w:sz w:val="24"/>
          <w:szCs w:val="24"/>
        </w:rPr>
        <w:t xml:space="preserve"> своего класса, обращая при этом большое внимание на тех </w:t>
      </w:r>
      <w:r>
        <w:rPr>
          <w:rFonts w:ascii="Times New Roman" w:eastAsia="Calibri" w:hAnsi="Times New Roman" w:cs="Times New Roman"/>
          <w:sz w:val="24"/>
          <w:szCs w:val="24"/>
        </w:rPr>
        <w:t>обучающихся</w:t>
      </w:r>
      <w:r w:rsidRPr="00112C68">
        <w:rPr>
          <w:rFonts w:ascii="Times New Roman" w:eastAsia="Calibri" w:hAnsi="Times New Roman" w:cs="Times New Roman"/>
          <w:sz w:val="24"/>
          <w:szCs w:val="24"/>
        </w:rPr>
        <w:t xml:space="preserve">, которые состоят на любом учёте (КДН и ЗП, ПДН, </w:t>
      </w:r>
      <w:proofErr w:type="spellStart"/>
      <w:r w:rsidRPr="00112C68">
        <w:rPr>
          <w:rFonts w:ascii="Times New Roman" w:eastAsia="Calibri" w:hAnsi="Times New Roman" w:cs="Times New Roman"/>
          <w:sz w:val="24"/>
          <w:szCs w:val="24"/>
        </w:rPr>
        <w:t>внутришкольном</w:t>
      </w:r>
      <w:proofErr w:type="spellEnd"/>
      <w:r w:rsidRPr="00112C68">
        <w:rPr>
          <w:rFonts w:ascii="Times New Roman" w:eastAsia="Calibri" w:hAnsi="Times New Roman" w:cs="Times New Roman"/>
          <w:sz w:val="24"/>
          <w:szCs w:val="24"/>
        </w:rPr>
        <w:t xml:space="preserve">). </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Одной из форм работы с обучающимися, в том числе и в рамках профилактической работы, является пропаганда здорового образа жизни, ориентация на физическое развитие школьников. В сентябре 2021 года педагоги и обучающиеся школы приняли активное участие в Дне здоровья, который проходил на свежем воздухе на общественных городских пространствах «Центр 2.0.</w:t>
      </w:r>
      <w:r>
        <w:rPr>
          <w:rFonts w:ascii="Times New Roman" w:eastAsia="Calibri" w:hAnsi="Times New Roman" w:cs="Times New Roman"/>
          <w:sz w:val="24"/>
          <w:szCs w:val="24"/>
        </w:rPr>
        <w:t>» и</w:t>
      </w:r>
      <w:r w:rsidRPr="00112C6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Читательский сквер</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Физическая культура в школе выступает не только основным компонентом физического развития </w:t>
      </w:r>
      <w:r>
        <w:rPr>
          <w:rFonts w:ascii="Times New Roman" w:eastAsia="Calibri" w:hAnsi="Times New Roman" w:cs="Times New Roman"/>
          <w:sz w:val="24"/>
          <w:szCs w:val="24"/>
        </w:rPr>
        <w:t>обучающихся</w:t>
      </w:r>
      <w:r w:rsidRPr="00112C68">
        <w:rPr>
          <w:rFonts w:ascii="Times New Roman" w:eastAsia="Calibri" w:hAnsi="Times New Roman" w:cs="Times New Roman"/>
          <w:sz w:val="24"/>
          <w:szCs w:val="24"/>
        </w:rPr>
        <w:t>, но и организующим основанием для всех форм физкультурной деятельности: физкультурно-оздоровительных мероприятий в режиме дня, спортивных соревнований и физкультурных акций, походов и подвижных игр на открытом воздухе, школьных и городских спортивных соревнованиях. Участие обучающихся во внеклассных спортивных мероприятиях школьного и городского уровней составляет более 75%. Это традиционные ежегодные спортивные мероприятия: сдача нормативов ГТО, настольный теннис, открытие лыжного сезона, зимнее многоборье, закрытие лыжного сезона, ежегодная олимпиада по физической культуре, соревнования по игровым видам спорта (футбол, волейбол, баскетбол, пионербол, настольный теннис), сезонные соревнования по легкой атлетике, кросс</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посвященный Великой Отечественной войне, кросс Нации, велогонка. Стоит отметить, что в сравнении с 2020 годом, количество участвующих в спортивных мероприятиях 2021 г</w:t>
      </w:r>
      <w:r>
        <w:rPr>
          <w:rFonts w:ascii="Times New Roman" w:eastAsia="Calibri" w:hAnsi="Times New Roman" w:cs="Times New Roman"/>
          <w:sz w:val="24"/>
          <w:szCs w:val="24"/>
        </w:rPr>
        <w:t>оду</w:t>
      </w:r>
      <w:r w:rsidRPr="00112C68">
        <w:rPr>
          <w:rFonts w:ascii="Times New Roman" w:eastAsia="Calibri" w:hAnsi="Times New Roman" w:cs="Times New Roman"/>
          <w:sz w:val="24"/>
          <w:szCs w:val="24"/>
        </w:rPr>
        <w:t xml:space="preserve"> стало значительно больше. В 2021 году в школе был создан школьный спортивный клуб</w:t>
      </w:r>
      <w:r>
        <w:rPr>
          <w:rFonts w:ascii="Times New Roman" w:eastAsia="Calibri" w:hAnsi="Times New Roman" w:cs="Times New Roman"/>
          <w:sz w:val="24"/>
          <w:szCs w:val="24"/>
        </w:rPr>
        <w:t xml:space="preserve"> (ШСК</w:t>
      </w:r>
      <w:r w:rsidRPr="00112C68">
        <w:rPr>
          <w:rFonts w:ascii="Times New Roman" w:eastAsia="Calibri" w:hAnsi="Times New Roman" w:cs="Times New Roman"/>
          <w:sz w:val="24"/>
          <w:szCs w:val="24"/>
        </w:rPr>
        <w:t xml:space="preserve">). </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Свою работу ведут военно-патриотический клуб «Честь имею» для </w:t>
      </w:r>
      <w:r>
        <w:rPr>
          <w:rFonts w:ascii="Times New Roman" w:eastAsia="Calibri" w:hAnsi="Times New Roman" w:cs="Times New Roman"/>
          <w:sz w:val="24"/>
          <w:szCs w:val="24"/>
        </w:rPr>
        <w:t>обучающихся</w:t>
      </w:r>
      <w:r w:rsidRPr="00112C68">
        <w:rPr>
          <w:rFonts w:ascii="Times New Roman" w:eastAsia="Calibri" w:hAnsi="Times New Roman" w:cs="Times New Roman"/>
          <w:sz w:val="24"/>
          <w:szCs w:val="24"/>
        </w:rPr>
        <w:t xml:space="preserve"> 8-11 классов </w:t>
      </w:r>
      <w:r>
        <w:rPr>
          <w:rFonts w:ascii="Times New Roman" w:eastAsia="Calibri" w:hAnsi="Times New Roman" w:cs="Times New Roman"/>
          <w:sz w:val="24"/>
          <w:szCs w:val="24"/>
        </w:rPr>
        <w:t>(</w:t>
      </w:r>
      <w:r w:rsidRPr="00AD1AD9">
        <w:rPr>
          <w:rFonts w:ascii="Times New Roman" w:eastAsia="Calibri" w:hAnsi="Times New Roman" w:cs="Times New Roman"/>
          <w:sz w:val="24"/>
          <w:szCs w:val="24"/>
        </w:rPr>
        <w:t>подростки 14-18 лет</w:t>
      </w:r>
      <w:r>
        <w:rPr>
          <w:rFonts w:ascii="Times New Roman" w:eastAsia="Calibri" w:hAnsi="Times New Roman" w:cs="Times New Roman"/>
          <w:sz w:val="24"/>
          <w:szCs w:val="24"/>
        </w:rPr>
        <w:t>)</w:t>
      </w:r>
      <w:r w:rsidRPr="00AD1AD9">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и отряд «ЮИД» для </w:t>
      </w:r>
      <w:r>
        <w:rPr>
          <w:rFonts w:ascii="Times New Roman" w:eastAsia="Calibri" w:hAnsi="Times New Roman" w:cs="Times New Roman"/>
          <w:sz w:val="24"/>
          <w:szCs w:val="24"/>
        </w:rPr>
        <w:t>обучающихся</w:t>
      </w:r>
      <w:r w:rsidRPr="00112C68">
        <w:rPr>
          <w:rFonts w:ascii="Times New Roman" w:eastAsia="Calibri" w:hAnsi="Times New Roman" w:cs="Times New Roman"/>
          <w:sz w:val="24"/>
          <w:szCs w:val="24"/>
        </w:rPr>
        <w:t xml:space="preserve"> 5-6 классов</w:t>
      </w:r>
      <w:r>
        <w:rPr>
          <w:rFonts w:ascii="Times New Roman" w:eastAsia="Calibri" w:hAnsi="Times New Roman" w:cs="Times New Roman"/>
          <w:sz w:val="24"/>
          <w:szCs w:val="24"/>
        </w:rPr>
        <w:t xml:space="preserve"> </w:t>
      </w:r>
      <w:r w:rsidRPr="00AD1AD9">
        <w:rPr>
          <w:rFonts w:ascii="Times New Roman" w:eastAsia="Calibri" w:hAnsi="Times New Roman" w:cs="Times New Roman"/>
          <w:sz w:val="24"/>
          <w:szCs w:val="24"/>
        </w:rPr>
        <w:t xml:space="preserve">дети </w:t>
      </w:r>
      <w:r>
        <w:rPr>
          <w:rFonts w:ascii="Times New Roman" w:eastAsia="Calibri" w:hAnsi="Times New Roman" w:cs="Times New Roman"/>
          <w:sz w:val="24"/>
          <w:szCs w:val="24"/>
        </w:rPr>
        <w:t>(</w:t>
      </w:r>
      <w:r w:rsidRPr="00AD1AD9">
        <w:rPr>
          <w:rFonts w:ascii="Times New Roman" w:eastAsia="Calibri" w:hAnsi="Times New Roman" w:cs="Times New Roman"/>
          <w:sz w:val="24"/>
          <w:szCs w:val="24"/>
        </w:rPr>
        <w:t>11-12 лет</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Работа курсов направлена на патриотическое воспитание, представляет собой организованный и непрерывный процесс педагогического воздействия на сознание, чувства, волю, психику и физическое развитие </w:t>
      </w:r>
      <w:r>
        <w:rPr>
          <w:rFonts w:ascii="Times New Roman" w:eastAsia="Calibri" w:hAnsi="Times New Roman" w:cs="Times New Roman"/>
          <w:sz w:val="24"/>
          <w:szCs w:val="24"/>
        </w:rPr>
        <w:t>обучающихся</w:t>
      </w:r>
      <w:r w:rsidRPr="00112C68">
        <w:rPr>
          <w:rFonts w:ascii="Times New Roman" w:eastAsia="Calibri" w:hAnsi="Times New Roman" w:cs="Times New Roman"/>
          <w:sz w:val="24"/>
          <w:szCs w:val="24"/>
        </w:rPr>
        <w:t>. Работа по военно-патриотическому воспитанию и правилам дорожного движения проводится комплексно, что позволяет подростку усилить свою ориентацию на развитие интересов и способностей, укрепить здоровье, овладеть во</w:t>
      </w:r>
      <w:r>
        <w:rPr>
          <w:rFonts w:ascii="Times New Roman" w:eastAsia="Calibri" w:hAnsi="Times New Roman" w:cs="Times New Roman"/>
          <w:sz w:val="24"/>
          <w:szCs w:val="24"/>
        </w:rPr>
        <w:t>енно-прикладными видами спорта.</w:t>
      </w:r>
      <w:r w:rsidRPr="00112C68">
        <w:rPr>
          <w:rFonts w:ascii="Times New Roman" w:eastAsia="Calibri" w:hAnsi="Times New Roman" w:cs="Times New Roman"/>
          <w:sz w:val="24"/>
          <w:szCs w:val="24"/>
        </w:rPr>
        <w:t xml:space="preserve"> Ребята принимают участие в акциях</w:t>
      </w:r>
      <w:r>
        <w:rPr>
          <w:rFonts w:ascii="Times New Roman" w:eastAsia="Calibri" w:hAnsi="Times New Roman" w:cs="Times New Roman"/>
          <w:sz w:val="24"/>
          <w:szCs w:val="24"/>
        </w:rPr>
        <w:t xml:space="preserve"> и</w:t>
      </w:r>
      <w:r w:rsidRPr="00112C68">
        <w:rPr>
          <w:rFonts w:ascii="Times New Roman" w:eastAsia="Calibri" w:hAnsi="Times New Roman" w:cs="Times New Roman"/>
          <w:sz w:val="24"/>
          <w:szCs w:val="24"/>
        </w:rPr>
        <w:t xml:space="preserve"> праздничных мероприятиях. В течение года воспитанники клуба «Честь имею» приняли активное участие в </w:t>
      </w:r>
      <w:r>
        <w:rPr>
          <w:rFonts w:ascii="Times New Roman" w:eastAsia="Calibri" w:hAnsi="Times New Roman" w:cs="Times New Roman"/>
          <w:sz w:val="24"/>
          <w:szCs w:val="24"/>
        </w:rPr>
        <w:t xml:space="preserve">следующих </w:t>
      </w:r>
      <w:r w:rsidRPr="00112C68">
        <w:rPr>
          <w:rFonts w:ascii="Times New Roman" w:eastAsia="Calibri" w:hAnsi="Times New Roman" w:cs="Times New Roman"/>
          <w:sz w:val="24"/>
          <w:szCs w:val="24"/>
        </w:rPr>
        <w:t>мероп</w:t>
      </w:r>
      <w:r>
        <w:rPr>
          <w:rFonts w:ascii="Times New Roman" w:eastAsia="Calibri" w:hAnsi="Times New Roman" w:cs="Times New Roman"/>
          <w:sz w:val="24"/>
          <w:szCs w:val="24"/>
        </w:rPr>
        <w:t>риятиях: акции «С днем России!» и «Снежная вахта»;</w:t>
      </w:r>
      <w:r w:rsidRPr="00112C68">
        <w:rPr>
          <w:rFonts w:ascii="Times New Roman" w:eastAsia="Calibri" w:hAnsi="Times New Roman" w:cs="Times New Roman"/>
          <w:sz w:val="24"/>
          <w:szCs w:val="24"/>
        </w:rPr>
        <w:t xml:space="preserve"> возложили цветы к Памятнику скорбящего солдата 23 февраля в </w:t>
      </w:r>
      <w:r>
        <w:rPr>
          <w:rFonts w:ascii="Times New Roman" w:eastAsia="Calibri" w:hAnsi="Times New Roman" w:cs="Times New Roman"/>
          <w:sz w:val="24"/>
          <w:szCs w:val="24"/>
        </w:rPr>
        <w:t>День защитника Отечества,</w:t>
      </w:r>
      <w:r w:rsidRPr="00112C68">
        <w:rPr>
          <w:rFonts w:ascii="Times New Roman" w:eastAsia="Calibri" w:hAnsi="Times New Roman" w:cs="Times New Roman"/>
          <w:sz w:val="24"/>
          <w:szCs w:val="24"/>
        </w:rPr>
        <w:t xml:space="preserve"> 3 декабря</w:t>
      </w:r>
      <w:r>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в День неизвестного солдат</w:t>
      </w:r>
      <w:r>
        <w:rPr>
          <w:rFonts w:ascii="Times New Roman" w:eastAsia="Calibri" w:hAnsi="Times New Roman" w:cs="Times New Roman"/>
          <w:sz w:val="24"/>
          <w:szCs w:val="24"/>
        </w:rPr>
        <w:t xml:space="preserve">а; </w:t>
      </w:r>
      <w:r w:rsidRPr="00112C68">
        <w:rPr>
          <w:rFonts w:ascii="Times New Roman" w:eastAsia="Calibri" w:hAnsi="Times New Roman" w:cs="Times New Roman"/>
          <w:sz w:val="24"/>
          <w:szCs w:val="24"/>
        </w:rPr>
        <w:t xml:space="preserve">в День памяти жертв политических репрессий возложили венок к памятнику репрессированным в </w:t>
      </w:r>
      <w:proofErr w:type="spellStart"/>
      <w:r w:rsidRPr="00112C68">
        <w:rPr>
          <w:rFonts w:ascii="Times New Roman" w:eastAsia="Calibri" w:hAnsi="Times New Roman" w:cs="Times New Roman"/>
          <w:sz w:val="24"/>
          <w:szCs w:val="24"/>
        </w:rPr>
        <w:t>с.Пудино</w:t>
      </w:r>
      <w:proofErr w:type="spellEnd"/>
      <w:r w:rsidRPr="00112C68">
        <w:rPr>
          <w:rFonts w:ascii="Times New Roman" w:eastAsia="Calibri" w:hAnsi="Times New Roman" w:cs="Times New Roman"/>
          <w:sz w:val="24"/>
          <w:szCs w:val="24"/>
        </w:rPr>
        <w:t>. Юные инспекторы дорожного движения ежегодно участвуют во Всероссийском конкурсе - велогонке «Безопасное колесо».</w:t>
      </w:r>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bCs/>
          <w:color w:val="000000"/>
          <w:sz w:val="24"/>
          <w:szCs w:val="24"/>
          <w:lang w:eastAsia="ru-RU"/>
        </w:rPr>
        <w:t xml:space="preserve">В школе работает психолого-педагогический консилиум, созданный с целью сопровождения обучающихся с ограниченными возможностями здоровья. В состав консилиума входят: педагог - психолог, социальный педагог, учителя с большим опытом работы, логопед и другие. Ежегодно в МКОУ СОШ №1 г. Кедрового проводится социально-психологическое тестирование обучающихся. </w:t>
      </w:r>
      <w:r w:rsidRPr="00112C68">
        <w:rPr>
          <w:rFonts w:ascii="Times New Roman" w:eastAsia="Times New Roman" w:hAnsi="Times New Roman" w:cs="Times New Roman"/>
          <w:color w:val="000000"/>
          <w:sz w:val="24"/>
          <w:szCs w:val="24"/>
          <w:lang w:eastAsia="ru-RU"/>
        </w:rPr>
        <w:t xml:space="preserve">Таким образом, в МКОУ СОШ №1 г. Кедрового успешно идет введение федеральных образовательных стандартов для всех категорий обучающихся, создается образовательное пространство, удовлетворяющее потребностям большинства детей. </w:t>
      </w:r>
    </w:p>
    <w:p w:rsidR="00EE3D5A"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color w:val="000000"/>
          <w:sz w:val="24"/>
          <w:szCs w:val="24"/>
          <w:lang w:eastAsia="ru-RU"/>
        </w:rPr>
        <w:t xml:space="preserve">В школе продолжается работа с одаренными детьми. Обучающие МКОУ СОШ №1 </w:t>
      </w:r>
      <w:proofErr w:type="spellStart"/>
      <w:r w:rsidRPr="00112C68">
        <w:rPr>
          <w:rFonts w:ascii="Times New Roman" w:eastAsia="Times New Roman" w:hAnsi="Times New Roman" w:cs="Times New Roman"/>
          <w:color w:val="000000"/>
          <w:sz w:val="24"/>
          <w:szCs w:val="24"/>
          <w:lang w:eastAsia="ru-RU"/>
        </w:rPr>
        <w:t>г.Кедрового</w:t>
      </w:r>
      <w:proofErr w:type="spellEnd"/>
      <w:r w:rsidRPr="00112C68">
        <w:rPr>
          <w:rFonts w:ascii="Times New Roman" w:eastAsia="Times New Roman" w:hAnsi="Times New Roman" w:cs="Times New Roman"/>
          <w:color w:val="000000"/>
          <w:sz w:val="24"/>
          <w:szCs w:val="24"/>
          <w:lang w:eastAsia="ru-RU"/>
        </w:rPr>
        <w:t xml:space="preserve"> в течение года активно принимали участие в конкурсах различных уровней. Были проведены конкурсы, ставшие уже традиционными для школы: «Кенгуру-выпускникам», «Кенгуру», «Русский медвежонок», «Британский бульдог», «ЧИП», «Пегас», «Кит»,</w:t>
      </w:r>
      <w:r>
        <w:rPr>
          <w:rFonts w:ascii="Times New Roman" w:eastAsia="Times New Roman" w:hAnsi="Times New Roman" w:cs="Times New Roman"/>
          <w:color w:val="000000"/>
          <w:sz w:val="24"/>
          <w:szCs w:val="24"/>
          <w:lang w:eastAsia="ru-RU"/>
        </w:rPr>
        <w:t xml:space="preserve"> </w:t>
      </w:r>
      <w:r w:rsidRPr="00112C68">
        <w:rPr>
          <w:rFonts w:ascii="Times New Roman" w:eastAsia="Times New Roman" w:hAnsi="Times New Roman" w:cs="Times New Roman"/>
          <w:color w:val="000000"/>
          <w:sz w:val="24"/>
          <w:szCs w:val="24"/>
          <w:lang w:eastAsia="ru-RU"/>
        </w:rPr>
        <w:t xml:space="preserve">«Живая классика».  </w:t>
      </w:r>
    </w:p>
    <w:p w:rsidR="00D13434"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4E4FAA">
        <w:rPr>
          <w:rFonts w:ascii="Times New Roman" w:eastAsia="Calibri" w:hAnsi="Times New Roman" w:cs="Times New Roman"/>
          <w:sz w:val="24"/>
          <w:szCs w:val="24"/>
        </w:rPr>
        <w:t>Также прошли школьный и муниципальный этапы Всероссийской олимпиады школьников</w:t>
      </w:r>
      <w:r w:rsidR="00D13434" w:rsidRPr="00D13434">
        <w:rPr>
          <w:rFonts w:ascii="Times New Roman" w:eastAsia="Calibri" w:hAnsi="Times New Roman" w:cs="Times New Roman"/>
          <w:sz w:val="24"/>
          <w:szCs w:val="24"/>
        </w:rPr>
        <w:t xml:space="preserve"> </w:t>
      </w:r>
      <w:r w:rsidR="00D13434" w:rsidRPr="00112C68">
        <w:rPr>
          <w:rFonts w:ascii="Times New Roman" w:eastAsia="Calibri" w:hAnsi="Times New Roman" w:cs="Times New Roman"/>
          <w:sz w:val="24"/>
          <w:szCs w:val="24"/>
        </w:rPr>
        <w:t>с 4 по 11 класс</w:t>
      </w:r>
      <w:r w:rsidRPr="004E4FAA">
        <w:rPr>
          <w:rFonts w:ascii="Times New Roman" w:eastAsia="Calibri" w:hAnsi="Times New Roman" w:cs="Times New Roman"/>
          <w:sz w:val="24"/>
          <w:szCs w:val="24"/>
        </w:rPr>
        <w:t>. Общее количество участников на школьном этапе – 137 обучающихся, на муниципальном – 96 обучающихся</w:t>
      </w:r>
      <w:r w:rsidRPr="000B3549">
        <w:rPr>
          <w:rFonts w:ascii="Times New Roman" w:eastAsia="Calibri" w:hAnsi="Times New Roman" w:cs="Times New Roman"/>
          <w:sz w:val="24"/>
          <w:szCs w:val="24"/>
        </w:rPr>
        <w:t xml:space="preserve">, однако количество победителей и </w:t>
      </w:r>
      <w:r w:rsidRPr="000B3549">
        <w:rPr>
          <w:rFonts w:ascii="Times New Roman" w:eastAsia="Calibri" w:hAnsi="Times New Roman" w:cs="Times New Roman"/>
          <w:sz w:val="24"/>
          <w:szCs w:val="24"/>
        </w:rPr>
        <w:lastRenderedPageBreak/>
        <w:t>призеров стало ниже (в 2019 – 19 человек; в 2020 -19 человек, 2021- 13 человек)</w:t>
      </w:r>
      <w:r>
        <w:rPr>
          <w:rFonts w:ascii="Times New Roman" w:eastAsia="Calibri" w:hAnsi="Times New Roman" w:cs="Times New Roman"/>
          <w:sz w:val="24"/>
          <w:szCs w:val="24"/>
        </w:rPr>
        <w:t>, данный спад объясняется тем, что</w:t>
      </w:r>
      <w:r w:rsidRPr="00112C68">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112C68">
        <w:rPr>
          <w:rFonts w:ascii="Times New Roman" w:eastAsia="Calibri" w:hAnsi="Times New Roman" w:cs="Times New Roman"/>
          <w:sz w:val="24"/>
          <w:szCs w:val="24"/>
        </w:rPr>
        <w:t xml:space="preserve">лимпиады по предметам естественнонаучного цикла - химия, математика </w:t>
      </w:r>
      <w:r>
        <w:rPr>
          <w:rFonts w:ascii="Times New Roman" w:eastAsia="Calibri" w:hAnsi="Times New Roman" w:cs="Times New Roman"/>
          <w:sz w:val="24"/>
          <w:szCs w:val="24"/>
        </w:rPr>
        <w:t xml:space="preserve">впервые </w:t>
      </w:r>
      <w:r w:rsidRPr="00112C68">
        <w:rPr>
          <w:rFonts w:ascii="Times New Roman" w:eastAsia="Calibri" w:hAnsi="Times New Roman" w:cs="Times New Roman"/>
          <w:sz w:val="24"/>
          <w:szCs w:val="24"/>
        </w:rPr>
        <w:t>проходили на платформе «Сириус»</w:t>
      </w:r>
      <w:r>
        <w:rPr>
          <w:rFonts w:ascii="Times New Roman" w:eastAsia="Calibri" w:hAnsi="Times New Roman" w:cs="Times New Roman"/>
          <w:sz w:val="24"/>
          <w:szCs w:val="24"/>
        </w:rPr>
        <w:t xml:space="preserve">, при работе на которой, возникали технические трудности по причине загруженности платформы. </w:t>
      </w:r>
    </w:p>
    <w:p w:rsidR="007102D7"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112C68">
        <w:rPr>
          <w:rFonts w:ascii="Times New Roman" w:eastAsia="Calibri" w:hAnsi="Times New Roman" w:cs="Times New Roman"/>
          <w:sz w:val="24"/>
          <w:szCs w:val="24"/>
        </w:rPr>
        <w:t xml:space="preserve"> конкурсе на соискание премии Томской области в сфере общего образования</w:t>
      </w:r>
      <w:r>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в номинации «Обучающиеся» принимала участие обучающаяся 9 класса Чернова Вероника.</w:t>
      </w:r>
      <w:r w:rsidR="00F17D31">
        <w:rPr>
          <w:rFonts w:ascii="Times New Roman" w:eastAsia="Calibri" w:hAnsi="Times New Roman" w:cs="Times New Roman"/>
          <w:sz w:val="24"/>
          <w:szCs w:val="24"/>
        </w:rPr>
        <w:t xml:space="preserve"> </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В региональной олимпиаде учителей в области лингвистического образования принимали участие учителя русского языка Лазарева Н.В., Зинченко Н.А. Награждены дипломами участника.</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112C68">
        <w:rPr>
          <w:rFonts w:ascii="Times New Roman" w:eastAsia="Calibri" w:hAnsi="Times New Roman" w:cs="Times New Roman"/>
          <w:sz w:val="24"/>
          <w:szCs w:val="24"/>
        </w:rPr>
        <w:t>едагоги МКОУ СОШ №1 г. Кедрового заявились и принимали участие в нескольких инновационных проектах:</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1. «</w:t>
      </w:r>
      <w:r w:rsidRPr="00112C68">
        <w:rPr>
          <w:rFonts w:ascii="Times New Roman" w:eastAsia="Calibri" w:hAnsi="Times New Roman" w:cs="Times New Roman"/>
          <w:sz w:val="24"/>
          <w:szCs w:val="24"/>
          <w:lang w:val="en-US"/>
        </w:rPr>
        <w:t>Quality</w:t>
      </w:r>
      <w:r w:rsidRPr="00112C68">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lang w:val="en-US"/>
        </w:rPr>
        <w:t>School</w:t>
      </w:r>
      <w:r w:rsidRPr="00112C68">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lang w:val="en-US"/>
        </w:rPr>
        <w:t>QS</w:t>
      </w:r>
      <w:r w:rsidRPr="00112C68">
        <w:rPr>
          <w:rFonts w:ascii="Times New Roman" w:eastAsia="Calibri" w:hAnsi="Times New Roman" w:cs="Times New Roman"/>
          <w:sz w:val="24"/>
          <w:szCs w:val="24"/>
        </w:rPr>
        <w:t>)» в рамках федеральной инновационной площадки Министерства просвещения Российской федерации (ФИП ТОИПКРО).</w:t>
      </w:r>
    </w:p>
    <w:p w:rsidR="00EE3D5A"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2. «Вклад в будущее» благотворительный фонд Сбербанка. ППК «Управление созданием личностно-развивающей образовательной среды» в рамках деятельности федеральной инновационной площадки Лаборатории развития личностного потенциала в образовании НИИ УГО ГАОУ ВО МГПУ</w:t>
      </w:r>
    </w:p>
    <w:p w:rsidR="00EE3D5A" w:rsidRPr="00112C68"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Управленческая команда МКОУ СОШ №1 г. Кедрового приняла участие во Всероссийском профессиональном конкурсе «Флагманы образования». Организатором конкурса выступала автономная некоммерческая организация «Россия – страна возможностей», созданная в 2018 году по инициативе Президента Российской Федерации В.В. Путина.</w:t>
      </w:r>
    </w:p>
    <w:p w:rsidR="00D13434"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lang w:eastAsia="ar-SA"/>
        </w:rPr>
        <w:t>За последние годы в МКОУ СОШ №1 г. Кедрового закрепилось 6 молодых педагогов:</w:t>
      </w:r>
      <w:r w:rsidRPr="00112C68">
        <w:rPr>
          <w:rFonts w:ascii="Times New Roman" w:eastAsia="Calibri" w:hAnsi="Times New Roman" w:cs="Times New Roman"/>
          <w:sz w:val="24"/>
          <w:szCs w:val="24"/>
        </w:rPr>
        <w:t xml:space="preserve"> учитель начальных классов </w:t>
      </w:r>
      <w:proofErr w:type="spellStart"/>
      <w:r w:rsidRPr="00112C68">
        <w:rPr>
          <w:rFonts w:ascii="Times New Roman" w:eastAsia="Calibri" w:hAnsi="Times New Roman" w:cs="Times New Roman"/>
          <w:sz w:val="24"/>
          <w:szCs w:val="24"/>
        </w:rPr>
        <w:t>Загородняя</w:t>
      </w:r>
      <w:proofErr w:type="spellEnd"/>
      <w:r w:rsidRPr="00112C68">
        <w:rPr>
          <w:rFonts w:ascii="Times New Roman" w:eastAsia="Calibri" w:hAnsi="Times New Roman" w:cs="Times New Roman"/>
          <w:sz w:val="24"/>
          <w:szCs w:val="24"/>
        </w:rPr>
        <w:t xml:space="preserve"> А.В., заместитель директора по </w:t>
      </w:r>
      <w:r>
        <w:rPr>
          <w:rFonts w:ascii="Times New Roman" w:eastAsia="Calibri" w:hAnsi="Times New Roman" w:cs="Times New Roman"/>
          <w:sz w:val="24"/>
          <w:szCs w:val="24"/>
        </w:rPr>
        <w:t>воспитательной работе</w:t>
      </w:r>
      <w:r w:rsidRPr="00112C68">
        <w:rPr>
          <w:rFonts w:ascii="Times New Roman" w:eastAsia="Calibri" w:hAnsi="Times New Roman" w:cs="Times New Roman"/>
          <w:sz w:val="24"/>
          <w:szCs w:val="24"/>
        </w:rPr>
        <w:t xml:space="preserve"> </w:t>
      </w:r>
      <w:proofErr w:type="spellStart"/>
      <w:r w:rsidRPr="00112C68">
        <w:rPr>
          <w:rFonts w:ascii="Times New Roman" w:eastAsia="Calibri" w:hAnsi="Times New Roman" w:cs="Times New Roman"/>
          <w:sz w:val="24"/>
          <w:szCs w:val="24"/>
        </w:rPr>
        <w:t>Гармышева</w:t>
      </w:r>
      <w:proofErr w:type="spellEnd"/>
      <w:r w:rsidRPr="00112C68">
        <w:rPr>
          <w:rFonts w:ascii="Times New Roman" w:eastAsia="Calibri" w:hAnsi="Times New Roman" w:cs="Times New Roman"/>
          <w:sz w:val="24"/>
          <w:szCs w:val="24"/>
        </w:rPr>
        <w:t xml:space="preserve"> Т.В., учитель ОБЖ Курило А.И., педагог дополнительного образования Петрова Е.Е., руководитель Точки роста и учитель информатики Рябцев М.В., учитель физической культуры Кочан А.С.</w:t>
      </w:r>
    </w:p>
    <w:p w:rsidR="00DC400A" w:rsidRDefault="007102D7" w:rsidP="00EE3D5A">
      <w:pPr>
        <w:pBdr>
          <w:bottom w:val="none" w:sz="4" w:space="31" w:color="000000"/>
        </w:pBd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color w:val="000000"/>
          <w:sz w:val="24"/>
          <w:szCs w:val="24"/>
          <w:lang w:eastAsia="ru-RU"/>
        </w:rPr>
        <w:t xml:space="preserve">На конец 2021 года 72,4% педагогических работников имеют квалификационную категорию. 100 % педагогов прошли курсы повышения квалификации. </w:t>
      </w:r>
      <w:r w:rsidR="00EE3D5A" w:rsidRPr="00112C68">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отчетном году</w:t>
      </w:r>
      <w:r w:rsidR="00EE3D5A" w:rsidRPr="00112C6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w:t>
      </w:r>
      <w:r w:rsidR="00EE3D5A" w:rsidRPr="00112C68">
        <w:rPr>
          <w:rFonts w:ascii="Times New Roman" w:eastAsia="Times New Roman" w:hAnsi="Times New Roman" w:cs="Times New Roman"/>
          <w:color w:val="000000"/>
          <w:sz w:val="24"/>
          <w:szCs w:val="24"/>
          <w:lang w:eastAsia="ru-RU"/>
        </w:rPr>
        <w:t xml:space="preserve">ервую квалификационную категорию получил учитель истории и обществознания – </w:t>
      </w:r>
      <w:proofErr w:type="spellStart"/>
      <w:r w:rsidR="00EE3D5A" w:rsidRPr="00112C68">
        <w:rPr>
          <w:rFonts w:ascii="Times New Roman" w:eastAsia="Times New Roman" w:hAnsi="Times New Roman" w:cs="Times New Roman"/>
          <w:color w:val="000000"/>
          <w:sz w:val="24"/>
          <w:szCs w:val="24"/>
          <w:lang w:eastAsia="ru-RU"/>
        </w:rPr>
        <w:t>Асубаева</w:t>
      </w:r>
      <w:proofErr w:type="spellEnd"/>
      <w:r w:rsidR="00EE3D5A" w:rsidRPr="00112C68">
        <w:rPr>
          <w:rFonts w:ascii="Times New Roman" w:eastAsia="Times New Roman" w:hAnsi="Times New Roman" w:cs="Times New Roman"/>
          <w:color w:val="000000"/>
          <w:sz w:val="24"/>
          <w:szCs w:val="24"/>
          <w:lang w:eastAsia="ru-RU"/>
        </w:rPr>
        <w:t xml:space="preserve"> Юлия Юрьевна.</w:t>
      </w:r>
      <w:r w:rsidR="00EE3D5A">
        <w:rPr>
          <w:rFonts w:ascii="Times New Roman" w:eastAsia="Times New Roman" w:hAnsi="Times New Roman" w:cs="Times New Roman"/>
          <w:color w:val="000000"/>
          <w:sz w:val="24"/>
          <w:szCs w:val="24"/>
          <w:lang w:eastAsia="ru-RU"/>
        </w:rPr>
        <w:t xml:space="preserve"> </w:t>
      </w:r>
      <w:r w:rsidR="00EE3D5A" w:rsidRPr="00112C68">
        <w:rPr>
          <w:rFonts w:ascii="Times New Roman" w:eastAsia="Times New Roman" w:hAnsi="Times New Roman" w:cs="Times New Roman"/>
          <w:color w:val="000000"/>
          <w:sz w:val="24"/>
          <w:szCs w:val="24"/>
          <w:lang w:eastAsia="ru-RU"/>
        </w:rPr>
        <w:t xml:space="preserve">Два педагога успешно прошли аттестацию на высшую категорию (Полевчук Елена Александровна – учитель русского языка и литературы, Абрамян </w:t>
      </w:r>
      <w:proofErr w:type="spellStart"/>
      <w:r w:rsidR="00EE3D5A" w:rsidRPr="00112C68">
        <w:rPr>
          <w:rFonts w:ascii="Times New Roman" w:eastAsia="Times New Roman" w:hAnsi="Times New Roman" w:cs="Times New Roman"/>
          <w:color w:val="000000"/>
          <w:sz w:val="24"/>
          <w:szCs w:val="24"/>
          <w:lang w:eastAsia="ru-RU"/>
        </w:rPr>
        <w:t>Дехцуи</w:t>
      </w:r>
      <w:proofErr w:type="spellEnd"/>
      <w:r w:rsidR="00EE3D5A" w:rsidRPr="00112C68">
        <w:rPr>
          <w:rFonts w:ascii="Times New Roman" w:eastAsia="Times New Roman" w:hAnsi="Times New Roman" w:cs="Times New Roman"/>
          <w:color w:val="000000"/>
          <w:sz w:val="24"/>
          <w:szCs w:val="24"/>
          <w:lang w:eastAsia="ru-RU"/>
        </w:rPr>
        <w:t xml:space="preserve"> </w:t>
      </w:r>
      <w:proofErr w:type="spellStart"/>
      <w:r w:rsidR="00EE3D5A" w:rsidRPr="00112C68">
        <w:rPr>
          <w:rFonts w:ascii="Times New Roman" w:eastAsia="Times New Roman" w:hAnsi="Times New Roman" w:cs="Times New Roman"/>
          <w:color w:val="000000"/>
          <w:sz w:val="24"/>
          <w:szCs w:val="24"/>
          <w:lang w:eastAsia="ru-RU"/>
        </w:rPr>
        <w:t>Владиковна</w:t>
      </w:r>
      <w:proofErr w:type="spellEnd"/>
      <w:r w:rsidR="00EE3D5A" w:rsidRPr="00112C68">
        <w:rPr>
          <w:rFonts w:ascii="Times New Roman" w:eastAsia="Times New Roman" w:hAnsi="Times New Roman" w:cs="Times New Roman"/>
          <w:color w:val="000000"/>
          <w:sz w:val="24"/>
          <w:szCs w:val="24"/>
          <w:lang w:eastAsia="ru-RU"/>
        </w:rPr>
        <w:t xml:space="preserve"> – учитель иностранного языка). В настоящее время 14 педагогов имеют 1 квалификационную категорию, 7 педагогов - выс</w:t>
      </w:r>
      <w:r w:rsidR="00EE3D5A">
        <w:rPr>
          <w:rFonts w:ascii="Times New Roman" w:eastAsia="Times New Roman" w:hAnsi="Times New Roman" w:cs="Times New Roman"/>
          <w:color w:val="000000"/>
          <w:sz w:val="24"/>
          <w:szCs w:val="24"/>
          <w:lang w:eastAsia="ru-RU"/>
        </w:rPr>
        <w:t xml:space="preserve">шую квалификационную категорию, </w:t>
      </w:r>
      <w:r w:rsidR="00EE3D5A" w:rsidRPr="00112C68">
        <w:rPr>
          <w:rFonts w:ascii="Times New Roman" w:eastAsia="Times New Roman" w:hAnsi="Times New Roman" w:cs="Times New Roman"/>
          <w:color w:val="000000"/>
          <w:sz w:val="24"/>
          <w:szCs w:val="24"/>
          <w:lang w:eastAsia="ru-RU"/>
        </w:rPr>
        <w:t>2 педагога проходят процедуру аттестации на получении 1 и высшей категорий</w:t>
      </w:r>
      <w:r w:rsidR="00EE3D5A">
        <w:rPr>
          <w:rFonts w:ascii="Times New Roman" w:eastAsia="Times New Roman" w:hAnsi="Times New Roman" w:cs="Times New Roman"/>
          <w:color w:val="000000"/>
          <w:sz w:val="24"/>
          <w:szCs w:val="24"/>
          <w:lang w:eastAsia="ru-RU"/>
        </w:rPr>
        <w:t>.</w:t>
      </w:r>
      <w:r w:rsidR="00EE3D5A" w:rsidRPr="00112C68">
        <w:rPr>
          <w:rFonts w:ascii="Times New Roman" w:eastAsia="Times New Roman" w:hAnsi="Times New Roman" w:cs="Times New Roman"/>
          <w:color w:val="000000"/>
          <w:sz w:val="24"/>
          <w:szCs w:val="24"/>
          <w:lang w:eastAsia="ru-RU"/>
        </w:rPr>
        <w:t xml:space="preserve"> </w:t>
      </w:r>
    </w:p>
    <w:p w:rsidR="00EE3D5A" w:rsidRPr="00112C68" w:rsidRDefault="00EE3D5A" w:rsidP="00EE3D5A">
      <w:pPr>
        <w:pBdr>
          <w:bottom w:val="none" w:sz="4" w:space="31" w:color="000000"/>
        </w:pBdr>
        <w:spacing w:after="0" w:line="240" w:lineRule="auto"/>
        <w:ind w:firstLine="709"/>
        <w:contextualSpacing/>
        <w:jc w:val="both"/>
        <w:rPr>
          <w:rFonts w:ascii="Times New Roman" w:eastAsia="Calibri" w:hAnsi="Times New Roman" w:cs="Times New Roman"/>
          <w:color w:val="000000"/>
          <w:sz w:val="24"/>
          <w:szCs w:val="24"/>
        </w:rPr>
      </w:pPr>
      <w:r w:rsidRPr="00112C68">
        <w:rPr>
          <w:rFonts w:ascii="Times New Roman" w:eastAsia="Calibri" w:hAnsi="Times New Roman" w:cs="Times New Roman"/>
          <w:color w:val="000000"/>
          <w:sz w:val="24"/>
          <w:szCs w:val="24"/>
        </w:rPr>
        <w:t>Все педагоги успешно освоили онлайн</w:t>
      </w:r>
      <w:r w:rsidR="007102D7">
        <w:rPr>
          <w:rFonts w:ascii="Times New Roman" w:eastAsia="Calibri" w:hAnsi="Times New Roman" w:cs="Times New Roman"/>
          <w:color w:val="000000"/>
          <w:sz w:val="24"/>
          <w:szCs w:val="24"/>
        </w:rPr>
        <w:t xml:space="preserve"> </w:t>
      </w:r>
      <w:r w:rsidRPr="00112C68">
        <w:rPr>
          <w:rFonts w:ascii="Times New Roman" w:eastAsia="Calibri" w:hAnsi="Times New Roman" w:cs="Times New Roman"/>
          <w:color w:val="000000"/>
          <w:sz w:val="24"/>
          <w:szCs w:val="24"/>
        </w:rPr>
        <w:t>сервисы, применяют цифровые образовательные ресурсы, ведут электронные формы документации, в том числе электронный журнал и дневники учеников.</w:t>
      </w:r>
    </w:p>
    <w:p w:rsidR="00EE3D5A" w:rsidRPr="00B23830"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Система безопасности МКОУ СОШ №1 г. Кедрового состоит из следующего оборудования: видеонаблюдение (23 видеокамер</w:t>
      </w:r>
      <w:r>
        <w:rPr>
          <w:rFonts w:ascii="Times New Roman" w:eastAsia="Times New Roman" w:hAnsi="Times New Roman" w:cs="Times New Roman"/>
          <w:sz w:val="24"/>
          <w:szCs w:val="24"/>
          <w:lang w:eastAsia="ru-RU"/>
        </w:rPr>
        <w:t>ы</w:t>
      </w:r>
      <w:r w:rsidRPr="00112C68">
        <w:rPr>
          <w:rFonts w:ascii="Times New Roman" w:eastAsia="Times New Roman" w:hAnsi="Times New Roman" w:cs="Times New Roman"/>
          <w:sz w:val="24"/>
          <w:szCs w:val="24"/>
          <w:lang w:eastAsia="ru-RU"/>
        </w:rPr>
        <w:t xml:space="preserve">: 5 камер установлены по периметру учреждения, 18 камер внутри), имеется программно-аппаратный комплекс «Стрелец-мониторинг», выведенный на Томск, </w:t>
      </w:r>
      <w:proofErr w:type="spellStart"/>
      <w:r w:rsidRPr="00112C68">
        <w:rPr>
          <w:rFonts w:ascii="Times New Roman" w:eastAsia="Times New Roman" w:hAnsi="Times New Roman" w:cs="Times New Roman"/>
          <w:sz w:val="24"/>
          <w:szCs w:val="24"/>
          <w:lang w:eastAsia="ru-RU"/>
        </w:rPr>
        <w:t>противодымная</w:t>
      </w:r>
      <w:proofErr w:type="spellEnd"/>
      <w:r w:rsidRPr="00112C68">
        <w:rPr>
          <w:rFonts w:ascii="Times New Roman" w:eastAsia="Times New Roman" w:hAnsi="Times New Roman" w:cs="Times New Roman"/>
          <w:sz w:val="24"/>
          <w:szCs w:val="24"/>
          <w:lang w:eastAsia="ru-RU"/>
        </w:rPr>
        <w:t xml:space="preserve"> «система «Гранит», тревожная кнопка, соединенная с ЕДДС, телефонная связь. О</w:t>
      </w:r>
      <w:r w:rsidRPr="00B23830">
        <w:rPr>
          <w:rFonts w:ascii="Times New Roman" w:eastAsia="Times New Roman" w:hAnsi="Times New Roman" w:cs="Times New Roman"/>
          <w:sz w:val="24"/>
          <w:szCs w:val="24"/>
          <w:lang w:eastAsia="ru-RU"/>
        </w:rPr>
        <w:t xml:space="preserve">храна здания осуществляется сотрудником ЧОО. </w:t>
      </w:r>
    </w:p>
    <w:p w:rsidR="007E556D" w:rsidRPr="009C48C9" w:rsidRDefault="00773210" w:rsidP="007E556D">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r w:rsidRPr="009C48C9">
        <w:rPr>
          <w:rFonts w:ascii="Times New Roman" w:eastAsia="Times New Roman" w:hAnsi="Times New Roman" w:cs="Times New Roman"/>
          <w:sz w:val="24"/>
          <w:szCs w:val="24"/>
          <w:lang w:eastAsia="ru-RU"/>
        </w:rPr>
        <w:t xml:space="preserve">В текущем году </w:t>
      </w:r>
      <w:r w:rsidR="009C48C9" w:rsidRPr="009C48C9">
        <w:rPr>
          <w:rFonts w:ascii="Times New Roman" w:eastAsia="Times New Roman" w:hAnsi="Times New Roman" w:cs="Times New Roman"/>
          <w:sz w:val="24"/>
          <w:szCs w:val="24"/>
          <w:lang w:eastAsia="ru-RU"/>
        </w:rPr>
        <w:t>компания ООО «</w:t>
      </w:r>
      <w:proofErr w:type="spellStart"/>
      <w:r w:rsidR="009C48C9" w:rsidRPr="009C48C9">
        <w:rPr>
          <w:rFonts w:ascii="Times New Roman" w:eastAsia="Times New Roman" w:hAnsi="Times New Roman" w:cs="Times New Roman"/>
          <w:sz w:val="24"/>
          <w:szCs w:val="24"/>
          <w:lang w:eastAsia="ru-RU"/>
        </w:rPr>
        <w:t>Стройсервис</w:t>
      </w:r>
      <w:proofErr w:type="spellEnd"/>
      <w:r w:rsidR="009C48C9" w:rsidRPr="009C48C9">
        <w:rPr>
          <w:rFonts w:ascii="Times New Roman" w:eastAsia="Times New Roman" w:hAnsi="Times New Roman" w:cs="Times New Roman"/>
          <w:sz w:val="24"/>
          <w:szCs w:val="24"/>
          <w:lang w:eastAsia="ru-RU"/>
        </w:rPr>
        <w:t xml:space="preserve">» </w:t>
      </w:r>
      <w:proofErr w:type="spellStart"/>
      <w:r w:rsidR="00396DB8">
        <w:rPr>
          <w:rFonts w:ascii="Times New Roman" w:eastAsia="Times New Roman" w:hAnsi="Times New Roman" w:cs="Times New Roman"/>
          <w:sz w:val="24"/>
          <w:szCs w:val="24"/>
          <w:lang w:eastAsia="ru-RU"/>
        </w:rPr>
        <w:t>выполнела</w:t>
      </w:r>
      <w:proofErr w:type="spellEnd"/>
      <w:r w:rsidR="007E556D" w:rsidRPr="009C48C9">
        <w:rPr>
          <w:rFonts w:ascii="Times New Roman" w:eastAsia="Times New Roman" w:hAnsi="Times New Roman" w:cs="Times New Roman"/>
          <w:sz w:val="24"/>
          <w:szCs w:val="24"/>
          <w:lang w:eastAsia="ru-RU"/>
        </w:rPr>
        <w:t xml:space="preserve"> работ</w:t>
      </w:r>
      <w:r w:rsidRPr="009C48C9">
        <w:rPr>
          <w:rFonts w:ascii="Times New Roman" w:eastAsia="Times New Roman" w:hAnsi="Times New Roman" w:cs="Times New Roman"/>
          <w:sz w:val="24"/>
          <w:szCs w:val="24"/>
          <w:lang w:eastAsia="ru-RU"/>
        </w:rPr>
        <w:t>ы</w:t>
      </w:r>
      <w:r w:rsidR="007E556D" w:rsidRPr="009C48C9">
        <w:rPr>
          <w:rFonts w:ascii="Times New Roman" w:eastAsia="Times New Roman" w:hAnsi="Times New Roman" w:cs="Times New Roman"/>
          <w:sz w:val="24"/>
          <w:szCs w:val="24"/>
          <w:lang w:eastAsia="ru-RU"/>
        </w:rPr>
        <w:t xml:space="preserve"> по капитальному ремонту кровли </w:t>
      </w:r>
      <w:r w:rsidR="00396DB8" w:rsidRPr="00396DB8">
        <w:rPr>
          <w:rFonts w:ascii="Times New Roman" w:eastAsia="Times New Roman" w:hAnsi="Times New Roman" w:cs="Times New Roman"/>
          <w:sz w:val="24"/>
          <w:szCs w:val="24"/>
          <w:lang w:eastAsia="ru-RU"/>
        </w:rPr>
        <w:t xml:space="preserve">правого блока здания МКОУ СОШ №1 </w:t>
      </w:r>
      <w:proofErr w:type="spellStart"/>
      <w:r w:rsidR="00396DB8" w:rsidRPr="00396DB8">
        <w:rPr>
          <w:rFonts w:ascii="Times New Roman" w:eastAsia="Times New Roman" w:hAnsi="Times New Roman" w:cs="Times New Roman"/>
          <w:sz w:val="24"/>
          <w:szCs w:val="24"/>
          <w:lang w:eastAsia="ru-RU"/>
        </w:rPr>
        <w:t>г.Кедрового</w:t>
      </w:r>
      <w:proofErr w:type="spellEnd"/>
      <w:r w:rsidR="009C48C9" w:rsidRPr="009C48C9">
        <w:rPr>
          <w:rFonts w:ascii="Times New Roman" w:eastAsia="Times New Roman" w:hAnsi="Times New Roman" w:cs="Times New Roman"/>
          <w:sz w:val="24"/>
          <w:szCs w:val="24"/>
          <w:lang w:eastAsia="ru-RU"/>
        </w:rPr>
        <w:t xml:space="preserve"> </w:t>
      </w:r>
      <w:r w:rsidR="007E556D" w:rsidRPr="009C48C9">
        <w:rPr>
          <w:rFonts w:ascii="Times New Roman" w:eastAsia="Times New Roman" w:hAnsi="Times New Roman" w:cs="Times New Roman"/>
          <w:sz w:val="24"/>
          <w:szCs w:val="24"/>
          <w:lang w:eastAsia="ru-RU"/>
        </w:rPr>
        <w:t xml:space="preserve">на сумму 3 600 000,00 </w:t>
      </w:r>
      <w:r w:rsidR="009C48C9" w:rsidRPr="009C48C9">
        <w:rPr>
          <w:rFonts w:ascii="Times New Roman" w:eastAsia="Times New Roman" w:hAnsi="Times New Roman" w:cs="Times New Roman"/>
          <w:sz w:val="24"/>
          <w:szCs w:val="24"/>
          <w:lang w:eastAsia="ru-RU"/>
        </w:rPr>
        <w:t>руб.</w:t>
      </w:r>
      <w:r w:rsidR="007E556D" w:rsidRPr="009C48C9">
        <w:rPr>
          <w:rFonts w:ascii="Times New Roman" w:eastAsia="Times New Roman" w:hAnsi="Times New Roman" w:cs="Times New Roman"/>
          <w:sz w:val="24"/>
          <w:szCs w:val="24"/>
          <w:lang w:eastAsia="ru-RU"/>
        </w:rPr>
        <w:t xml:space="preserve"> из </w:t>
      </w:r>
      <w:r w:rsidR="009C48C9" w:rsidRPr="009C48C9">
        <w:rPr>
          <w:rFonts w:ascii="Times New Roman" w:eastAsia="Times New Roman" w:hAnsi="Times New Roman" w:cs="Times New Roman"/>
          <w:sz w:val="24"/>
          <w:szCs w:val="24"/>
          <w:lang w:eastAsia="ru-RU"/>
        </w:rPr>
        <w:t>них</w:t>
      </w:r>
      <w:r w:rsidR="007E556D" w:rsidRPr="009C48C9">
        <w:rPr>
          <w:rFonts w:ascii="Times New Roman" w:eastAsia="Times New Roman" w:hAnsi="Times New Roman" w:cs="Times New Roman"/>
          <w:sz w:val="24"/>
          <w:szCs w:val="24"/>
          <w:lang w:eastAsia="ru-RU"/>
        </w:rPr>
        <w:t xml:space="preserve"> 1 400 000,00 </w:t>
      </w:r>
      <w:r w:rsidR="009C48C9" w:rsidRPr="009C48C9">
        <w:rPr>
          <w:rFonts w:ascii="Times New Roman" w:eastAsia="Times New Roman" w:hAnsi="Times New Roman" w:cs="Times New Roman"/>
          <w:sz w:val="24"/>
          <w:szCs w:val="24"/>
          <w:lang w:eastAsia="ru-RU"/>
        </w:rPr>
        <w:t>руб.</w:t>
      </w:r>
      <w:r w:rsidR="007E556D" w:rsidRPr="009C48C9">
        <w:rPr>
          <w:rFonts w:ascii="Times New Roman" w:eastAsia="Times New Roman" w:hAnsi="Times New Roman" w:cs="Times New Roman"/>
          <w:sz w:val="24"/>
          <w:szCs w:val="24"/>
          <w:lang w:eastAsia="ru-RU"/>
        </w:rPr>
        <w:t xml:space="preserve"> были спонсорские средства, предоставленные ООО «Газ</w:t>
      </w:r>
      <w:r w:rsidR="009C48C9" w:rsidRPr="009C48C9">
        <w:rPr>
          <w:rFonts w:ascii="Times New Roman" w:eastAsia="Times New Roman" w:hAnsi="Times New Roman" w:cs="Times New Roman"/>
          <w:sz w:val="24"/>
          <w:szCs w:val="24"/>
          <w:lang w:eastAsia="ru-RU"/>
        </w:rPr>
        <w:t>пром трансгаз Томск»</w:t>
      </w:r>
      <w:r w:rsidR="007E556D" w:rsidRPr="009C48C9">
        <w:rPr>
          <w:rFonts w:ascii="Times New Roman" w:eastAsia="Times New Roman" w:hAnsi="Times New Roman" w:cs="Times New Roman"/>
          <w:sz w:val="24"/>
          <w:szCs w:val="24"/>
          <w:lang w:eastAsia="ru-RU"/>
        </w:rPr>
        <w:t xml:space="preserve">, 2 200 000,00 </w:t>
      </w:r>
      <w:r w:rsidR="009C48C9" w:rsidRPr="009C48C9">
        <w:rPr>
          <w:rFonts w:ascii="Times New Roman" w:eastAsia="Times New Roman" w:hAnsi="Times New Roman" w:cs="Times New Roman"/>
          <w:sz w:val="24"/>
          <w:szCs w:val="24"/>
          <w:lang w:eastAsia="ru-RU"/>
        </w:rPr>
        <w:t xml:space="preserve">руб. </w:t>
      </w:r>
      <w:r w:rsidR="007E556D" w:rsidRPr="009C48C9">
        <w:rPr>
          <w:rFonts w:ascii="Times New Roman" w:eastAsia="Times New Roman" w:hAnsi="Times New Roman" w:cs="Times New Roman"/>
          <w:sz w:val="24"/>
          <w:szCs w:val="24"/>
          <w:lang w:eastAsia="ru-RU"/>
        </w:rPr>
        <w:t>-</w:t>
      </w:r>
      <w:r w:rsidR="009C48C9" w:rsidRPr="009C48C9">
        <w:rPr>
          <w:rFonts w:ascii="Times New Roman" w:eastAsia="Times New Roman" w:hAnsi="Times New Roman" w:cs="Times New Roman"/>
          <w:sz w:val="24"/>
          <w:szCs w:val="24"/>
          <w:lang w:eastAsia="ru-RU"/>
        </w:rPr>
        <w:t xml:space="preserve"> </w:t>
      </w:r>
      <w:r w:rsidR="007E556D" w:rsidRPr="009C48C9">
        <w:rPr>
          <w:rFonts w:ascii="Times New Roman" w:eastAsia="Times New Roman" w:hAnsi="Times New Roman" w:cs="Times New Roman"/>
          <w:sz w:val="24"/>
          <w:szCs w:val="24"/>
          <w:lang w:eastAsia="ru-RU"/>
        </w:rPr>
        <w:t>средства из местного бюджета.</w:t>
      </w:r>
    </w:p>
    <w:p w:rsidR="00396DB8" w:rsidRDefault="00396DB8" w:rsidP="007E556D">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396DB8">
        <w:rPr>
          <w:rFonts w:ascii="Times New Roman" w:eastAsia="Times New Roman" w:hAnsi="Times New Roman" w:cs="Times New Roman"/>
          <w:sz w:val="24"/>
          <w:szCs w:val="24"/>
          <w:lang w:eastAsia="ru-RU"/>
        </w:rPr>
        <w:t xml:space="preserve"> 2021 году была предоставлена субсидия бюджету муниципального образования «Город Кедровый» из областного бюджета на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 в сумме 3 878 000,00 000 (три миллиона восемьсот семьдесят восемь тысяч) рублей 00 копеек. На условиях </w:t>
      </w:r>
      <w:proofErr w:type="spellStart"/>
      <w:r w:rsidRPr="00396DB8">
        <w:rPr>
          <w:rFonts w:ascii="Times New Roman" w:eastAsia="Times New Roman" w:hAnsi="Times New Roman" w:cs="Times New Roman"/>
          <w:sz w:val="24"/>
          <w:szCs w:val="24"/>
          <w:lang w:eastAsia="ru-RU"/>
        </w:rPr>
        <w:t>софинансирования</w:t>
      </w:r>
      <w:proofErr w:type="spellEnd"/>
      <w:r w:rsidRPr="00396DB8">
        <w:rPr>
          <w:rFonts w:ascii="Times New Roman" w:eastAsia="Times New Roman" w:hAnsi="Times New Roman" w:cs="Times New Roman"/>
          <w:sz w:val="24"/>
          <w:szCs w:val="24"/>
          <w:lang w:eastAsia="ru-RU"/>
        </w:rPr>
        <w:t xml:space="preserve"> местным бюджетом также были выделены средства в размере 3 878 000,00 </w:t>
      </w:r>
      <w:r w:rsidRPr="00396DB8">
        <w:rPr>
          <w:rFonts w:ascii="Times New Roman" w:eastAsia="Times New Roman" w:hAnsi="Times New Roman" w:cs="Times New Roman"/>
          <w:sz w:val="24"/>
          <w:szCs w:val="24"/>
          <w:lang w:eastAsia="ru-RU"/>
        </w:rPr>
        <w:lastRenderedPageBreak/>
        <w:t>000 (три миллиона восемьсот семьдесят восемь тысяч) рублей 00 копеек. На выделенные средства был проведен капитальный ремонт системы охранно-пожарной сигнализации и системы оповещения и управления эвакуацией людей при пожаре на объекте МКОУ СОШ №1 г. Кедрового (стоимость работ составила 5 430 419,94 руб</w:t>
      </w:r>
      <w:r>
        <w:rPr>
          <w:rFonts w:ascii="Times New Roman" w:eastAsia="Times New Roman" w:hAnsi="Times New Roman" w:cs="Times New Roman"/>
          <w:sz w:val="24"/>
          <w:szCs w:val="24"/>
          <w:lang w:eastAsia="ru-RU"/>
        </w:rPr>
        <w:t>.</w:t>
      </w:r>
      <w:r w:rsidRPr="00396DB8">
        <w:rPr>
          <w:rFonts w:ascii="Times New Roman" w:eastAsia="Times New Roman" w:hAnsi="Times New Roman" w:cs="Times New Roman"/>
          <w:sz w:val="24"/>
          <w:szCs w:val="24"/>
          <w:lang w:eastAsia="ru-RU"/>
        </w:rPr>
        <w:t xml:space="preserve">) и разработана проектно-сметная документация на установку охранной сигнализации в зданиях МАОУ Пудинская СОШ и МКДОУ Детский сад №1 «Родничок». </w:t>
      </w:r>
    </w:p>
    <w:p w:rsidR="00EE3D5A" w:rsidRPr="00112C68" w:rsidRDefault="00EE3D5A" w:rsidP="007E556D">
      <w:pPr>
        <w:pBdr>
          <w:bottom w:val="none" w:sz="4" w:space="31" w:color="000000"/>
        </w:pBdr>
        <w:spacing w:after="0" w:line="240" w:lineRule="auto"/>
        <w:ind w:firstLine="709"/>
        <w:contextualSpacing/>
        <w:jc w:val="both"/>
        <w:rPr>
          <w:rFonts w:ascii="Times New Roman" w:eastAsia="Calibri" w:hAnsi="Times New Roman" w:cs="Times New Roman"/>
          <w:color w:val="000000"/>
          <w:sz w:val="24"/>
          <w:szCs w:val="24"/>
          <w:lang w:eastAsia="ru-RU" w:bidi="ru-RU"/>
        </w:rPr>
      </w:pPr>
      <w:r>
        <w:rPr>
          <w:rFonts w:ascii="Times New Roman" w:eastAsia="Times New Roman" w:hAnsi="Times New Roman" w:cs="Times New Roman"/>
          <w:sz w:val="24"/>
          <w:szCs w:val="24"/>
          <w:lang w:eastAsia="ru-RU"/>
        </w:rPr>
        <w:t>Ш</w:t>
      </w:r>
      <w:r w:rsidRPr="00112C68">
        <w:rPr>
          <w:rFonts w:ascii="Times New Roman" w:eastAsia="Times New Roman" w:hAnsi="Times New Roman" w:cs="Times New Roman"/>
          <w:sz w:val="24"/>
          <w:szCs w:val="24"/>
          <w:lang w:eastAsia="ru-RU"/>
        </w:rPr>
        <w:t xml:space="preserve">кольное транспортное средство оснащено устройствами </w:t>
      </w:r>
      <w:proofErr w:type="spellStart"/>
      <w:r w:rsidRPr="00112C68">
        <w:rPr>
          <w:rFonts w:ascii="Times New Roman" w:eastAsia="Times New Roman" w:hAnsi="Times New Roman" w:cs="Times New Roman"/>
          <w:sz w:val="24"/>
          <w:szCs w:val="24"/>
          <w:lang w:eastAsia="ru-RU"/>
        </w:rPr>
        <w:t>видеофиксации</w:t>
      </w:r>
      <w:proofErr w:type="spellEnd"/>
      <w:r w:rsidRPr="00112C68">
        <w:rPr>
          <w:rFonts w:ascii="Times New Roman" w:eastAsia="Times New Roman" w:hAnsi="Times New Roman" w:cs="Times New Roman"/>
          <w:sz w:val="24"/>
          <w:szCs w:val="24"/>
          <w:lang w:eastAsia="ru-RU"/>
        </w:rPr>
        <w:t xml:space="preserve">, прошло категорирование в </w:t>
      </w:r>
      <w:proofErr w:type="spellStart"/>
      <w:r w:rsidRPr="00112C68">
        <w:rPr>
          <w:rFonts w:ascii="Times New Roman" w:eastAsia="Times New Roman" w:hAnsi="Times New Roman" w:cs="Times New Roman"/>
          <w:sz w:val="24"/>
          <w:szCs w:val="24"/>
          <w:lang w:eastAsia="ru-RU"/>
        </w:rPr>
        <w:t>Росавтодоре</w:t>
      </w:r>
      <w:proofErr w:type="spellEnd"/>
      <w:r w:rsidRPr="00112C68">
        <w:rPr>
          <w:rFonts w:ascii="Times New Roman" w:eastAsia="Times New Roman" w:hAnsi="Times New Roman" w:cs="Times New Roman"/>
          <w:sz w:val="24"/>
          <w:szCs w:val="24"/>
          <w:lang w:eastAsia="ru-RU"/>
        </w:rPr>
        <w:t xml:space="preserve"> и лицензирование в </w:t>
      </w:r>
      <w:r w:rsidRPr="00112C68">
        <w:rPr>
          <w:rFonts w:ascii="Times New Roman" w:eastAsia="Calibri" w:hAnsi="Times New Roman" w:cs="Times New Roman"/>
          <w:color w:val="000000"/>
          <w:sz w:val="24"/>
          <w:szCs w:val="24"/>
          <w:lang w:eastAsia="ru-RU" w:bidi="ru-RU"/>
        </w:rPr>
        <w:t xml:space="preserve">Территориальном отделе </w:t>
      </w:r>
      <w:proofErr w:type="spellStart"/>
      <w:r w:rsidRPr="00112C68">
        <w:rPr>
          <w:rFonts w:ascii="Times New Roman" w:eastAsia="Calibri" w:hAnsi="Times New Roman" w:cs="Times New Roman"/>
          <w:color w:val="000000"/>
          <w:sz w:val="24"/>
          <w:szCs w:val="24"/>
          <w:lang w:eastAsia="ru-RU" w:bidi="ru-RU"/>
        </w:rPr>
        <w:t>Госавтодорнадзора</w:t>
      </w:r>
      <w:proofErr w:type="spellEnd"/>
      <w:r w:rsidRPr="00112C68">
        <w:rPr>
          <w:rFonts w:ascii="Times New Roman" w:eastAsia="Calibri" w:hAnsi="Times New Roman" w:cs="Times New Roman"/>
          <w:color w:val="000000"/>
          <w:sz w:val="24"/>
          <w:szCs w:val="24"/>
          <w:lang w:eastAsia="ru-RU" w:bidi="ru-RU"/>
        </w:rPr>
        <w:t xml:space="preserve"> по Томской области Сибирского межрегионального Управления Государственного автодорожного надзора Федеральной службы по надзору в сфере транспорта Министерства транспорта РФ.</w:t>
      </w:r>
    </w:p>
    <w:p w:rsidR="00EE3D5A" w:rsidRPr="00112C68" w:rsidRDefault="00EE3D5A" w:rsidP="00EE3D5A">
      <w:pPr>
        <w:pBdr>
          <w:bottom w:val="none" w:sz="4" w:space="31" w:color="000000"/>
        </w:pBd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Calibri" w:hAnsi="Times New Roman" w:cs="Times New Roman"/>
          <w:sz w:val="24"/>
          <w:szCs w:val="24"/>
          <w:lang w:eastAsia="ar-SA"/>
        </w:rPr>
        <w:t xml:space="preserve">МКОУ СОШ №1 г. Кедрового в конце 2021 года вошла в </w:t>
      </w:r>
      <w:r>
        <w:rPr>
          <w:rFonts w:ascii="Times New Roman" w:eastAsia="Calibri" w:hAnsi="Times New Roman" w:cs="Times New Roman"/>
          <w:sz w:val="24"/>
          <w:szCs w:val="24"/>
          <w:lang w:eastAsia="ar-SA"/>
        </w:rPr>
        <w:t>ф</w:t>
      </w:r>
      <w:r w:rsidRPr="00112C68">
        <w:rPr>
          <w:rFonts w:ascii="Times New Roman" w:eastAsia="Calibri" w:hAnsi="Times New Roman" w:cs="Times New Roman"/>
          <w:sz w:val="24"/>
          <w:szCs w:val="24"/>
          <w:lang w:eastAsia="ar-SA"/>
        </w:rPr>
        <w:t xml:space="preserve">едеральную </w:t>
      </w:r>
      <w:r>
        <w:rPr>
          <w:rFonts w:ascii="Times New Roman" w:eastAsia="Calibri" w:hAnsi="Times New Roman" w:cs="Times New Roman"/>
          <w:sz w:val="24"/>
          <w:szCs w:val="24"/>
          <w:lang w:eastAsia="ar-SA"/>
        </w:rPr>
        <w:t>п</w:t>
      </w:r>
      <w:r w:rsidRPr="00112C68">
        <w:rPr>
          <w:rFonts w:ascii="Times New Roman" w:eastAsia="Calibri" w:hAnsi="Times New Roman" w:cs="Times New Roman"/>
          <w:sz w:val="24"/>
          <w:szCs w:val="24"/>
          <w:lang w:eastAsia="ar-SA"/>
        </w:rPr>
        <w:t>рограмму «Модернизация школьных систем образования» на 2022 год, участие в которой позволит произвести капитальный ремонт кровли и замену окон и всех дверей.</w:t>
      </w:r>
    </w:p>
    <w:p w:rsidR="009C48C9" w:rsidRDefault="00EE3D5A" w:rsidP="00EE3D5A">
      <w:pPr>
        <w:spacing w:after="0" w:line="240" w:lineRule="auto"/>
        <w:contextualSpacing/>
        <w:jc w:val="center"/>
        <w:rPr>
          <w:rFonts w:ascii="Times New Roman" w:eastAsia="Times New Roman" w:hAnsi="Times New Roman" w:cs="Times New Roman"/>
          <w:b/>
          <w:bCs/>
          <w:sz w:val="24"/>
          <w:szCs w:val="24"/>
          <w:lang w:eastAsia="ru-RU"/>
        </w:rPr>
      </w:pPr>
      <w:r w:rsidRPr="007E556D">
        <w:rPr>
          <w:rFonts w:ascii="Times New Roman" w:eastAsia="Times New Roman" w:hAnsi="Times New Roman" w:cs="Times New Roman"/>
          <w:b/>
          <w:bCs/>
          <w:sz w:val="24"/>
          <w:szCs w:val="24"/>
          <w:lang w:eastAsia="ru-RU"/>
        </w:rPr>
        <w:t>14.2. Муниципальное автономное общеобразовательное учреждение</w:t>
      </w:r>
    </w:p>
    <w:p w:rsidR="00EE3D5A" w:rsidRPr="004F1153" w:rsidRDefault="00EE3D5A" w:rsidP="00EE3D5A">
      <w:pPr>
        <w:spacing w:after="0" w:line="240" w:lineRule="auto"/>
        <w:contextualSpacing/>
        <w:jc w:val="center"/>
        <w:rPr>
          <w:rFonts w:ascii="Times New Roman" w:eastAsia="Times New Roman" w:hAnsi="Times New Roman" w:cs="Times New Roman"/>
          <w:b/>
          <w:bCs/>
          <w:sz w:val="24"/>
          <w:szCs w:val="24"/>
          <w:lang w:eastAsia="ru-RU"/>
        </w:rPr>
      </w:pPr>
      <w:r w:rsidRPr="007E556D">
        <w:rPr>
          <w:rFonts w:ascii="Times New Roman" w:eastAsia="Times New Roman" w:hAnsi="Times New Roman" w:cs="Times New Roman"/>
          <w:b/>
          <w:bCs/>
          <w:sz w:val="24"/>
          <w:szCs w:val="24"/>
          <w:lang w:eastAsia="ru-RU"/>
        </w:rPr>
        <w:t>Пудинская средняя общеобразовательная школа</w:t>
      </w:r>
    </w:p>
    <w:p w:rsidR="00EE3D5A" w:rsidRDefault="00EE3D5A" w:rsidP="00EE3D5A">
      <w:pPr>
        <w:tabs>
          <w:tab w:val="left" w:pos="0"/>
        </w:tabs>
        <w:spacing w:after="0" w:line="240" w:lineRule="auto"/>
        <w:ind w:right="-1" w:firstLine="709"/>
        <w:contextualSpacing/>
        <w:jc w:val="both"/>
        <w:rPr>
          <w:rFonts w:ascii="Times New Roman" w:eastAsia="Times New Roman" w:hAnsi="Times New Roman" w:cs="Times New Roman"/>
          <w:bCs/>
          <w:sz w:val="24"/>
          <w:szCs w:val="24"/>
          <w:lang w:eastAsia="ru-RU"/>
        </w:rPr>
      </w:pPr>
      <w:r w:rsidRPr="00112C68">
        <w:rPr>
          <w:rFonts w:ascii="Times New Roman" w:eastAsia="Times New Roman" w:hAnsi="Times New Roman" w:cs="Times New Roman"/>
          <w:sz w:val="24"/>
          <w:szCs w:val="24"/>
          <w:lang w:eastAsia="ru-RU"/>
        </w:rPr>
        <w:t xml:space="preserve">Количество обучающихся и воспитанников в МАОУ Пудинской СОШ </w:t>
      </w:r>
      <w:r w:rsidRPr="007B24FB">
        <w:rPr>
          <w:rFonts w:ascii="Times New Roman" w:eastAsia="Calibri" w:hAnsi="Times New Roman" w:cs="Times New Roman"/>
          <w:sz w:val="24"/>
          <w:szCs w:val="24"/>
        </w:rPr>
        <w:t>на 01</w:t>
      </w:r>
      <w:r>
        <w:rPr>
          <w:rFonts w:ascii="Times New Roman" w:eastAsia="Calibri" w:hAnsi="Times New Roman" w:cs="Times New Roman"/>
          <w:sz w:val="24"/>
          <w:szCs w:val="24"/>
        </w:rPr>
        <w:t xml:space="preserve">.01.2022 </w:t>
      </w:r>
      <w:r w:rsidRPr="00112C68">
        <w:rPr>
          <w:rFonts w:ascii="Times New Roman" w:eastAsia="Times New Roman" w:hAnsi="Times New Roman" w:cs="Times New Roman"/>
          <w:sz w:val="24"/>
          <w:szCs w:val="24"/>
          <w:lang w:eastAsia="ru-RU"/>
        </w:rPr>
        <w:t>составляет 92 человек</w:t>
      </w:r>
      <w:r>
        <w:rPr>
          <w:rFonts w:ascii="Times New Roman" w:eastAsia="Times New Roman" w:hAnsi="Times New Roman" w:cs="Times New Roman"/>
          <w:sz w:val="24"/>
          <w:szCs w:val="24"/>
          <w:lang w:eastAsia="ru-RU"/>
        </w:rPr>
        <w:t>а, и</w:t>
      </w:r>
      <w:r w:rsidRPr="00112C68">
        <w:rPr>
          <w:rFonts w:ascii="Times New Roman" w:eastAsia="Times New Roman" w:hAnsi="Times New Roman" w:cs="Times New Roman"/>
          <w:sz w:val="24"/>
          <w:szCs w:val="24"/>
          <w:lang w:eastAsia="ru-RU"/>
        </w:rPr>
        <w:t xml:space="preserve">з них обучающихся на уровне начального общего образования – 38 человек, на уровне основного общего образования - 42 человека, на уровне среднего общего образования - 12 человек, воспитанников в группе дошкольного образования – 27 человек </w:t>
      </w:r>
      <w:r w:rsidRPr="00112C68">
        <w:rPr>
          <w:rFonts w:ascii="Times New Roman" w:eastAsia="Calibri" w:hAnsi="Times New Roman" w:cs="Times New Roman"/>
          <w:sz w:val="24"/>
          <w:szCs w:val="24"/>
        </w:rPr>
        <w:t>(предельная численность – 40 воспитанников)</w:t>
      </w:r>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34,</w:t>
      </w:r>
      <w:r w:rsidRPr="00112C68">
        <w:rPr>
          <w:rFonts w:ascii="Times New Roman" w:eastAsia="Times New Roman" w:hAnsi="Times New Roman" w:cs="Times New Roman"/>
          <w:bCs/>
          <w:sz w:val="24"/>
          <w:szCs w:val="24"/>
          <w:lang w:eastAsia="ru-RU"/>
        </w:rPr>
        <w:t>7% детей составляют дети с ограниченными возможностями здоровья (31 обучающихся и 1 воспитанник дошкольной группы), 4 человека – дети-инвалиды (4%).</w:t>
      </w:r>
    </w:p>
    <w:p w:rsidR="00EE3D5A" w:rsidRDefault="00EE3D5A" w:rsidP="00EE3D5A">
      <w:pPr>
        <w:tabs>
          <w:tab w:val="left" w:pos="0"/>
        </w:tabs>
        <w:spacing w:after="0" w:line="240" w:lineRule="auto"/>
        <w:ind w:right="-1"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Аттестаты об основном общем образовании (9 класс) получили 7 обучающихся. </w:t>
      </w:r>
      <w:r w:rsidR="00D13434">
        <w:rPr>
          <w:rFonts w:ascii="Times New Roman" w:eastAsia="Times New Roman" w:hAnsi="Times New Roman" w:cs="Times New Roman"/>
          <w:sz w:val="24"/>
          <w:szCs w:val="24"/>
          <w:lang w:eastAsia="ru-RU"/>
        </w:rPr>
        <w:t>4</w:t>
      </w:r>
      <w:r w:rsidRPr="00112C68">
        <w:rPr>
          <w:rFonts w:ascii="Times New Roman" w:eastAsia="Times New Roman" w:hAnsi="Times New Roman" w:cs="Times New Roman"/>
          <w:sz w:val="24"/>
          <w:szCs w:val="24"/>
          <w:lang w:eastAsia="ru-RU"/>
        </w:rPr>
        <w:t xml:space="preserve"> выпускник</w:t>
      </w:r>
      <w:r w:rsidR="00D13434">
        <w:rPr>
          <w:rFonts w:ascii="Times New Roman" w:eastAsia="Times New Roman" w:hAnsi="Times New Roman" w:cs="Times New Roman"/>
          <w:sz w:val="24"/>
          <w:szCs w:val="24"/>
          <w:lang w:eastAsia="ru-RU"/>
        </w:rPr>
        <w:t>а</w:t>
      </w:r>
      <w:r w:rsidRPr="00112C68">
        <w:rPr>
          <w:rFonts w:ascii="Times New Roman" w:eastAsia="Times New Roman" w:hAnsi="Times New Roman" w:cs="Times New Roman"/>
          <w:sz w:val="24"/>
          <w:szCs w:val="24"/>
          <w:lang w:eastAsia="ru-RU"/>
        </w:rPr>
        <w:t xml:space="preserve"> сдавали ОГЭ математика, русский язык. </w:t>
      </w:r>
      <w:r w:rsidR="00D13434">
        <w:rPr>
          <w:rFonts w:ascii="Times New Roman" w:eastAsia="Times New Roman" w:hAnsi="Times New Roman" w:cs="Times New Roman"/>
          <w:sz w:val="24"/>
          <w:szCs w:val="24"/>
          <w:lang w:eastAsia="ru-RU"/>
        </w:rPr>
        <w:t>3</w:t>
      </w:r>
      <w:r w:rsidRPr="00112C68">
        <w:rPr>
          <w:rFonts w:ascii="Times New Roman" w:eastAsia="Times New Roman" w:hAnsi="Times New Roman" w:cs="Times New Roman"/>
          <w:sz w:val="24"/>
          <w:szCs w:val="24"/>
          <w:lang w:eastAsia="ru-RU"/>
        </w:rPr>
        <w:t xml:space="preserve"> выпускник</w:t>
      </w:r>
      <w:r w:rsidR="00D13434">
        <w:rPr>
          <w:rFonts w:ascii="Times New Roman" w:eastAsia="Times New Roman" w:hAnsi="Times New Roman" w:cs="Times New Roman"/>
          <w:sz w:val="24"/>
          <w:szCs w:val="24"/>
          <w:lang w:eastAsia="ru-RU"/>
        </w:rPr>
        <w:t>а</w:t>
      </w:r>
      <w:r w:rsidRPr="00112C68">
        <w:rPr>
          <w:rFonts w:ascii="Times New Roman" w:eastAsia="Times New Roman" w:hAnsi="Times New Roman" w:cs="Times New Roman"/>
          <w:sz w:val="24"/>
          <w:szCs w:val="24"/>
          <w:lang w:eastAsia="ru-RU"/>
        </w:rPr>
        <w:t xml:space="preserve"> сдавали ГВЭ русский язык. </w:t>
      </w:r>
      <w:r w:rsidRPr="00112C68">
        <w:rPr>
          <w:rFonts w:ascii="Times New Roman" w:eastAsia="Times New Roman" w:hAnsi="Times New Roman" w:cs="Times New Roman"/>
          <w:bCs/>
          <w:sz w:val="24"/>
          <w:szCs w:val="24"/>
          <w:lang w:eastAsia="ru-RU"/>
        </w:rPr>
        <w:t xml:space="preserve">6 выпускников школы продолжили обучение в Пудинской средней школе, один выпускник поступил в </w:t>
      </w:r>
      <w:r w:rsidRPr="00112C68">
        <w:rPr>
          <w:rFonts w:ascii="Times New Roman" w:eastAsia="Calibri" w:hAnsi="Times New Roman" w:cs="Times New Roman"/>
          <w:sz w:val="24"/>
          <w:szCs w:val="24"/>
        </w:rPr>
        <w:t>Промышленно-коммерческий техникум села Мельниково (автослесарь).</w:t>
      </w:r>
    </w:p>
    <w:p w:rsidR="004C22B1" w:rsidRDefault="00EE3D5A" w:rsidP="00EE3D5A">
      <w:pPr>
        <w:tabs>
          <w:tab w:val="left" w:pos="0"/>
        </w:tabs>
        <w:spacing w:after="0" w:line="240" w:lineRule="auto"/>
        <w:ind w:right="-1" w:firstLine="709"/>
        <w:contextualSpacing/>
        <w:jc w:val="both"/>
        <w:rPr>
          <w:rFonts w:ascii="Times New Roman" w:eastAsia="Times New Roman" w:hAnsi="Times New Roman" w:cs="Times New Roman"/>
          <w:sz w:val="24"/>
          <w:szCs w:val="24"/>
          <w:lang w:eastAsia="ru-RU"/>
        </w:rPr>
      </w:pPr>
      <w:r w:rsidRPr="00636E05">
        <w:rPr>
          <w:rFonts w:ascii="Times New Roman" w:eastAsia="Times New Roman" w:hAnsi="Times New Roman" w:cs="Times New Roman"/>
          <w:sz w:val="24"/>
          <w:szCs w:val="24"/>
          <w:lang w:eastAsia="ru-RU"/>
        </w:rPr>
        <w:t xml:space="preserve">В 2021 году аттестаты о среднем общем образовании (11 класс) получили 6 выпускников. </w:t>
      </w:r>
      <w:r w:rsidR="00D13434">
        <w:rPr>
          <w:rFonts w:ascii="Times New Roman" w:eastAsia="Times New Roman" w:hAnsi="Times New Roman" w:cs="Times New Roman"/>
          <w:sz w:val="24"/>
          <w:szCs w:val="24"/>
          <w:lang w:eastAsia="ru-RU"/>
        </w:rPr>
        <w:t>4</w:t>
      </w:r>
      <w:r w:rsidRPr="00636E05">
        <w:rPr>
          <w:rFonts w:ascii="Times New Roman" w:eastAsia="Times New Roman" w:hAnsi="Times New Roman" w:cs="Times New Roman"/>
          <w:sz w:val="24"/>
          <w:szCs w:val="24"/>
          <w:lang w:eastAsia="ru-RU"/>
        </w:rPr>
        <w:t xml:space="preserve"> обучающихся проходили государственную аттестацию в форме ЕГЭ: математика профильный уровень сдавал 1 обучающийся - 50 баллов; русский язык, сдавали 4 обучающихся максимальный балл – 71; обществознание, сдавали 3 обучающихся – максимальный балл 49; история, сдавал 1 обучающийся – 42 балла; химия, сдавал 1 обучающийся – 50 баллов; биология, сдавали 2 обучающихся – максимальный балл 46.</w:t>
      </w:r>
      <w:r w:rsidR="004C22B1">
        <w:rPr>
          <w:rFonts w:ascii="Times New Roman" w:eastAsia="Times New Roman" w:hAnsi="Times New Roman" w:cs="Times New Roman"/>
          <w:sz w:val="24"/>
          <w:szCs w:val="24"/>
          <w:lang w:eastAsia="ru-RU"/>
        </w:rPr>
        <w:t xml:space="preserve"> </w:t>
      </w:r>
    </w:p>
    <w:p w:rsidR="004C22B1" w:rsidRDefault="00D13434" w:rsidP="00EE3D5A">
      <w:pPr>
        <w:tabs>
          <w:tab w:val="left" w:pos="0"/>
        </w:tabs>
        <w:spacing w:after="0" w:line="240" w:lineRule="auto"/>
        <w:ind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E3D5A" w:rsidRPr="00112C68">
        <w:rPr>
          <w:rFonts w:ascii="Times New Roman" w:eastAsia="Times New Roman" w:hAnsi="Times New Roman" w:cs="Times New Roman"/>
          <w:sz w:val="24"/>
          <w:szCs w:val="24"/>
          <w:lang w:eastAsia="ru-RU"/>
        </w:rPr>
        <w:t xml:space="preserve"> обучающихся сдавали ГИА в форме ГВЭ, русский язык и математика. </w:t>
      </w:r>
    </w:p>
    <w:p w:rsidR="00EE3D5A" w:rsidRPr="00112C68" w:rsidRDefault="00D13434" w:rsidP="00EE3D5A">
      <w:pPr>
        <w:tabs>
          <w:tab w:val="left" w:pos="0"/>
        </w:tabs>
        <w:spacing w:after="0" w:line="240" w:lineRule="auto"/>
        <w:ind w:right="-1"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w:t>
      </w:r>
      <w:r w:rsidR="00EE3D5A" w:rsidRPr="00112C68">
        <w:rPr>
          <w:rFonts w:ascii="Times New Roman" w:eastAsia="Times New Roman" w:hAnsi="Times New Roman" w:cs="Times New Roman"/>
          <w:sz w:val="24"/>
          <w:szCs w:val="24"/>
          <w:lang w:eastAsia="ru-RU"/>
        </w:rPr>
        <w:t xml:space="preserve"> выпускницы школы поступили в </w:t>
      </w:r>
      <w:r w:rsidR="00EE3D5A" w:rsidRPr="00112C68">
        <w:rPr>
          <w:rFonts w:ascii="Times New Roman" w:eastAsia="Calibri" w:hAnsi="Times New Roman" w:cs="Times New Roman"/>
          <w:sz w:val="24"/>
          <w:szCs w:val="24"/>
        </w:rPr>
        <w:t xml:space="preserve">Томский государственный педагогический колледж на контрактной основе </w:t>
      </w:r>
      <w:r w:rsidR="004C22B1">
        <w:rPr>
          <w:rFonts w:ascii="Times New Roman" w:eastAsia="Calibri" w:hAnsi="Times New Roman" w:cs="Times New Roman"/>
          <w:sz w:val="24"/>
          <w:szCs w:val="24"/>
        </w:rPr>
        <w:t>(</w:t>
      </w:r>
      <w:r>
        <w:rPr>
          <w:rFonts w:ascii="Times New Roman" w:eastAsia="Calibri" w:hAnsi="Times New Roman" w:cs="Times New Roman"/>
          <w:sz w:val="24"/>
          <w:szCs w:val="24"/>
        </w:rPr>
        <w:t>1 -</w:t>
      </w:r>
      <w:r w:rsidR="00EE3D5A" w:rsidRPr="00112C68">
        <w:rPr>
          <w:rFonts w:ascii="Times New Roman" w:eastAsia="Calibri" w:hAnsi="Times New Roman" w:cs="Times New Roman"/>
          <w:sz w:val="24"/>
          <w:szCs w:val="24"/>
        </w:rPr>
        <w:t xml:space="preserve"> очное отделение (нач. классы)</w:t>
      </w:r>
      <w:r w:rsidR="004C22B1">
        <w:rPr>
          <w:rFonts w:ascii="Times New Roman" w:eastAsia="Calibri" w:hAnsi="Times New Roman" w:cs="Times New Roman"/>
          <w:sz w:val="24"/>
          <w:szCs w:val="24"/>
        </w:rPr>
        <w:t>,</w:t>
      </w:r>
      <w:r w:rsidR="00EE3D5A" w:rsidRPr="00112C68">
        <w:rPr>
          <w:rFonts w:ascii="Times New Roman" w:eastAsia="Calibri" w:hAnsi="Times New Roman" w:cs="Times New Roman"/>
          <w:sz w:val="24"/>
          <w:szCs w:val="24"/>
        </w:rPr>
        <w:t xml:space="preserve"> </w:t>
      </w:r>
      <w:r>
        <w:rPr>
          <w:rFonts w:ascii="Times New Roman" w:eastAsia="Calibri" w:hAnsi="Times New Roman" w:cs="Times New Roman"/>
          <w:sz w:val="24"/>
          <w:szCs w:val="24"/>
        </w:rPr>
        <w:t>1 -</w:t>
      </w:r>
      <w:r w:rsidR="00EE3D5A" w:rsidRPr="00112C68">
        <w:rPr>
          <w:rFonts w:ascii="Times New Roman" w:eastAsia="Calibri" w:hAnsi="Times New Roman" w:cs="Times New Roman"/>
          <w:sz w:val="24"/>
          <w:szCs w:val="24"/>
        </w:rPr>
        <w:t xml:space="preserve"> заочное отделение (нач. классы)</w:t>
      </w:r>
      <w:r w:rsidR="004C22B1">
        <w:rPr>
          <w:rFonts w:ascii="Times New Roman" w:eastAsia="Calibri" w:hAnsi="Times New Roman" w:cs="Times New Roman"/>
          <w:sz w:val="24"/>
          <w:szCs w:val="24"/>
        </w:rPr>
        <w:t>)</w:t>
      </w:r>
      <w:r w:rsidR="00EE3D5A" w:rsidRPr="00112C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 </w:t>
      </w:r>
      <w:r w:rsidR="00EE3D5A" w:rsidRPr="00112C68">
        <w:rPr>
          <w:rFonts w:ascii="Times New Roman" w:eastAsia="Calibri" w:hAnsi="Times New Roman" w:cs="Times New Roman"/>
          <w:sz w:val="24"/>
          <w:szCs w:val="24"/>
        </w:rPr>
        <w:t xml:space="preserve">выпускница поступила в </w:t>
      </w:r>
      <w:r w:rsidR="00EE3D5A" w:rsidRPr="00112C68">
        <w:rPr>
          <w:rFonts w:ascii="Times New Roman" w:eastAsia="Calibri" w:hAnsi="Times New Roman" w:cs="Times New Roman"/>
          <w:bCs/>
          <w:sz w:val="24"/>
          <w:szCs w:val="24"/>
        </w:rPr>
        <w:t xml:space="preserve">Томский промышленно-гуманитарный колледж на контрактной основе (лаборант хим. анализа). </w:t>
      </w:r>
      <w:r w:rsidR="004C22B1">
        <w:rPr>
          <w:rFonts w:ascii="Times New Roman" w:eastAsia="Calibri" w:hAnsi="Times New Roman" w:cs="Times New Roman"/>
          <w:bCs/>
          <w:sz w:val="24"/>
          <w:szCs w:val="24"/>
        </w:rPr>
        <w:t>1</w:t>
      </w:r>
      <w:r w:rsidR="00EE3D5A" w:rsidRPr="00112C68">
        <w:rPr>
          <w:rFonts w:ascii="Times New Roman" w:eastAsia="Calibri" w:hAnsi="Times New Roman" w:cs="Times New Roman"/>
          <w:bCs/>
          <w:sz w:val="24"/>
          <w:szCs w:val="24"/>
        </w:rPr>
        <w:t xml:space="preserve"> выпускница поступила в Томский базовый медицинский колледж на контрактной основе (фармация). </w:t>
      </w:r>
      <w:r w:rsidR="004C22B1">
        <w:rPr>
          <w:rFonts w:ascii="Times New Roman" w:eastAsia="Calibri" w:hAnsi="Times New Roman" w:cs="Times New Roman"/>
          <w:bCs/>
          <w:sz w:val="24"/>
          <w:szCs w:val="24"/>
        </w:rPr>
        <w:t>1</w:t>
      </w:r>
      <w:r w:rsidR="00EE3D5A" w:rsidRPr="00112C68">
        <w:rPr>
          <w:rFonts w:ascii="Times New Roman" w:eastAsia="Calibri" w:hAnsi="Times New Roman" w:cs="Times New Roman"/>
          <w:bCs/>
          <w:sz w:val="24"/>
          <w:szCs w:val="24"/>
        </w:rPr>
        <w:t xml:space="preserve"> выпускница поступила в Томский государственный университет на контрактной основе (юриспруденция). </w:t>
      </w:r>
      <w:r w:rsidR="004C22B1">
        <w:rPr>
          <w:rFonts w:ascii="Times New Roman" w:eastAsia="Calibri" w:hAnsi="Times New Roman" w:cs="Times New Roman"/>
          <w:bCs/>
          <w:sz w:val="24"/>
          <w:szCs w:val="24"/>
        </w:rPr>
        <w:t>1</w:t>
      </w:r>
      <w:r w:rsidR="00EE3D5A" w:rsidRPr="00112C68">
        <w:rPr>
          <w:rFonts w:ascii="Times New Roman" w:eastAsia="Calibri" w:hAnsi="Times New Roman" w:cs="Times New Roman"/>
          <w:bCs/>
          <w:sz w:val="24"/>
          <w:szCs w:val="24"/>
        </w:rPr>
        <w:t xml:space="preserve"> выпускник поступил в Томский политехнический техникум на бюджетной основе</w:t>
      </w:r>
      <w:r w:rsidR="00EE3D5A">
        <w:rPr>
          <w:rFonts w:ascii="Times New Roman" w:eastAsia="Calibri" w:hAnsi="Times New Roman" w:cs="Times New Roman"/>
          <w:bCs/>
          <w:sz w:val="24"/>
          <w:szCs w:val="24"/>
        </w:rPr>
        <w:t xml:space="preserve"> </w:t>
      </w:r>
      <w:r w:rsidR="00EE3D5A" w:rsidRPr="00112C68">
        <w:rPr>
          <w:rFonts w:ascii="Times New Roman" w:eastAsia="Calibri" w:hAnsi="Times New Roman" w:cs="Times New Roman"/>
          <w:bCs/>
          <w:sz w:val="24"/>
          <w:szCs w:val="24"/>
        </w:rPr>
        <w:t xml:space="preserve">(бурение нефтяных и газовых скважин). </w:t>
      </w:r>
    </w:p>
    <w:p w:rsidR="00EE3D5A" w:rsidRPr="00112C68" w:rsidRDefault="00EE3D5A" w:rsidP="00EE3D5A">
      <w:pPr>
        <w:tabs>
          <w:tab w:val="left" w:pos="941"/>
        </w:tabs>
        <w:spacing w:after="0" w:line="240" w:lineRule="auto"/>
        <w:ind w:right="-1"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Программа воспитания в МАОУ Пудинская СОШ строится с учетом ценностных установок обучения и воспитания: патриотизм, социальная солидарность, гражданственность, труд, эстетическое, интеллектуальное и техническое творчество, природа, человечество. </w:t>
      </w:r>
    </w:p>
    <w:p w:rsidR="00EE3D5A" w:rsidRPr="00112C68" w:rsidRDefault="00EE3D5A" w:rsidP="00EE3D5A">
      <w:pPr>
        <w:tabs>
          <w:tab w:val="left" w:pos="264"/>
        </w:tabs>
        <w:spacing w:after="0" w:line="240" w:lineRule="auto"/>
        <w:ind w:right="-1" w:firstLine="709"/>
        <w:contextualSpacing/>
        <w:jc w:val="both"/>
        <w:rPr>
          <w:rFonts w:ascii="Times New Roman" w:eastAsia="Times New Roman" w:hAnsi="Times New Roman" w:cs="Times New Roman"/>
          <w:color w:val="000000"/>
          <w:sz w:val="24"/>
          <w:szCs w:val="24"/>
        </w:rPr>
      </w:pPr>
      <w:r w:rsidRPr="00112C68">
        <w:rPr>
          <w:rFonts w:ascii="Times New Roman" w:eastAsia="Arial Unicode MS" w:hAnsi="Times New Roman" w:cs="Times New Roman"/>
          <w:bCs/>
          <w:sz w:val="24"/>
          <w:szCs w:val="24"/>
          <w:lang w:eastAsia="ru-RU"/>
        </w:rPr>
        <w:t>Основные направления воспитательной работы:</w:t>
      </w:r>
      <w:r w:rsidRPr="00112C68">
        <w:rPr>
          <w:rFonts w:ascii="Times New Roman" w:eastAsia="Times New Roman" w:hAnsi="Times New Roman" w:cs="Times New Roman"/>
          <w:sz w:val="24"/>
          <w:szCs w:val="24"/>
          <w:lang w:eastAsia="ru-RU"/>
        </w:rPr>
        <w:t xml:space="preserve"> </w:t>
      </w:r>
      <w:proofErr w:type="spellStart"/>
      <w:r w:rsidRPr="00112C68">
        <w:rPr>
          <w:rFonts w:ascii="Times New Roman" w:eastAsia="Times New Roman" w:hAnsi="Times New Roman" w:cs="Times New Roman"/>
          <w:sz w:val="24"/>
          <w:szCs w:val="24"/>
          <w:lang w:eastAsia="ru-RU"/>
        </w:rPr>
        <w:t>общеинтеллектуальное</w:t>
      </w:r>
      <w:proofErr w:type="spellEnd"/>
      <w:r w:rsidRPr="00112C68">
        <w:rPr>
          <w:rFonts w:ascii="Times New Roman" w:eastAsia="Times New Roman" w:hAnsi="Times New Roman" w:cs="Times New Roman"/>
          <w:sz w:val="24"/>
          <w:szCs w:val="24"/>
          <w:lang w:eastAsia="ru-RU"/>
        </w:rPr>
        <w:t xml:space="preserve">, спортивно – оздоровительное, социальное; общекультурное; духовно - нравственное. </w:t>
      </w:r>
      <w:r w:rsidRPr="00112C68">
        <w:rPr>
          <w:rFonts w:ascii="Times New Roman" w:eastAsia="Times New Roman" w:hAnsi="Times New Roman" w:cs="Times New Roman"/>
          <w:bCs/>
          <w:sz w:val="24"/>
          <w:szCs w:val="24"/>
          <w:lang w:eastAsia="ru-RU"/>
        </w:rPr>
        <w:t xml:space="preserve">С целью создания </w:t>
      </w:r>
      <w:r w:rsidRPr="00112C68">
        <w:rPr>
          <w:rFonts w:ascii="Times New Roman" w:eastAsia="Arial Unicode MS" w:hAnsi="Times New Roman" w:cs="Times New Roman"/>
          <w:bCs/>
          <w:sz w:val="24"/>
          <w:szCs w:val="24"/>
          <w:lang w:eastAsia="ru-RU"/>
        </w:rPr>
        <w:t xml:space="preserve">условий для саморазвития и самореализации личности обучающихся, </w:t>
      </w:r>
      <w:r w:rsidRPr="00112C68">
        <w:rPr>
          <w:rFonts w:ascii="Times New Roman" w:eastAsia="Times New Roman" w:hAnsi="Times New Roman" w:cs="Times New Roman"/>
          <w:sz w:val="24"/>
          <w:szCs w:val="24"/>
          <w:lang w:eastAsia="ru-RU"/>
        </w:rPr>
        <w:t>формирования гражданственности и патриотизма личности, обогащения социального опыта личности, сохранения и развития школьных традиций,</w:t>
      </w:r>
      <w:r w:rsidRPr="00112C68">
        <w:rPr>
          <w:rFonts w:ascii="Times New Roman" w:eastAsia="Arial Unicode MS" w:hAnsi="Times New Roman" w:cs="Times New Roman"/>
          <w:bCs/>
          <w:sz w:val="24"/>
          <w:szCs w:val="24"/>
          <w:lang w:eastAsia="ru-RU"/>
        </w:rPr>
        <w:t xml:space="preserve"> сохранения и улучшения здоровья</w:t>
      </w:r>
      <w:r w:rsidRPr="00112C68">
        <w:rPr>
          <w:rFonts w:ascii="Times New Roman" w:eastAsia="Times New Roman" w:hAnsi="Times New Roman" w:cs="Times New Roman"/>
          <w:bCs/>
          <w:sz w:val="24"/>
          <w:szCs w:val="24"/>
          <w:lang w:eastAsia="ru-RU"/>
        </w:rPr>
        <w:t xml:space="preserve"> были проведены следующие мероприятия: </w:t>
      </w:r>
      <w:r w:rsidRPr="00112C68">
        <w:rPr>
          <w:rFonts w:ascii="Times New Roman" w:eastAsia="Calibri" w:hAnsi="Times New Roman" w:cs="Times New Roman"/>
          <w:sz w:val="24"/>
          <w:szCs w:val="24"/>
        </w:rPr>
        <w:t xml:space="preserve">выставка социального плаката «Путь в профессию </w:t>
      </w:r>
      <w:r w:rsidRPr="00112C68">
        <w:rPr>
          <w:rFonts w:ascii="Times New Roman" w:eastAsia="Calibri" w:hAnsi="Times New Roman" w:cs="Times New Roman"/>
          <w:sz w:val="24"/>
          <w:szCs w:val="24"/>
        </w:rPr>
        <w:lastRenderedPageBreak/>
        <w:t xml:space="preserve">начинается в школе», «Защитим нашу планету», «Человек и космос», «Безопасный путь домой»; классный час, посвященный Дню народного единства «Мы вместе – мы едины»; </w:t>
      </w:r>
      <w:r w:rsidRPr="00112C68">
        <w:rPr>
          <w:rFonts w:ascii="Times New Roman" w:eastAsia="Times New Roman" w:hAnsi="Times New Roman" w:cs="Times New Roman"/>
          <w:sz w:val="24"/>
          <w:szCs w:val="24"/>
          <w:lang w:eastAsia="ru-RU"/>
        </w:rPr>
        <w:t xml:space="preserve">классные часы «Трагедия Беслана» и </w:t>
      </w:r>
      <w:r w:rsidRPr="00112C68">
        <w:rPr>
          <w:rFonts w:ascii="Times New Roman" w:eastAsia="Calibri" w:hAnsi="Times New Roman" w:cs="Times New Roman"/>
          <w:sz w:val="24"/>
          <w:szCs w:val="24"/>
        </w:rPr>
        <w:t>«Слава неизвестному солдату»</w:t>
      </w:r>
      <w:r w:rsidRPr="00112C68">
        <w:rPr>
          <w:rFonts w:ascii="Times New Roman" w:eastAsia="Times New Roman" w:hAnsi="Times New Roman" w:cs="Times New Roman"/>
          <w:sz w:val="24"/>
          <w:szCs w:val="24"/>
          <w:lang w:eastAsia="ru-RU"/>
        </w:rPr>
        <w:t xml:space="preserve">; экологический месячник </w:t>
      </w:r>
      <w:r w:rsidRPr="00112C68">
        <w:rPr>
          <w:rFonts w:ascii="Times New Roman" w:eastAsia="Times New Roman" w:hAnsi="Times New Roman" w:cs="Times New Roman"/>
          <w:bCs/>
          <w:sz w:val="24"/>
          <w:szCs w:val="24"/>
          <w:lang w:eastAsia="ru-RU"/>
        </w:rPr>
        <w:t>«Мы чистим мир»;</w:t>
      </w:r>
      <w:r w:rsidRPr="00112C68">
        <w:rPr>
          <w:rFonts w:ascii="Times New Roman" w:eastAsia="Times New Roman" w:hAnsi="Times New Roman" w:cs="Times New Roman"/>
          <w:sz w:val="24"/>
          <w:szCs w:val="24"/>
          <w:lang w:eastAsia="ru-RU"/>
        </w:rPr>
        <w:t xml:space="preserve"> «Неделя добрых дел» ко Дню старшего поколения, 23 февраля; возложение цветов у камня скорби и памятника «войнам – землякам», акции «Новогоднее окно», «Месячник безопасности»; выставка «Осеннее разноцветье», тематическая неделя «Человек и космос» и др. </w:t>
      </w:r>
    </w:p>
    <w:p w:rsidR="00EE3D5A" w:rsidRPr="00112C68" w:rsidRDefault="00EE3D5A" w:rsidP="00EE3D5A">
      <w:pPr>
        <w:tabs>
          <w:tab w:val="left" w:pos="0"/>
        </w:tabs>
        <w:spacing w:after="0" w:line="240" w:lineRule="auto"/>
        <w:ind w:right="-1" w:firstLine="709"/>
        <w:contextualSpacing/>
        <w:jc w:val="both"/>
        <w:rPr>
          <w:rFonts w:ascii="Times New Roman" w:eastAsia="Calibri" w:hAnsi="Times New Roman" w:cs="Times New Roman"/>
          <w:sz w:val="24"/>
          <w:szCs w:val="24"/>
        </w:rPr>
      </w:pPr>
      <w:r w:rsidRPr="00112C68">
        <w:rPr>
          <w:rFonts w:ascii="Times New Roman" w:eastAsia="Times New Roman" w:hAnsi="Times New Roman" w:cs="Times New Roman"/>
          <w:bCs/>
          <w:sz w:val="24"/>
          <w:szCs w:val="24"/>
          <w:lang w:eastAsia="ru-RU"/>
        </w:rPr>
        <w:t>Обучающиеся и педагоги принимали активное участие в муниципальных мероприятиях ко Дню Победы: акция</w:t>
      </w:r>
      <w:r>
        <w:rPr>
          <w:rFonts w:ascii="Times New Roman" w:eastAsia="Times New Roman" w:hAnsi="Times New Roman" w:cs="Times New Roman"/>
          <w:bCs/>
          <w:sz w:val="24"/>
          <w:szCs w:val="24"/>
          <w:lang w:eastAsia="ru-RU"/>
        </w:rPr>
        <w:t>х</w:t>
      </w:r>
      <w:r w:rsidRPr="00112C68">
        <w:rPr>
          <w:rFonts w:ascii="Times New Roman" w:eastAsia="Times New Roman" w:hAnsi="Times New Roman" w:cs="Times New Roman"/>
          <w:bCs/>
          <w:sz w:val="24"/>
          <w:szCs w:val="24"/>
          <w:lang w:eastAsia="ru-RU"/>
        </w:rPr>
        <w:t xml:space="preserve"> «Окно Победы» и «Письмо ветерану», а также в акции «Поздравь солдата», посвященной 23 февраля. Дети школы являются участниками волонтёрского проекта «Снежная вахта».</w:t>
      </w:r>
      <w:r w:rsidRPr="00112C68">
        <w:rPr>
          <w:rFonts w:ascii="Times New Roman" w:eastAsia="Calibri" w:hAnsi="Times New Roman" w:cs="Times New Roman"/>
          <w:sz w:val="24"/>
          <w:szCs w:val="24"/>
        </w:rPr>
        <w:t xml:space="preserve"> В акции принимали участие школьники старших классов вместе с классными руководителями.</w:t>
      </w:r>
    </w:p>
    <w:p w:rsidR="00EE3D5A" w:rsidRPr="00112C68" w:rsidRDefault="00EE3D5A" w:rsidP="00EE3D5A">
      <w:pPr>
        <w:tabs>
          <w:tab w:val="left" w:pos="0"/>
        </w:tabs>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Times New Roman" w:hAnsi="Times New Roman" w:cs="Times New Roman"/>
          <w:bCs/>
          <w:sz w:val="24"/>
          <w:szCs w:val="24"/>
          <w:lang w:eastAsia="ru-RU"/>
        </w:rPr>
        <w:t xml:space="preserve">Продолжает свою работу военно-патриотический клуб «Застава». </w:t>
      </w:r>
      <w:r w:rsidRPr="00112C68">
        <w:rPr>
          <w:rFonts w:ascii="Times New Roman" w:eastAsia="Calibri" w:hAnsi="Times New Roman" w:cs="Times New Roman"/>
          <w:sz w:val="24"/>
          <w:szCs w:val="24"/>
        </w:rPr>
        <w:t xml:space="preserve">Работа по военно-патриотическому воспитанию позволяет подростку усилить свою ориентацию на развитие интересов и способностей, укрепить здоровье, овладеть военно-прикладными видами спорта. Ребята принимали участие в акциях, смотрах, праздничных мероприятиях. </w:t>
      </w:r>
    </w:p>
    <w:p w:rsidR="00EE3D5A" w:rsidRPr="00112C68" w:rsidRDefault="00EE3D5A" w:rsidP="00EE3D5A">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В рамках профилактических мероприятий были проведены всероссийские акции: «Месячник безопасности», «Родительский урок» и «Школа правовых знаний». </w:t>
      </w:r>
    </w:p>
    <w:p w:rsidR="00EE3D5A" w:rsidRPr="00112C68" w:rsidRDefault="00EE3D5A" w:rsidP="00EE3D5A">
      <w:pPr>
        <w:tabs>
          <w:tab w:val="left" w:pos="0"/>
        </w:tabs>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Times New Roman" w:hAnsi="Times New Roman" w:cs="Times New Roman"/>
          <w:sz w:val="24"/>
          <w:szCs w:val="24"/>
          <w:lang w:eastAsia="ru-RU"/>
        </w:rPr>
        <w:t xml:space="preserve">В школе организована работа по профориентации обучающихся. В течение года проводились различные мероприятия по вовлечению ребят в мир профессий. </w:t>
      </w:r>
      <w:r w:rsidRPr="00112C68">
        <w:rPr>
          <w:rFonts w:ascii="Times New Roman" w:eastAsia="Times New Roman" w:hAnsi="Times New Roman" w:cs="Times New Roman"/>
          <w:bCs/>
          <w:sz w:val="24"/>
          <w:szCs w:val="24"/>
          <w:lang w:eastAsia="ru-RU"/>
        </w:rPr>
        <w:t xml:space="preserve">Так обучающиеся участвуют в </w:t>
      </w:r>
      <w:r w:rsidRPr="00112C68">
        <w:rPr>
          <w:rFonts w:ascii="Times New Roman" w:eastAsia="Calibri" w:hAnsi="Times New Roman" w:cs="Times New Roman"/>
          <w:sz w:val="24"/>
          <w:szCs w:val="24"/>
        </w:rPr>
        <w:t>большом открытом дистанционном уроке на портале «</w:t>
      </w:r>
      <w:proofErr w:type="spellStart"/>
      <w:r w:rsidRPr="00112C68">
        <w:rPr>
          <w:rFonts w:ascii="Times New Roman" w:eastAsia="Calibri" w:hAnsi="Times New Roman" w:cs="Times New Roman"/>
          <w:sz w:val="24"/>
          <w:szCs w:val="24"/>
        </w:rPr>
        <w:t>Проектория</w:t>
      </w:r>
      <w:proofErr w:type="spellEnd"/>
      <w:r w:rsidRPr="00112C68">
        <w:rPr>
          <w:rFonts w:ascii="Times New Roman" w:eastAsia="Calibri" w:hAnsi="Times New Roman" w:cs="Times New Roman"/>
          <w:sz w:val="24"/>
          <w:szCs w:val="24"/>
        </w:rPr>
        <w:t xml:space="preserve">», где знакомятся с различными профессиями. </w:t>
      </w:r>
    </w:p>
    <w:p w:rsidR="00EE3D5A" w:rsidRPr="00112C68" w:rsidRDefault="00EE3D5A" w:rsidP="00EE3D5A">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9D787C">
        <w:rPr>
          <w:rFonts w:ascii="Times New Roman" w:eastAsia="Calibri" w:hAnsi="Times New Roman" w:cs="Times New Roman"/>
          <w:sz w:val="24"/>
          <w:szCs w:val="24"/>
        </w:rPr>
        <w:t xml:space="preserve">На 01.01.2022 в </w:t>
      </w:r>
      <w:r w:rsidRPr="009D787C">
        <w:rPr>
          <w:rFonts w:ascii="Times New Roman" w:eastAsia="Times New Roman" w:hAnsi="Times New Roman" w:cs="Times New Roman"/>
          <w:bCs/>
          <w:sz w:val="24"/>
          <w:szCs w:val="24"/>
          <w:lang w:eastAsia="ru-RU"/>
        </w:rPr>
        <w:t xml:space="preserve">МАОУ Пудинская СОШ </w:t>
      </w:r>
      <w:r w:rsidRPr="009D787C">
        <w:rPr>
          <w:rFonts w:ascii="Times New Roman" w:eastAsia="Calibri" w:hAnsi="Times New Roman" w:cs="Times New Roman"/>
          <w:sz w:val="24"/>
          <w:szCs w:val="24"/>
        </w:rPr>
        <w:t xml:space="preserve">на </w:t>
      </w:r>
      <w:proofErr w:type="spellStart"/>
      <w:r w:rsidRPr="009D787C">
        <w:rPr>
          <w:rFonts w:ascii="Times New Roman" w:eastAsia="Calibri" w:hAnsi="Times New Roman" w:cs="Times New Roman"/>
          <w:sz w:val="24"/>
          <w:szCs w:val="24"/>
        </w:rPr>
        <w:t>внутришкольном</w:t>
      </w:r>
      <w:proofErr w:type="spellEnd"/>
      <w:r w:rsidRPr="009D787C">
        <w:rPr>
          <w:rFonts w:ascii="Times New Roman" w:eastAsia="Calibri" w:hAnsi="Times New Roman" w:cs="Times New Roman"/>
          <w:sz w:val="24"/>
          <w:szCs w:val="24"/>
        </w:rPr>
        <w:t xml:space="preserve"> учете числится 3 подростка. Подростков, состоящих на КДН и ЗП на 01.01.2022 нет, но на учете в КДН состоит 1 семья (родители). </w:t>
      </w:r>
      <w:r w:rsidRPr="009D787C">
        <w:rPr>
          <w:rFonts w:ascii="Times New Roman" w:eastAsia="Times New Roman" w:hAnsi="Times New Roman" w:cs="Times New Roman"/>
          <w:sz w:val="24"/>
          <w:szCs w:val="24"/>
          <w:lang w:eastAsia="ru-RU"/>
        </w:rPr>
        <w:t xml:space="preserve">В 2021 году для обучающихся школы были организованы встречи и проведены беседы по профилактике правонарушений, наркомании, употребления алкоголя, </w:t>
      </w:r>
      <w:proofErr w:type="spellStart"/>
      <w:r w:rsidRPr="009D787C">
        <w:rPr>
          <w:rFonts w:ascii="Times New Roman" w:eastAsia="Times New Roman" w:hAnsi="Times New Roman" w:cs="Times New Roman"/>
          <w:sz w:val="24"/>
          <w:szCs w:val="24"/>
          <w:lang w:eastAsia="ru-RU"/>
        </w:rPr>
        <w:t>табакокурения</w:t>
      </w:r>
      <w:proofErr w:type="spellEnd"/>
      <w:r w:rsidRPr="009D787C">
        <w:rPr>
          <w:rFonts w:ascii="Times New Roman" w:eastAsia="Times New Roman" w:hAnsi="Times New Roman" w:cs="Times New Roman"/>
          <w:sz w:val="24"/>
          <w:szCs w:val="24"/>
          <w:lang w:eastAsia="ru-RU"/>
        </w:rPr>
        <w:t>, ВИЧ-заболеваний с приглашением сотрудников полиции, органов опеки, КДН и ЗП.</w:t>
      </w:r>
    </w:p>
    <w:p w:rsidR="00EE3D5A" w:rsidRPr="00112C68" w:rsidRDefault="00EE3D5A" w:rsidP="00EE3D5A">
      <w:pPr>
        <w:tabs>
          <w:tab w:val="left" w:pos="0"/>
        </w:tabs>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Times New Roman" w:hAnsi="Times New Roman" w:cs="Times New Roman"/>
          <w:sz w:val="24"/>
          <w:szCs w:val="24"/>
          <w:lang w:eastAsia="ru-RU"/>
        </w:rPr>
        <w:t>На базе школы функционирует отряд «ЮИД» и родительский патруль</w:t>
      </w:r>
      <w:r w:rsidRPr="00112C68">
        <w:rPr>
          <w:rFonts w:ascii="Times New Roman" w:eastAsia="Calibri" w:hAnsi="Times New Roman" w:cs="Times New Roman"/>
          <w:sz w:val="24"/>
          <w:szCs w:val="24"/>
          <w:shd w:val="clear" w:color="auto" w:fill="FFFFFF"/>
        </w:rPr>
        <w:t xml:space="preserve">. </w:t>
      </w:r>
      <w:r w:rsidRPr="00112C68">
        <w:rPr>
          <w:rFonts w:ascii="Times New Roman" w:eastAsia="Calibri" w:hAnsi="Times New Roman" w:cs="Times New Roman"/>
          <w:sz w:val="24"/>
          <w:szCs w:val="24"/>
        </w:rPr>
        <w:t>Цель: создание организационно-педагогических условий для активизации школьного коллектива в работе по предупреждению детского дорожно-транспортного травматизма; совершенствование внеурочной и внешкольной работы по БДД; организация социально-активного досуга и занятости подростков; формирование у детей активной жизненной позиции, пропаганда здорового образа жизни; саморазвитие детей и подростков в конкретном виде деятельности; профилактика правонарушений несовершеннолетних, воспитание позитивного правосознания подрастающего поколения, ознакомление с историей и традициями Российской полиции, структурой МВД и ее задачами.</w:t>
      </w:r>
    </w:p>
    <w:p w:rsidR="00EE3D5A" w:rsidRPr="00112C68" w:rsidRDefault="00EE3D5A" w:rsidP="00EE3D5A">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В школе активно проводится работа с одаренными детьми. Обучающиеся школы в течение года принимали участие в конкурсах различных уровней. На базе школы были проведены дистанционные региональные олимпиады по русскому языку и математике «</w:t>
      </w:r>
      <w:proofErr w:type="spellStart"/>
      <w:r w:rsidRPr="00112C68">
        <w:rPr>
          <w:rFonts w:ascii="Times New Roman" w:eastAsia="Times New Roman" w:hAnsi="Times New Roman" w:cs="Times New Roman"/>
          <w:sz w:val="24"/>
          <w:szCs w:val="24"/>
          <w:lang w:eastAsia="ru-RU"/>
        </w:rPr>
        <w:t>Олимпионик</w:t>
      </w:r>
      <w:proofErr w:type="spellEnd"/>
      <w:r w:rsidRPr="00112C68">
        <w:rPr>
          <w:rFonts w:ascii="Times New Roman" w:eastAsia="Times New Roman" w:hAnsi="Times New Roman" w:cs="Times New Roman"/>
          <w:sz w:val="24"/>
          <w:szCs w:val="24"/>
          <w:lang w:eastAsia="ru-RU"/>
        </w:rPr>
        <w:t>», «Сириус»,</w:t>
      </w:r>
      <w:r w:rsidRPr="00112C68">
        <w:rPr>
          <w:rFonts w:ascii="Times New Roman" w:eastAsia="Calibri" w:hAnsi="Times New Roman" w:cs="Times New Roman"/>
          <w:sz w:val="24"/>
          <w:szCs w:val="24"/>
        </w:rPr>
        <w:t xml:space="preserve"> </w:t>
      </w:r>
      <w:r w:rsidRPr="00112C68">
        <w:rPr>
          <w:rFonts w:ascii="Times New Roman" w:eastAsia="Times New Roman" w:hAnsi="Times New Roman" w:cs="Times New Roman"/>
          <w:sz w:val="24"/>
          <w:szCs w:val="24"/>
          <w:lang w:eastAsia="ru-RU"/>
        </w:rPr>
        <w:t xml:space="preserve">«Эрудит» по предметам естественно-математического цикла. Проведены конкурсы, ставшие уже традиционными для школы: «Русский медвежонок», «Кенгуру», «Британский бульдог», «ЧИП», «Пегас», «Кит». </w:t>
      </w:r>
    </w:p>
    <w:p w:rsidR="00EE3D5A" w:rsidRPr="00112C68" w:rsidRDefault="00EE3D5A" w:rsidP="00EE3D5A">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Calibri" w:hAnsi="Times New Roman" w:cs="Times New Roman"/>
          <w:sz w:val="24"/>
          <w:szCs w:val="24"/>
          <w:shd w:val="clear" w:color="auto" w:fill="FFFFFF"/>
        </w:rPr>
        <w:t xml:space="preserve">В 2021 году в школе продолжает работать кружок робототехники, под руководством учителя физики и информатики </w:t>
      </w:r>
      <w:proofErr w:type="spellStart"/>
      <w:r w:rsidRPr="00112C68">
        <w:rPr>
          <w:rFonts w:ascii="Times New Roman" w:eastAsia="Calibri" w:hAnsi="Times New Roman" w:cs="Times New Roman"/>
          <w:sz w:val="24"/>
          <w:szCs w:val="24"/>
          <w:shd w:val="clear" w:color="auto" w:fill="FFFFFF"/>
        </w:rPr>
        <w:t>Макринского</w:t>
      </w:r>
      <w:proofErr w:type="spellEnd"/>
      <w:r w:rsidRPr="00112C68">
        <w:rPr>
          <w:rFonts w:ascii="Times New Roman" w:eastAsia="Calibri" w:hAnsi="Times New Roman" w:cs="Times New Roman"/>
          <w:sz w:val="24"/>
          <w:szCs w:val="24"/>
          <w:shd w:val="clear" w:color="auto" w:fill="FFFFFF"/>
        </w:rPr>
        <w:t xml:space="preserve"> А.Н. На нем дети конструировали и изучали основы робототехники, а также познавали азы черчения, программирования, физики, алгебры и геометрии. </w:t>
      </w:r>
      <w:r w:rsidRPr="00112C68">
        <w:rPr>
          <w:rFonts w:ascii="Times New Roman" w:eastAsia="Times New Roman" w:hAnsi="Times New Roman" w:cs="Times New Roman"/>
          <w:sz w:val="24"/>
          <w:szCs w:val="24"/>
          <w:lang w:eastAsia="ru-RU"/>
        </w:rPr>
        <w:t xml:space="preserve">В целях модернизации образования в форме </w:t>
      </w:r>
      <w:proofErr w:type="spellStart"/>
      <w:r w:rsidRPr="00112C68">
        <w:rPr>
          <w:rFonts w:ascii="Times New Roman" w:eastAsia="Times New Roman" w:hAnsi="Times New Roman" w:cs="Times New Roman"/>
          <w:sz w:val="24"/>
          <w:szCs w:val="24"/>
          <w:lang w:eastAsia="ru-RU"/>
        </w:rPr>
        <w:t>предпрофильного</w:t>
      </w:r>
      <w:proofErr w:type="spellEnd"/>
      <w:r w:rsidRPr="00112C68">
        <w:rPr>
          <w:rFonts w:ascii="Times New Roman" w:eastAsia="Times New Roman" w:hAnsi="Times New Roman" w:cs="Times New Roman"/>
          <w:sz w:val="24"/>
          <w:szCs w:val="24"/>
          <w:lang w:eastAsia="ru-RU"/>
        </w:rPr>
        <w:t xml:space="preserve"> и профильного обучения были разработаны и реализованы элективные курсы, которые были составлены в соответствии с запросом обучающихся и их родителей.</w:t>
      </w:r>
    </w:p>
    <w:p w:rsidR="00EE3D5A" w:rsidRPr="00112C68" w:rsidRDefault="00EE3D5A" w:rsidP="00EE3D5A">
      <w:pPr>
        <w:tabs>
          <w:tab w:val="left" w:pos="0"/>
        </w:tabs>
        <w:spacing w:after="0" w:line="240" w:lineRule="auto"/>
        <w:ind w:firstLine="709"/>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Участниками школьного этапа Всероссийской олимпиады школьников стали 39 человек (63% от общего количества обучающихся), из них 23 человека участвовали на муниципальном этапе (68 % от участников).</w:t>
      </w:r>
    </w:p>
    <w:p w:rsidR="00EE3D5A" w:rsidRPr="007E556D" w:rsidRDefault="00EE3D5A" w:rsidP="00EE3D5A">
      <w:pPr>
        <w:tabs>
          <w:tab w:val="left" w:pos="0"/>
        </w:tabs>
        <w:spacing w:after="0" w:line="240" w:lineRule="auto"/>
        <w:ind w:firstLine="709"/>
        <w:contextualSpacing/>
        <w:jc w:val="both"/>
        <w:rPr>
          <w:rFonts w:ascii="Times New Roman" w:eastAsia="Calibri" w:hAnsi="Times New Roman" w:cs="Times New Roman"/>
          <w:sz w:val="24"/>
          <w:szCs w:val="24"/>
        </w:rPr>
      </w:pPr>
      <w:r w:rsidRPr="007E556D">
        <w:rPr>
          <w:rFonts w:ascii="Times New Roman" w:eastAsia="Calibri" w:hAnsi="Times New Roman" w:cs="Times New Roman"/>
          <w:sz w:val="24"/>
          <w:szCs w:val="24"/>
        </w:rPr>
        <w:lastRenderedPageBreak/>
        <w:t>В соответствии с требованиями персонифицированного учета дополнительного образования зарегистрированы и посещали кружки 93% обучающихся. Дополнительное образование школьников осуществляется посредством программ: КЛИШ (школьный музей), «Радуга» (художественное творчество), «Пирамида» (спортивное направление), ЮИД (юный инспектор движения), «Биологический исследования», «Застава» (военно-патриотический клуб), «За страницами учебника математики», «Школьный вестник» (школьная газета), «Мир мультимедиа технологий».</w:t>
      </w:r>
    </w:p>
    <w:p w:rsidR="00EE3D5A" w:rsidRPr="00F95038" w:rsidRDefault="00EE3D5A" w:rsidP="00EE3D5A">
      <w:pPr>
        <w:tabs>
          <w:tab w:val="left" w:pos="0"/>
        </w:tabs>
        <w:spacing w:after="0" w:line="240" w:lineRule="auto"/>
        <w:ind w:firstLine="709"/>
        <w:contextualSpacing/>
        <w:jc w:val="both"/>
        <w:rPr>
          <w:rFonts w:ascii="Times New Roman" w:eastAsia="Times New Roman" w:hAnsi="Times New Roman" w:cs="Times New Roman"/>
          <w:bCs/>
          <w:i/>
          <w:sz w:val="24"/>
          <w:szCs w:val="24"/>
          <w:lang w:eastAsia="ru-RU"/>
        </w:rPr>
      </w:pPr>
      <w:r w:rsidRPr="007E556D">
        <w:rPr>
          <w:rFonts w:ascii="Times New Roman" w:eastAsia="Times New Roman" w:hAnsi="Times New Roman" w:cs="Times New Roman"/>
          <w:bCs/>
          <w:sz w:val="24"/>
          <w:szCs w:val="24"/>
          <w:lang w:eastAsia="ru-RU"/>
        </w:rPr>
        <w:t>В школе работает 16 педагогов</w:t>
      </w:r>
      <w:r w:rsidRPr="00D81035">
        <w:rPr>
          <w:rFonts w:ascii="Times New Roman" w:eastAsia="Times New Roman" w:hAnsi="Times New Roman" w:cs="Times New Roman"/>
          <w:bCs/>
          <w:sz w:val="24"/>
          <w:szCs w:val="24"/>
          <w:lang w:eastAsia="ru-RU"/>
        </w:rPr>
        <w:t>, из них 2 педагога дошкольной группы, из них первую категорию имеют 6 человек; соответствие занимаемой должности – 8 человек, также в 2022 году запланирована аттестация еще 2 педагогов на соответствие занимаемой должности.</w:t>
      </w:r>
    </w:p>
    <w:p w:rsidR="00EE3D5A" w:rsidRPr="00112C68" w:rsidRDefault="00EE3D5A" w:rsidP="00EE3D5A">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Система безопасности МАОУ Пудинская СОШ состоит из следующего оборудования: видеонаблюдение (15 видеокамер, камеры установлены по периметру и внутри учреждения), охранно-пожарная сигнализация «Рубеж М4А», программно-аппаратный комплекс «Стрелец-мониторинг», выведенный на г. Томск, </w:t>
      </w:r>
      <w:proofErr w:type="spellStart"/>
      <w:r w:rsidRPr="00112C68">
        <w:rPr>
          <w:rFonts w:ascii="Times New Roman" w:eastAsia="Times New Roman" w:hAnsi="Times New Roman" w:cs="Times New Roman"/>
          <w:sz w:val="24"/>
          <w:szCs w:val="24"/>
          <w:lang w:eastAsia="ru-RU"/>
        </w:rPr>
        <w:t>противодымная</w:t>
      </w:r>
      <w:proofErr w:type="spellEnd"/>
      <w:r w:rsidRPr="00112C68">
        <w:rPr>
          <w:rFonts w:ascii="Times New Roman" w:eastAsia="Times New Roman" w:hAnsi="Times New Roman" w:cs="Times New Roman"/>
          <w:sz w:val="24"/>
          <w:szCs w:val="24"/>
          <w:lang w:eastAsia="ru-RU"/>
        </w:rPr>
        <w:t xml:space="preserve"> «система «Гранит», тревожная кнопка, соединенная с ЕДДС, телефонная связь, система вентиляции, </w:t>
      </w:r>
      <w:proofErr w:type="spellStart"/>
      <w:r w:rsidRPr="00112C68">
        <w:rPr>
          <w:rFonts w:ascii="Times New Roman" w:eastAsia="Times New Roman" w:hAnsi="Times New Roman" w:cs="Times New Roman"/>
          <w:sz w:val="24"/>
          <w:szCs w:val="24"/>
          <w:lang w:eastAsia="ru-RU"/>
        </w:rPr>
        <w:t>дымоудаления</w:t>
      </w:r>
      <w:proofErr w:type="spellEnd"/>
      <w:r w:rsidRPr="00112C68">
        <w:rPr>
          <w:rFonts w:ascii="Times New Roman" w:eastAsia="Times New Roman" w:hAnsi="Times New Roman" w:cs="Times New Roman"/>
          <w:sz w:val="24"/>
          <w:szCs w:val="24"/>
          <w:lang w:eastAsia="ru-RU"/>
        </w:rPr>
        <w:t xml:space="preserve">. </w:t>
      </w:r>
    </w:p>
    <w:p w:rsidR="00EE3D5A" w:rsidRPr="00112C68" w:rsidRDefault="00EE3D5A" w:rsidP="00EE3D5A">
      <w:pPr>
        <w:tabs>
          <w:tab w:val="left" w:pos="0"/>
        </w:tabs>
        <w:spacing w:after="0" w:line="240" w:lineRule="auto"/>
        <w:ind w:firstLine="709"/>
        <w:contextualSpacing/>
        <w:jc w:val="both"/>
        <w:rPr>
          <w:rFonts w:ascii="Times New Roman" w:eastAsia="Calibri" w:hAnsi="Times New Roman" w:cs="Times New Roman"/>
          <w:sz w:val="24"/>
          <w:szCs w:val="24"/>
          <w:lang w:bidi="ru-RU"/>
        </w:rPr>
      </w:pPr>
      <w:r w:rsidRPr="00112C68">
        <w:rPr>
          <w:rFonts w:ascii="Times New Roman" w:eastAsia="Calibri" w:hAnsi="Times New Roman" w:cs="Times New Roman"/>
          <w:sz w:val="24"/>
          <w:szCs w:val="24"/>
        </w:rPr>
        <w:t>Для обеспечения безопасности бесплатных перевозок детей в мае 2021 г</w:t>
      </w:r>
      <w:r>
        <w:rPr>
          <w:rFonts w:ascii="Times New Roman" w:eastAsia="Calibri" w:hAnsi="Times New Roman" w:cs="Times New Roman"/>
          <w:sz w:val="24"/>
          <w:szCs w:val="24"/>
        </w:rPr>
        <w:t>ода</w:t>
      </w:r>
      <w:r w:rsidRPr="00112C68">
        <w:rPr>
          <w:rFonts w:ascii="Times New Roman" w:eastAsia="Calibri" w:hAnsi="Times New Roman" w:cs="Times New Roman"/>
          <w:sz w:val="24"/>
          <w:szCs w:val="24"/>
        </w:rPr>
        <w:t xml:space="preserve"> был приобретен автобус ПАЗ 320570-02. 23 посадочных места, оснащен проблесковыми маячками, устройствами </w:t>
      </w:r>
      <w:proofErr w:type="spellStart"/>
      <w:r w:rsidRPr="00112C68">
        <w:rPr>
          <w:rFonts w:ascii="Times New Roman" w:eastAsia="Calibri" w:hAnsi="Times New Roman" w:cs="Times New Roman"/>
          <w:sz w:val="24"/>
          <w:szCs w:val="24"/>
        </w:rPr>
        <w:t>видеофиксации</w:t>
      </w:r>
      <w:proofErr w:type="spellEnd"/>
      <w:r w:rsidRPr="00112C68">
        <w:rPr>
          <w:rFonts w:ascii="Times New Roman" w:eastAsia="Calibri" w:hAnsi="Times New Roman" w:cs="Times New Roman"/>
          <w:sz w:val="24"/>
          <w:szCs w:val="24"/>
        </w:rPr>
        <w:t xml:space="preserve">, пройдено категорирование в </w:t>
      </w:r>
      <w:proofErr w:type="spellStart"/>
      <w:r w:rsidRPr="00112C68">
        <w:rPr>
          <w:rFonts w:ascii="Times New Roman" w:eastAsia="Calibri" w:hAnsi="Times New Roman" w:cs="Times New Roman"/>
          <w:sz w:val="24"/>
          <w:szCs w:val="24"/>
        </w:rPr>
        <w:t>Росавтодоре</w:t>
      </w:r>
      <w:proofErr w:type="spellEnd"/>
      <w:r w:rsidRPr="00112C68">
        <w:rPr>
          <w:rFonts w:ascii="Times New Roman" w:eastAsia="Calibri" w:hAnsi="Times New Roman" w:cs="Times New Roman"/>
          <w:sz w:val="24"/>
          <w:szCs w:val="24"/>
        </w:rPr>
        <w:t xml:space="preserve"> и лицензирование в </w:t>
      </w:r>
      <w:r w:rsidRPr="00112C68">
        <w:rPr>
          <w:rFonts w:ascii="Times New Roman" w:eastAsia="Calibri" w:hAnsi="Times New Roman" w:cs="Times New Roman"/>
          <w:sz w:val="24"/>
          <w:szCs w:val="24"/>
          <w:lang w:bidi="ru-RU"/>
        </w:rPr>
        <w:t xml:space="preserve">Территориальном отделе </w:t>
      </w:r>
      <w:proofErr w:type="spellStart"/>
      <w:r w:rsidRPr="00112C68">
        <w:rPr>
          <w:rFonts w:ascii="Times New Roman" w:eastAsia="Calibri" w:hAnsi="Times New Roman" w:cs="Times New Roman"/>
          <w:sz w:val="24"/>
          <w:szCs w:val="24"/>
          <w:lang w:bidi="ru-RU"/>
        </w:rPr>
        <w:t>Госавтодорнадзора</w:t>
      </w:r>
      <w:proofErr w:type="spellEnd"/>
      <w:r w:rsidRPr="00112C68">
        <w:rPr>
          <w:rFonts w:ascii="Times New Roman" w:eastAsia="Calibri" w:hAnsi="Times New Roman" w:cs="Times New Roman"/>
          <w:sz w:val="24"/>
          <w:szCs w:val="24"/>
          <w:lang w:bidi="ru-RU"/>
        </w:rPr>
        <w:t xml:space="preserve"> по Томской области Сибирского межрегионального Управления Государственного автодорожного надзора Федеральной службы по надзору в сфере транспорта Министерства транспорта РФ. Оснащено прибором спутниковой навигации «ЭРА </w:t>
      </w:r>
      <w:proofErr w:type="spellStart"/>
      <w:r w:rsidRPr="00112C68">
        <w:rPr>
          <w:rFonts w:ascii="Times New Roman" w:eastAsia="Calibri" w:hAnsi="Times New Roman" w:cs="Times New Roman"/>
          <w:sz w:val="24"/>
          <w:szCs w:val="24"/>
          <w:lang w:bidi="ru-RU"/>
        </w:rPr>
        <w:t>Глонас</w:t>
      </w:r>
      <w:proofErr w:type="spellEnd"/>
      <w:r w:rsidRPr="00112C68">
        <w:rPr>
          <w:rFonts w:ascii="Times New Roman" w:eastAsia="Calibri" w:hAnsi="Times New Roman" w:cs="Times New Roman"/>
          <w:sz w:val="24"/>
          <w:szCs w:val="24"/>
          <w:lang w:bidi="ru-RU"/>
        </w:rPr>
        <w:t>»</w:t>
      </w:r>
      <w:r>
        <w:rPr>
          <w:rFonts w:ascii="Times New Roman" w:eastAsia="Calibri" w:hAnsi="Times New Roman" w:cs="Times New Roman"/>
          <w:sz w:val="24"/>
          <w:szCs w:val="24"/>
          <w:lang w:bidi="ru-RU"/>
        </w:rPr>
        <w:t>.</w:t>
      </w:r>
    </w:p>
    <w:p w:rsidR="00EE3D5A" w:rsidRPr="004F1153" w:rsidRDefault="00EE3D5A" w:rsidP="00EE3D5A">
      <w:pPr>
        <w:spacing w:after="0" w:line="240" w:lineRule="auto"/>
        <w:ind w:firstLine="708"/>
        <w:contextualSpacing/>
        <w:jc w:val="both"/>
        <w:rPr>
          <w:rFonts w:ascii="Times New Roman" w:eastAsia="Times New Roman" w:hAnsi="Times New Roman" w:cs="Times New Roman"/>
          <w:bCs/>
          <w:sz w:val="24"/>
          <w:szCs w:val="24"/>
          <w:lang w:eastAsia="ru-RU"/>
        </w:rPr>
      </w:pPr>
    </w:p>
    <w:p w:rsidR="00EE3D5A" w:rsidRPr="007E556D" w:rsidRDefault="00EE3D5A" w:rsidP="00EE3D5A">
      <w:pPr>
        <w:spacing w:after="0" w:line="240" w:lineRule="auto"/>
        <w:contextualSpacing/>
        <w:jc w:val="center"/>
        <w:rPr>
          <w:rFonts w:ascii="Times New Roman" w:eastAsia="Times New Roman" w:hAnsi="Times New Roman" w:cs="Times New Roman"/>
          <w:b/>
          <w:bCs/>
          <w:sz w:val="24"/>
          <w:szCs w:val="24"/>
          <w:lang w:eastAsia="ru-RU"/>
        </w:rPr>
      </w:pPr>
      <w:r w:rsidRPr="007E556D">
        <w:rPr>
          <w:rFonts w:ascii="Times New Roman" w:eastAsia="Times New Roman" w:hAnsi="Times New Roman" w:cs="Times New Roman"/>
          <w:b/>
          <w:bCs/>
          <w:sz w:val="24"/>
          <w:szCs w:val="24"/>
          <w:lang w:eastAsia="ru-RU"/>
        </w:rPr>
        <w:t>14.3. Муниципальное бюджетное дошкольное образовательное учреждение –</w:t>
      </w:r>
    </w:p>
    <w:p w:rsidR="00EE3D5A" w:rsidRPr="007E556D" w:rsidRDefault="00EE3D5A" w:rsidP="00EE3D5A">
      <w:pPr>
        <w:spacing w:after="0" w:line="240" w:lineRule="auto"/>
        <w:contextualSpacing/>
        <w:jc w:val="center"/>
        <w:rPr>
          <w:rFonts w:ascii="Times New Roman" w:eastAsia="Times New Roman" w:hAnsi="Times New Roman" w:cs="Times New Roman"/>
          <w:b/>
          <w:bCs/>
          <w:sz w:val="24"/>
          <w:szCs w:val="24"/>
          <w:lang w:eastAsia="ru-RU"/>
        </w:rPr>
      </w:pPr>
      <w:r w:rsidRPr="007E556D">
        <w:rPr>
          <w:rFonts w:ascii="Times New Roman" w:eastAsia="Times New Roman" w:hAnsi="Times New Roman" w:cs="Times New Roman"/>
          <w:b/>
          <w:bCs/>
          <w:sz w:val="24"/>
          <w:szCs w:val="24"/>
          <w:lang w:eastAsia="ru-RU"/>
        </w:rPr>
        <w:t>детский сад № 1 «Родничок» г. Кедрового</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7E556D">
        <w:rPr>
          <w:rFonts w:ascii="Times New Roman" w:eastAsia="Times New Roman" w:hAnsi="Times New Roman" w:cs="Times New Roman"/>
          <w:sz w:val="24"/>
          <w:szCs w:val="24"/>
          <w:lang w:eastAsia="ru-RU"/>
        </w:rPr>
        <w:t>Муниципальное казенное дошкольное образовательное учреждение – детский</w:t>
      </w:r>
      <w:r w:rsidRPr="00112C68">
        <w:rPr>
          <w:rFonts w:ascii="Times New Roman" w:eastAsia="Times New Roman" w:hAnsi="Times New Roman" w:cs="Times New Roman"/>
          <w:sz w:val="24"/>
          <w:szCs w:val="24"/>
          <w:lang w:eastAsia="ru-RU"/>
        </w:rPr>
        <w:t xml:space="preserve"> сад №1 «Родничок» г. Кедрового принимает детей с 1,5 до 7-ми лет. Количество групп – 6, из них: 1 группа раннего возраста, 4 группы дошкольного возраста и 1 группа комбинированной направленности (дети с общим недоразвитием речи), которая комплектуется по решению территориальной психолого-медико-педагогического комиссией (ТПМПК) и психолого-педагогическим консилиумом (ПП</w:t>
      </w:r>
      <w:r w:rsidR="00636E05">
        <w:rPr>
          <w:rFonts w:ascii="Times New Roman" w:eastAsia="Times New Roman" w:hAnsi="Times New Roman" w:cs="Times New Roman"/>
          <w:sz w:val="24"/>
          <w:szCs w:val="24"/>
          <w:lang w:eastAsia="ru-RU"/>
        </w:rPr>
        <w:t>К</w:t>
      </w:r>
      <w:r w:rsidRPr="00112C68">
        <w:rPr>
          <w:rFonts w:ascii="Times New Roman" w:eastAsia="Times New Roman" w:hAnsi="Times New Roman" w:cs="Times New Roman"/>
          <w:sz w:val="24"/>
          <w:szCs w:val="24"/>
          <w:lang w:eastAsia="ru-RU"/>
        </w:rPr>
        <w:t>) детского сада. Среднесписочный состав детей в 2021 году составил 127 человек, из них детей до 3-х лет – 20; от 3 -7 лет – 107 человек. В группах общеразвивающей направленности – 114 детей, 13 детей с ограниченными возможностями здоровья. В 2021 году в школу выпустили 24 ребёнка.</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Произошло изменение педагогического состава: выбыл 1 педагог с высшей категорией, на ее место пришел педагог без категории. В настоящее время педагогов с высшим образованием – 10 человек из 13; со средним специальным – 3 педагога, 1 педагог поступила в Томский государственный педагогический колледж (заочно). 5 педагогов имеют высшую категорию, 3 воспитателя – 1 квалификационную категорию, 1 воспитатель в 2021 году прошел аттестацию на соответствие, итого, трое за последние 5 лет получили аттестационное заключение – соответствует занимаемой должности «воспитатель».</w:t>
      </w:r>
    </w:p>
    <w:p w:rsidR="00EE3D5A" w:rsidRPr="00112C68" w:rsidRDefault="00FF2614" w:rsidP="00EE3D5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112C68">
        <w:rPr>
          <w:rFonts w:ascii="Times New Roman" w:eastAsia="Times New Roman" w:hAnsi="Times New Roman" w:cs="Times New Roman"/>
          <w:sz w:val="24"/>
          <w:szCs w:val="24"/>
          <w:lang w:eastAsia="ru-RU"/>
        </w:rPr>
        <w:t xml:space="preserve">а последние 3 года 100% педагогов прошли </w:t>
      </w:r>
      <w:r w:rsidR="00EE3D5A" w:rsidRPr="00112C68">
        <w:rPr>
          <w:rFonts w:ascii="Times New Roman" w:eastAsia="Times New Roman" w:hAnsi="Times New Roman" w:cs="Times New Roman"/>
          <w:sz w:val="24"/>
          <w:szCs w:val="24"/>
          <w:lang w:eastAsia="ru-RU"/>
        </w:rPr>
        <w:t>курсы повышения квалификации</w:t>
      </w:r>
      <w:r>
        <w:rPr>
          <w:rFonts w:ascii="Times New Roman" w:eastAsia="Times New Roman" w:hAnsi="Times New Roman" w:cs="Times New Roman"/>
          <w:sz w:val="24"/>
          <w:szCs w:val="24"/>
          <w:lang w:eastAsia="ru-RU"/>
        </w:rPr>
        <w:t>.</w:t>
      </w:r>
      <w:r w:rsidR="00EE3D5A"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00EE3D5A" w:rsidRPr="00112C68">
        <w:rPr>
          <w:rFonts w:ascii="Times New Roman" w:eastAsia="Times New Roman" w:hAnsi="Times New Roman" w:cs="Times New Roman"/>
          <w:sz w:val="24"/>
          <w:szCs w:val="24"/>
          <w:lang w:eastAsia="ru-RU"/>
        </w:rPr>
        <w:t>екоторые воспитатели проучились по нескольким направлениям. В основном это курсы дистанционные, темы выбирают сами, в соответстви</w:t>
      </w:r>
      <w:r w:rsidR="001F031D">
        <w:rPr>
          <w:rFonts w:ascii="Times New Roman" w:eastAsia="Times New Roman" w:hAnsi="Times New Roman" w:cs="Times New Roman"/>
          <w:sz w:val="24"/>
          <w:szCs w:val="24"/>
          <w:lang w:eastAsia="ru-RU"/>
        </w:rPr>
        <w:t xml:space="preserve">и </w:t>
      </w:r>
      <w:r w:rsidR="00EE3D5A" w:rsidRPr="00112C68">
        <w:rPr>
          <w:rFonts w:ascii="Times New Roman" w:eastAsia="Times New Roman" w:hAnsi="Times New Roman" w:cs="Times New Roman"/>
          <w:sz w:val="24"/>
          <w:szCs w:val="24"/>
          <w:lang w:eastAsia="ru-RU"/>
        </w:rPr>
        <w:t>с направлением самообразования.</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года</w:t>
      </w:r>
      <w:r w:rsidRPr="00112C68">
        <w:rPr>
          <w:rFonts w:ascii="Times New Roman" w:eastAsia="Times New Roman" w:hAnsi="Times New Roman" w:cs="Times New Roman"/>
          <w:sz w:val="24"/>
          <w:szCs w:val="24"/>
          <w:lang w:eastAsia="ru-RU"/>
        </w:rPr>
        <w:t xml:space="preserve"> педагоги активно участвовали в конкурсах и мероприятиях разного уровня:</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Педагогические конкурсы: </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Международный «Академия роста» (участники);</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 xml:space="preserve">Всероссийских: «XI Всероссийский фестиваль «Лето FM» (музыкальный руководитель Попова Н. Г. 1 место), «Воспитать человека» (1 педагог, участник); «Традиции народов моей страны» (воспитатель, Миронова И. В., 1 место); «ПДД знай на дороге не гуляй» (воспитатель </w:t>
      </w:r>
      <w:proofErr w:type="spellStart"/>
      <w:r w:rsidRPr="00112C68">
        <w:rPr>
          <w:rFonts w:ascii="Times New Roman" w:eastAsia="Times New Roman" w:hAnsi="Times New Roman" w:cs="Times New Roman"/>
          <w:sz w:val="24"/>
          <w:szCs w:val="24"/>
          <w:lang w:eastAsia="ru-RU"/>
        </w:rPr>
        <w:t>Дубчак</w:t>
      </w:r>
      <w:proofErr w:type="spellEnd"/>
      <w:r w:rsidRPr="00112C68">
        <w:rPr>
          <w:rFonts w:ascii="Times New Roman" w:eastAsia="Times New Roman" w:hAnsi="Times New Roman" w:cs="Times New Roman"/>
          <w:sz w:val="24"/>
          <w:szCs w:val="24"/>
          <w:lang w:eastAsia="ru-RU"/>
        </w:rPr>
        <w:t xml:space="preserve"> Л. В., 1 место).</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lastRenderedPageBreak/>
        <w:t xml:space="preserve">Региональные конкурсы, объявленные ТОИПКРО. Таких конкурсов было 13, участвовало 6 педагогов, которые завоевали: 1 место – 1 педагог, 2 место – 2 педагога, 3 место – 2 педагога. Наиболее активные педагоги - Попова Наталья Геннадьевна, </w:t>
      </w:r>
      <w:proofErr w:type="spellStart"/>
      <w:r w:rsidRPr="00112C68">
        <w:rPr>
          <w:rFonts w:ascii="Times New Roman" w:eastAsia="Times New Roman" w:hAnsi="Times New Roman" w:cs="Times New Roman"/>
          <w:sz w:val="24"/>
          <w:szCs w:val="24"/>
          <w:lang w:eastAsia="ru-RU"/>
        </w:rPr>
        <w:t>Лейнвебер</w:t>
      </w:r>
      <w:proofErr w:type="spellEnd"/>
      <w:r w:rsidRPr="00112C68">
        <w:rPr>
          <w:rFonts w:ascii="Times New Roman" w:eastAsia="Times New Roman" w:hAnsi="Times New Roman" w:cs="Times New Roman"/>
          <w:sz w:val="24"/>
          <w:szCs w:val="24"/>
          <w:lang w:eastAsia="ru-RU"/>
        </w:rPr>
        <w:t xml:space="preserve"> Елена Валерьяновна, Миронова Ирина Владимировна. </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Все педагоги участвовали в муниципальных мероприятиях и конкурсах с детьми:</w:t>
      </w:r>
    </w:p>
    <w:p w:rsidR="00EE3D5A"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Всероссийский конкурс «Пожарным можешь ты не быть…»</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воспитатель</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Миронова И. В.</w:t>
      </w:r>
      <w:r>
        <w:rPr>
          <w:rFonts w:ascii="Times New Roman" w:eastAsia="Times New Roman" w:hAnsi="Times New Roman" w:cs="Times New Roman"/>
          <w:sz w:val="24"/>
          <w:szCs w:val="24"/>
          <w:lang w:eastAsia="ru-RU"/>
        </w:rPr>
        <w:t>, у</w:t>
      </w:r>
      <w:r w:rsidRPr="00112C68">
        <w:rPr>
          <w:rFonts w:ascii="Times New Roman" w:eastAsia="Times New Roman" w:hAnsi="Times New Roman" w:cs="Times New Roman"/>
          <w:sz w:val="24"/>
          <w:szCs w:val="24"/>
          <w:lang w:eastAsia="ru-RU"/>
        </w:rPr>
        <w:t xml:space="preserve">частник </w:t>
      </w:r>
      <w:proofErr w:type="spellStart"/>
      <w:r w:rsidRPr="00112C68">
        <w:rPr>
          <w:rFonts w:ascii="Times New Roman" w:eastAsia="Times New Roman" w:hAnsi="Times New Roman" w:cs="Times New Roman"/>
          <w:sz w:val="24"/>
          <w:szCs w:val="24"/>
          <w:lang w:eastAsia="ru-RU"/>
        </w:rPr>
        <w:t>Пенский</w:t>
      </w:r>
      <w:proofErr w:type="spellEnd"/>
      <w:r w:rsidRPr="00112C68">
        <w:rPr>
          <w:rFonts w:ascii="Times New Roman" w:eastAsia="Times New Roman" w:hAnsi="Times New Roman" w:cs="Times New Roman"/>
          <w:sz w:val="24"/>
          <w:szCs w:val="24"/>
          <w:lang w:eastAsia="ru-RU"/>
        </w:rPr>
        <w:t xml:space="preserve"> Миша</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2 место</w:t>
      </w:r>
      <w:r>
        <w:rPr>
          <w:rFonts w:ascii="Times New Roman" w:eastAsia="Times New Roman" w:hAnsi="Times New Roman" w:cs="Times New Roman"/>
          <w:sz w:val="24"/>
          <w:szCs w:val="24"/>
          <w:lang w:eastAsia="ru-RU"/>
        </w:rPr>
        <w:t>);</w:t>
      </w:r>
    </w:p>
    <w:p w:rsidR="00EE3D5A" w:rsidRDefault="00EE3D5A" w:rsidP="00EE3D5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«Любимые мультфильмы наших бабушек и дедушек»</w:t>
      </w:r>
      <w:r>
        <w:rPr>
          <w:rFonts w:ascii="Times New Roman" w:eastAsia="Times New Roman" w:hAnsi="Times New Roman" w:cs="Times New Roman"/>
          <w:sz w:val="24"/>
          <w:szCs w:val="24"/>
          <w:lang w:eastAsia="ru-RU"/>
        </w:rPr>
        <w:t xml:space="preserve"> (</w:t>
      </w:r>
      <w:r w:rsidRPr="00F95038">
        <w:rPr>
          <w:rFonts w:ascii="Times New Roman" w:eastAsia="Times New Roman" w:hAnsi="Times New Roman" w:cs="Times New Roman"/>
          <w:sz w:val="24"/>
          <w:szCs w:val="24"/>
          <w:lang w:eastAsia="ru-RU"/>
        </w:rPr>
        <w:t>воспитател</w:t>
      </w:r>
      <w:r>
        <w:rPr>
          <w:rFonts w:ascii="Times New Roman" w:eastAsia="Times New Roman" w:hAnsi="Times New Roman" w:cs="Times New Roman"/>
          <w:sz w:val="24"/>
          <w:szCs w:val="24"/>
          <w:lang w:eastAsia="ru-RU"/>
        </w:rPr>
        <w:t xml:space="preserve">и </w:t>
      </w:r>
      <w:proofErr w:type="spellStart"/>
      <w:r w:rsidRPr="00112C68">
        <w:rPr>
          <w:rFonts w:ascii="Times New Roman" w:eastAsia="Times New Roman" w:hAnsi="Times New Roman" w:cs="Times New Roman"/>
          <w:sz w:val="24"/>
          <w:szCs w:val="24"/>
          <w:lang w:eastAsia="ru-RU"/>
        </w:rPr>
        <w:t>Дубчак</w:t>
      </w:r>
      <w:proofErr w:type="spellEnd"/>
      <w:r w:rsidRPr="00112C68">
        <w:rPr>
          <w:rFonts w:ascii="Times New Roman" w:eastAsia="Times New Roman" w:hAnsi="Times New Roman" w:cs="Times New Roman"/>
          <w:sz w:val="24"/>
          <w:szCs w:val="24"/>
          <w:lang w:eastAsia="ru-RU"/>
        </w:rPr>
        <w:t xml:space="preserve"> Л. В.</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Пономарева Т. В.</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участники</w:t>
      </w:r>
      <w:r w:rsidRPr="00F95038">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Иванченко Анастасия</w:t>
      </w:r>
      <w:r>
        <w:rPr>
          <w:rFonts w:ascii="Times New Roman" w:eastAsia="Times New Roman" w:hAnsi="Times New Roman" w:cs="Times New Roman"/>
          <w:sz w:val="24"/>
          <w:szCs w:val="24"/>
          <w:lang w:eastAsia="ru-RU"/>
        </w:rPr>
        <w:t xml:space="preserve">, </w:t>
      </w:r>
      <w:proofErr w:type="spellStart"/>
      <w:r w:rsidRPr="00112C68">
        <w:rPr>
          <w:rFonts w:ascii="Times New Roman" w:eastAsia="Times New Roman" w:hAnsi="Times New Roman" w:cs="Times New Roman"/>
          <w:sz w:val="24"/>
          <w:szCs w:val="24"/>
          <w:lang w:eastAsia="ru-RU"/>
        </w:rPr>
        <w:t>Чарикова</w:t>
      </w:r>
      <w:proofErr w:type="spellEnd"/>
      <w:r w:rsidRPr="00112C68">
        <w:rPr>
          <w:rFonts w:ascii="Times New Roman" w:eastAsia="Times New Roman" w:hAnsi="Times New Roman" w:cs="Times New Roman"/>
          <w:sz w:val="24"/>
          <w:szCs w:val="24"/>
          <w:lang w:eastAsia="ru-RU"/>
        </w:rPr>
        <w:t xml:space="preserve"> Анастасия</w:t>
      </w:r>
      <w:r>
        <w:rPr>
          <w:rFonts w:ascii="Times New Roman" w:eastAsia="Times New Roman" w:hAnsi="Times New Roman" w:cs="Times New Roman"/>
          <w:sz w:val="24"/>
          <w:szCs w:val="24"/>
          <w:lang w:eastAsia="ru-RU"/>
        </w:rPr>
        <w:t>);</w:t>
      </w:r>
    </w:p>
    <w:p w:rsidR="00EE3D5A" w:rsidRPr="00112C68" w:rsidRDefault="00EE3D5A" w:rsidP="00EE3D5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«Чудесница весна»</w:t>
      </w:r>
      <w:r>
        <w:rPr>
          <w:rFonts w:ascii="Times New Roman" w:eastAsia="Times New Roman" w:hAnsi="Times New Roman" w:cs="Times New Roman"/>
          <w:sz w:val="24"/>
          <w:szCs w:val="24"/>
          <w:lang w:eastAsia="ru-RU"/>
        </w:rPr>
        <w:t xml:space="preserve"> (</w:t>
      </w:r>
      <w:r w:rsidRPr="00F95038">
        <w:rPr>
          <w:rFonts w:ascii="Times New Roman" w:eastAsia="Times New Roman" w:hAnsi="Times New Roman" w:cs="Times New Roman"/>
          <w:sz w:val="24"/>
          <w:szCs w:val="24"/>
          <w:lang w:eastAsia="ru-RU"/>
        </w:rPr>
        <w:t xml:space="preserve">воспитатель </w:t>
      </w:r>
      <w:proofErr w:type="spellStart"/>
      <w:r w:rsidRPr="00112C68">
        <w:rPr>
          <w:rFonts w:ascii="Times New Roman" w:eastAsia="Times New Roman" w:hAnsi="Times New Roman" w:cs="Times New Roman"/>
          <w:sz w:val="24"/>
          <w:szCs w:val="24"/>
          <w:lang w:eastAsia="ru-RU"/>
        </w:rPr>
        <w:t>Могильникова</w:t>
      </w:r>
      <w:proofErr w:type="spellEnd"/>
      <w:r w:rsidRPr="00112C68">
        <w:rPr>
          <w:rFonts w:ascii="Times New Roman" w:eastAsia="Times New Roman" w:hAnsi="Times New Roman" w:cs="Times New Roman"/>
          <w:sz w:val="24"/>
          <w:szCs w:val="24"/>
          <w:lang w:eastAsia="ru-RU"/>
        </w:rPr>
        <w:t xml:space="preserve"> С. В.</w:t>
      </w:r>
      <w:r>
        <w:rPr>
          <w:rFonts w:ascii="Times New Roman" w:eastAsia="Times New Roman" w:hAnsi="Times New Roman" w:cs="Times New Roman"/>
          <w:sz w:val="24"/>
          <w:szCs w:val="24"/>
          <w:lang w:eastAsia="ru-RU"/>
        </w:rPr>
        <w:t xml:space="preserve">, </w:t>
      </w:r>
      <w:r w:rsidRPr="00F95038">
        <w:rPr>
          <w:rFonts w:ascii="Times New Roman" w:eastAsia="Times New Roman" w:hAnsi="Times New Roman" w:cs="Times New Roman"/>
          <w:sz w:val="24"/>
          <w:szCs w:val="24"/>
          <w:lang w:eastAsia="ru-RU"/>
        </w:rPr>
        <w:t xml:space="preserve">участники </w:t>
      </w:r>
      <w:r w:rsidRPr="00112C68">
        <w:rPr>
          <w:rFonts w:ascii="Times New Roman" w:eastAsia="Times New Roman" w:hAnsi="Times New Roman" w:cs="Times New Roman"/>
          <w:sz w:val="24"/>
          <w:szCs w:val="24"/>
          <w:lang w:eastAsia="ru-RU"/>
        </w:rPr>
        <w:t>Большаков Захар, Кузьмич Олег</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1 место</w:t>
      </w:r>
      <w:r>
        <w:rPr>
          <w:rFonts w:ascii="Times New Roman" w:eastAsia="Times New Roman" w:hAnsi="Times New Roman" w:cs="Times New Roman"/>
          <w:sz w:val="24"/>
          <w:szCs w:val="24"/>
          <w:lang w:eastAsia="ru-RU"/>
        </w:rPr>
        <w:t>)</w:t>
      </w:r>
    </w:p>
    <w:p w:rsidR="00EE3D5A" w:rsidRDefault="00EE3D5A" w:rsidP="00EE3D5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Pr="00112C68">
        <w:rPr>
          <w:rFonts w:ascii="Times New Roman" w:eastAsia="Times New Roman" w:hAnsi="Times New Roman" w:cs="Times New Roman"/>
          <w:sz w:val="24"/>
          <w:szCs w:val="24"/>
          <w:lang w:eastAsia="ru-RU"/>
        </w:rPr>
        <w:t>В мире животных</w:t>
      </w:r>
      <w:r>
        <w:rPr>
          <w:rFonts w:ascii="Times New Roman" w:eastAsia="Times New Roman" w:hAnsi="Times New Roman" w:cs="Times New Roman"/>
          <w:sz w:val="24"/>
          <w:szCs w:val="24"/>
          <w:lang w:eastAsia="ru-RU"/>
        </w:rPr>
        <w:t xml:space="preserve">» (воспитатель </w:t>
      </w:r>
      <w:proofErr w:type="spellStart"/>
      <w:r w:rsidRPr="00112C68">
        <w:rPr>
          <w:rFonts w:ascii="Times New Roman" w:eastAsia="Times New Roman" w:hAnsi="Times New Roman" w:cs="Times New Roman"/>
          <w:sz w:val="24"/>
          <w:szCs w:val="24"/>
          <w:lang w:eastAsia="ru-RU"/>
        </w:rPr>
        <w:t>Лейнвебер</w:t>
      </w:r>
      <w:proofErr w:type="spellEnd"/>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Е.В., участник </w:t>
      </w:r>
      <w:proofErr w:type="spellStart"/>
      <w:r w:rsidRPr="00112C68">
        <w:rPr>
          <w:rFonts w:ascii="Times New Roman" w:eastAsia="Times New Roman" w:hAnsi="Times New Roman" w:cs="Times New Roman"/>
          <w:sz w:val="24"/>
          <w:szCs w:val="24"/>
          <w:lang w:eastAsia="ru-RU"/>
        </w:rPr>
        <w:t>Бойнов</w:t>
      </w:r>
      <w:proofErr w:type="spellEnd"/>
      <w:r w:rsidRPr="00112C68">
        <w:rPr>
          <w:rFonts w:ascii="Times New Roman" w:eastAsia="Times New Roman" w:hAnsi="Times New Roman" w:cs="Times New Roman"/>
          <w:sz w:val="24"/>
          <w:szCs w:val="24"/>
          <w:lang w:eastAsia="ru-RU"/>
        </w:rPr>
        <w:t xml:space="preserve"> Дмитрий</w:t>
      </w:r>
      <w:r>
        <w:rPr>
          <w:rFonts w:ascii="Times New Roman" w:eastAsia="Times New Roman" w:hAnsi="Times New Roman" w:cs="Times New Roman"/>
          <w:sz w:val="24"/>
          <w:szCs w:val="24"/>
          <w:lang w:eastAsia="ru-RU"/>
        </w:rPr>
        <w:t>);</w:t>
      </w:r>
    </w:p>
    <w:p w:rsidR="00EE3D5A" w:rsidRPr="00112C68" w:rsidRDefault="00EE3D5A" w:rsidP="00EE3D5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Муниципальная научно-исследовательская конференция «Юный исследователь»</w:t>
      </w:r>
      <w:r>
        <w:rPr>
          <w:rFonts w:ascii="Times New Roman" w:eastAsia="Times New Roman" w:hAnsi="Times New Roman" w:cs="Times New Roman"/>
          <w:sz w:val="24"/>
          <w:szCs w:val="24"/>
          <w:lang w:eastAsia="ru-RU"/>
        </w:rPr>
        <w:t xml:space="preserve"> (воспитатели </w:t>
      </w:r>
      <w:r w:rsidRPr="00112C68">
        <w:rPr>
          <w:rFonts w:ascii="Times New Roman" w:eastAsia="Times New Roman" w:hAnsi="Times New Roman" w:cs="Times New Roman"/>
          <w:sz w:val="24"/>
          <w:szCs w:val="24"/>
          <w:lang w:eastAsia="ru-RU"/>
        </w:rPr>
        <w:t>Миронова И. В.</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Попова Н. Г.</w:t>
      </w:r>
      <w:r>
        <w:rPr>
          <w:rFonts w:ascii="Times New Roman" w:eastAsia="Times New Roman" w:hAnsi="Times New Roman" w:cs="Times New Roman"/>
          <w:sz w:val="24"/>
          <w:szCs w:val="24"/>
          <w:lang w:eastAsia="ru-RU"/>
        </w:rPr>
        <w:t xml:space="preserve">, участники - </w:t>
      </w:r>
      <w:r w:rsidRPr="00112C68">
        <w:rPr>
          <w:rFonts w:ascii="Times New Roman" w:eastAsia="Times New Roman" w:hAnsi="Times New Roman" w:cs="Times New Roman"/>
          <w:sz w:val="24"/>
          <w:szCs w:val="24"/>
          <w:lang w:eastAsia="ru-RU"/>
        </w:rPr>
        <w:t>дети подготовительной группы</w:t>
      </w:r>
      <w:r>
        <w:rPr>
          <w:rFonts w:ascii="Times New Roman" w:eastAsia="Times New Roman" w:hAnsi="Times New Roman" w:cs="Times New Roman"/>
          <w:sz w:val="24"/>
          <w:szCs w:val="24"/>
          <w:lang w:eastAsia="ru-RU"/>
        </w:rPr>
        <w:t xml:space="preserve">, </w:t>
      </w:r>
      <w:r w:rsidRPr="00112C68">
        <w:rPr>
          <w:rFonts w:ascii="Times New Roman" w:eastAsia="Times New Roman" w:hAnsi="Times New Roman" w:cs="Times New Roman"/>
          <w:sz w:val="24"/>
          <w:szCs w:val="24"/>
          <w:lang w:eastAsia="ru-RU"/>
        </w:rPr>
        <w:t>1 место</w:t>
      </w:r>
      <w:r>
        <w:rPr>
          <w:rFonts w:ascii="Times New Roman" w:eastAsia="Times New Roman" w:hAnsi="Times New Roman" w:cs="Times New Roman"/>
          <w:sz w:val="24"/>
          <w:szCs w:val="24"/>
          <w:lang w:eastAsia="ru-RU"/>
        </w:rPr>
        <w:t>).</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В течение года проведены мероприятия: литературный досуг «По</w:t>
      </w:r>
      <w:r>
        <w:rPr>
          <w:rFonts w:ascii="Times New Roman" w:eastAsia="Times New Roman" w:hAnsi="Times New Roman" w:cs="Times New Roman"/>
          <w:sz w:val="24"/>
          <w:szCs w:val="24"/>
          <w:lang w:eastAsia="ru-RU"/>
        </w:rPr>
        <w:t>эзия доброты», посвященный 115-</w:t>
      </w:r>
      <w:r w:rsidRPr="00112C68">
        <w:rPr>
          <w:rFonts w:ascii="Times New Roman" w:eastAsia="Times New Roman" w:hAnsi="Times New Roman" w:cs="Times New Roman"/>
          <w:sz w:val="24"/>
          <w:szCs w:val="24"/>
          <w:lang w:eastAsia="ru-RU"/>
        </w:rPr>
        <w:t xml:space="preserve">летию детской писательницы Агнии Львовны </w:t>
      </w:r>
      <w:proofErr w:type="spellStart"/>
      <w:r w:rsidRPr="00112C68">
        <w:rPr>
          <w:rFonts w:ascii="Times New Roman" w:eastAsia="Times New Roman" w:hAnsi="Times New Roman" w:cs="Times New Roman"/>
          <w:sz w:val="24"/>
          <w:szCs w:val="24"/>
          <w:lang w:eastAsia="ru-RU"/>
        </w:rPr>
        <w:t>Барто</w:t>
      </w:r>
      <w:proofErr w:type="spellEnd"/>
      <w:r w:rsidRPr="00112C68">
        <w:rPr>
          <w:rFonts w:ascii="Times New Roman" w:eastAsia="Times New Roman" w:hAnsi="Times New Roman" w:cs="Times New Roman"/>
          <w:sz w:val="24"/>
          <w:szCs w:val="24"/>
          <w:lang w:eastAsia="ru-RU"/>
        </w:rPr>
        <w:t xml:space="preserve">; «Приходи на праздник мамин, солнце круглолицее» (утренники в честь 8 Марта); 7 мая состоялся праздник, посвященный празднованию Дня Победы. Предварительно с детьми были проведены беседы о подвигах советских людей, в группах оформлены выставки детских работ, выучены стихи и песни, а праздник стал итогом этих мероприятий. 7 июня </w:t>
      </w:r>
      <w:r>
        <w:rPr>
          <w:rFonts w:ascii="Times New Roman" w:eastAsia="Times New Roman" w:hAnsi="Times New Roman" w:cs="Times New Roman"/>
          <w:sz w:val="24"/>
          <w:szCs w:val="24"/>
          <w:lang w:eastAsia="ru-RU"/>
        </w:rPr>
        <w:t xml:space="preserve">прошла </w:t>
      </w:r>
      <w:r w:rsidRPr="00112C68">
        <w:rPr>
          <w:rFonts w:ascii="Times New Roman" w:eastAsia="Times New Roman" w:hAnsi="Times New Roman" w:cs="Times New Roman"/>
          <w:sz w:val="24"/>
          <w:szCs w:val="24"/>
          <w:lang w:eastAsia="ru-RU"/>
        </w:rPr>
        <w:t>викторина по сказкам Пушкина «Пушкин нас встречает, в свою сказ</w:t>
      </w:r>
      <w:r>
        <w:rPr>
          <w:rFonts w:ascii="Times New Roman" w:eastAsia="Times New Roman" w:hAnsi="Times New Roman" w:cs="Times New Roman"/>
          <w:sz w:val="24"/>
          <w:szCs w:val="24"/>
          <w:lang w:eastAsia="ru-RU"/>
        </w:rPr>
        <w:t>ку приглашает»</w:t>
      </w:r>
      <w:r w:rsidRPr="00112C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сентября - </w:t>
      </w:r>
      <w:r w:rsidRPr="00112C68">
        <w:rPr>
          <w:rFonts w:ascii="Times New Roman" w:eastAsia="Times New Roman" w:hAnsi="Times New Roman" w:cs="Times New Roman"/>
          <w:sz w:val="24"/>
          <w:szCs w:val="24"/>
          <w:lang w:eastAsia="ru-RU"/>
        </w:rPr>
        <w:t xml:space="preserve">праздник «Незнайка на празднике в детском саду»; </w:t>
      </w:r>
      <w:r>
        <w:rPr>
          <w:rFonts w:ascii="Times New Roman" w:eastAsia="Times New Roman" w:hAnsi="Times New Roman" w:cs="Times New Roman"/>
          <w:sz w:val="24"/>
          <w:szCs w:val="24"/>
          <w:lang w:eastAsia="ru-RU"/>
        </w:rPr>
        <w:t xml:space="preserve">в </w:t>
      </w:r>
      <w:r w:rsidRPr="00112C68">
        <w:rPr>
          <w:rFonts w:ascii="Times New Roman" w:eastAsia="Times New Roman" w:hAnsi="Times New Roman" w:cs="Times New Roman"/>
          <w:sz w:val="24"/>
          <w:szCs w:val="24"/>
          <w:lang w:eastAsia="ru-RU"/>
        </w:rPr>
        <w:t>ноябр</w:t>
      </w:r>
      <w:r>
        <w:rPr>
          <w:rFonts w:ascii="Times New Roman" w:eastAsia="Times New Roman" w:hAnsi="Times New Roman" w:cs="Times New Roman"/>
          <w:sz w:val="24"/>
          <w:szCs w:val="24"/>
          <w:lang w:eastAsia="ru-RU"/>
        </w:rPr>
        <w:t>е</w:t>
      </w:r>
      <w:r w:rsidRPr="00112C68">
        <w:rPr>
          <w:rFonts w:ascii="Times New Roman" w:eastAsia="Times New Roman" w:hAnsi="Times New Roman" w:cs="Times New Roman"/>
          <w:sz w:val="24"/>
          <w:szCs w:val="24"/>
          <w:lang w:eastAsia="ru-RU"/>
        </w:rPr>
        <w:t xml:space="preserve"> – осенние праздники (ярмарки, осень в лесу и другие), год </w:t>
      </w:r>
      <w:r>
        <w:rPr>
          <w:rFonts w:ascii="Times New Roman" w:eastAsia="Times New Roman" w:hAnsi="Times New Roman" w:cs="Times New Roman"/>
          <w:sz w:val="24"/>
          <w:szCs w:val="24"/>
          <w:lang w:eastAsia="ru-RU"/>
        </w:rPr>
        <w:t xml:space="preserve">закончили </w:t>
      </w:r>
      <w:r w:rsidRPr="00112C68">
        <w:rPr>
          <w:rFonts w:ascii="Times New Roman" w:eastAsia="Times New Roman" w:hAnsi="Times New Roman" w:cs="Times New Roman"/>
          <w:sz w:val="24"/>
          <w:szCs w:val="24"/>
          <w:lang w:eastAsia="ru-RU"/>
        </w:rPr>
        <w:t>традиционно – новогодними утренниками.</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Дети и воспитатели детского сада принимали активное участие в мероприятиях, посвященных Общероссийским Дням защиты от экологической опасности на территории муниципального образования «Город Кедровый». </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В МКДОУ детском саду №1 «Родничок» в 2021 году продолжал плодотворно функционировать консультационный центр. 15 детей, посещающие общеобразовательные группы, через Консультационный центр получили помощь логопеда, которая помогла детям пр</w:t>
      </w:r>
      <w:r>
        <w:rPr>
          <w:rFonts w:ascii="Times New Roman" w:eastAsia="Times New Roman" w:hAnsi="Times New Roman" w:cs="Times New Roman"/>
          <w:sz w:val="24"/>
          <w:szCs w:val="24"/>
          <w:lang w:eastAsia="ru-RU"/>
        </w:rPr>
        <w:t xml:space="preserve">ойти успешно подготовку к школе. </w:t>
      </w:r>
      <w:r w:rsidRPr="00112C68">
        <w:rPr>
          <w:rFonts w:ascii="Times New Roman" w:eastAsia="Times New Roman" w:hAnsi="Times New Roman" w:cs="Times New Roman"/>
          <w:sz w:val="24"/>
          <w:szCs w:val="24"/>
          <w:lang w:eastAsia="ru-RU"/>
        </w:rPr>
        <w:t>В течение года логопед проводил консультативную, методическую и диагностическую помощь родителям детей, не посещающих логопедическую группу, но нуждающихся в постановке отдельных звуков. Большое значе</w:t>
      </w:r>
      <w:r w:rsidR="0009280A">
        <w:rPr>
          <w:rFonts w:ascii="Times New Roman" w:eastAsia="Times New Roman" w:hAnsi="Times New Roman" w:cs="Times New Roman"/>
          <w:sz w:val="24"/>
          <w:szCs w:val="24"/>
          <w:lang w:eastAsia="ru-RU"/>
        </w:rPr>
        <w:t>ние имеют занятия логопеда с не</w:t>
      </w:r>
      <w:r w:rsidRPr="00112C68">
        <w:rPr>
          <w:rFonts w:ascii="Times New Roman" w:eastAsia="Times New Roman" w:hAnsi="Times New Roman" w:cs="Times New Roman"/>
          <w:sz w:val="24"/>
          <w:szCs w:val="24"/>
          <w:lang w:eastAsia="ru-RU"/>
        </w:rPr>
        <w:t xml:space="preserve">говорящими детьми младшего дошкольного возраста (3 года). </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В детском саду созданы условия для развития индивидуальных, творческих и познавательных потребностей каждого ребенка. Ключевая задача педагогического коллектива - полноценное, гармоничное воспитание и развитие каждого ребенка на уровне его индивидуальных возможностей и особенностей.</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В 2021 году, второй </w:t>
      </w:r>
      <w:r w:rsidRPr="004A4912">
        <w:rPr>
          <w:rFonts w:ascii="Times New Roman" w:eastAsia="Times New Roman" w:hAnsi="Times New Roman" w:cs="Times New Roman"/>
          <w:sz w:val="24"/>
          <w:szCs w:val="24"/>
          <w:lang w:eastAsia="ru-RU"/>
        </w:rPr>
        <w:t xml:space="preserve">год пандемии </w:t>
      </w:r>
      <w:proofErr w:type="spellStart"/>
      <w:r w:rsidRPr="004A4912">
        <w:rPr>
          <w:rFonts w:ascii="Times New Roman" w:eastAsia="Times New Roman" w:hAnsi="Times New Roman" w:cs="Times New Roman"/>
          <w:sz w:val="24"/>
          <w:szCs w:val="24"/>
          <w:lang w:eastAsia="ru-RU"/>
        </w:rPr>
        <w:t>корон</w:t>
      </w:r>
      <w:r w:rsidR="004A4912" w:rsidRPr="004A4912">
        <w:rPr>
          <w:rFonts w:ascii="Times New Roman" w:eastAsia="Times New Roman" w:hAnsi="Times New Roman" w:cs="Times New Roman"/>
          <w:sz w:val="24"/>
          <w:szCs w:val="24"/>
          <w:lang w:eastAsia="ru-RU"/>
        </w:rPr>
        <w:t>а</w:t>
      </w:r>
      <w:r w:rsidRPr="004A4912">
        <w:rPr>
          <w:rFonts w:ascii="Times New Roman" w:eastAsia="Times New Roman" w:hAnsi="Times New Roman" w:cs="Times New Roman"/>
          <w:sz w:val="24"/>
          <w:szCs w:val="24"/>
          <w:lang w:eastAsia="ru-RU"/>
        </w:rPr>
        <w:t>вирус</w:t>
      </w:r>
      <w:r w:rsidR="004A4912" w:rsidRPr="004A4912">
        <w:rPr>
          <w:rFonts w:ascii="Times New Roman" w:eastAsia="Times New Roman" w:hAnsi="Times New Roman" w:cs="Times New Roman"/>
          <w:sz w:val="24"/>
          <w:szCs w:val="24"/>
          <w:lang w:eastAsia="ru-RU"/>
        </w:rPr>
        <w:t>а</w:t>
      </w:r>
      <w:proofErr w:type="spellEnd"/>
      <w:r w:rsidRPr="004A4912">
        <w:rPr>
          <w:rFonts w:ascii="Times New Roman" w:eastAsia="Times New Roman" w:hAnsi="Times New Roman" w:cs="Times New Roman"/>
          <w:sz w:val="24"/>
          <w:szCs w:val="24"/>
          <w:lang w:eastAsia="ru-RU"/>
        </w:rPr>
        <w:t>, в работе</w:t>
      </w:r>
      <w:r w:rsidRPr="00112C68">
        <w:rPr>
          <w:rFonts w:ascii="Times New Roman" w:eastAsia="Times New Roman" w:hAnsi="Times New Roman" w:cs="Times New Roman"/>
          <w:sz w:val="24"/>
          <w:szCs w:val="24"/>
          <w:lang w:eastAsia="ru-RU"/>
        </w:rPr>
        <w:t xml:space="preserve"> детского сада были свои трудности. </w:t>
      </w:r>
    </w:p>
    <w:p w:rsidR="00EE3D5A" w:rsidRPr="00112C68"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Во-первых, </w:t>
      </w:r>
      <w:r w:rsidR="004A4912">
        <w:rPr>
          <w:rFonts w:ascii="Times New Roman" w:eastAsia="Times New Roman" w:hAnsi="Times New Roman" w:cs="Times New Roman"/>
          <w:sz w:val="24"/>
          <w:szCs w:val="24"/>
          <w:lang w:eastAsia="ru-RU"/>
        </w:rPr>
        <w:t>в</w:t>
      </w:r>
      <w:r w:rsidR="004A4912" w:rsidRPr="004A4912">
        <w:rPr>
          <w:rFonts w:ascii="Times New Roman" w:eastAsia="Times New Roman" w:hAnsi="Times New Roman" w:cs="Times New Roman"/>
          <w:sz w:val="24"/>
          <w:szCs w:val="24"/>
          <w:lang w:eastAsia="ru-RU"/>
        </w:rPr>
        <w:t xml:space="preserve"> условиях пандемии COVID-19</w:t>
      </w:r>
      <w:r w:rsidR="004A4912">
        <w:rPr>
          <w:rFonts w:ascii="Times New Roman" w:eastAsia="Times New Roman" w:hAnsi="Times New Roman" w:cs="Times New Roman"/>
          <w:sz w:val="24"/>
          <w:szCs w:val="24"/>
          <w:lang w:eastAsia="ru-RU"/>
        </w:rPr>
        <w:t xml:space="preserve"> было </w:t>
      </w:r>
      <w:r w:rsidRPr="00112C68">
        <w:rPr>
          <w:rFonts w:ascii="Times New Roman" w:eastAsia="Times New Roman" w:hAnsi="Times New Roman" w:cs="Times New Roman"/>
          <w:sz w:val="24"/>
          <w:szCs w:val="24"/>
          <w:lang w:eastAsia="ru-RU"/>
        </w:rPr>
        <w:t xml:space="preserve">разрешено свободное посещение, в ноябре объявлялись нерабочие дни, когда работали только дежурные группы и как следствие, уменьшились дни посещений детского сада, недобор родительской платы, трудности в выплате заработной платы поварам и в расчетах с поставщиками за продукты питания. </w:t>
      </w:r>
    </w:p>
    <w:p w:rsidR="00EE3D5A" w:rsidRPr="00112C68" w:rsidRDefault="0009280A" w:rsidP="00EE3D5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w:t>
      </w:r>
      <w:r w:rsidR="00EE3D5A" w:rsidRPr="00112C68">
        <w:rPr>
          <w:rFonts w:ascii="Times New Roman" w:eastAsia="Times New Roman" w:hAnsi="Times New Roman" w:cs="Times New Roman"/>
          <w:sz w:val="24"/>
          <w:szCs w:val="24"/>
          <w:lang w:eastAsia="ru-RU"/>
        </w:rPr>
        <w:t>вторых, отмена массовых мероприятий, невозможность посещений родителями праздников, проведение родительских собраний дистанционно, тоже вызывало трудности у педагогов и непонимание со стороны родителей.</w:t>
      </w:r>
    </w:p>
    <w:p w:rsidR="00EE3D5A" w:rsidRPr="00112C68" w:rsidRDefault="0009280A" w:rsidP="00EE3D5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В-</w:t>
      </w:r>
      <w:r w:rsidR="00EE3D5A" w:rsidRPr="004A4912">
        <w:rPr>
          <w:rFonts w:ascii="Times New Roman" w:eastAsia="Times New Roman" w:hAnsi="Times New Roman" w:cs="Times New Roman"/>
          <w:sz w:val="24"/>
          <w:szCs w:val="24"/>
          <w:highlight w:val="yellow"/>
          <w:lang w:eastAsia="ru-RU"/>
        </w:rPr>
        <w:t xml:space="preserve">третьих, необходимость привиться от </w:t>
      </w:r>
      <w:proofErr w:type="spellStart"/>
      <w:r w:rsidR="00EE3D5A" w:rsidRPr="004A4912">
        <w:rPr>
          <w:rFonts w:ascii="Times New Roman" w:eastAsia="Times New Roman" w:hAnsi="Times New Roman" w:cs="Times New Roman"/>
          <w:sz w:val="24"/>
          <w:szCs w:val="24"/>
          <w:highlight w:val="yellow"/>
          <w:lang w:eastAsia="ru-RU"/>
        </w:rPr>
        <w:t>коронавируса</w:t>
      </w:r>
      <w:proofErr w:type="spellEnd"/>
      <w:r w:rsidR="00EE3D5A" w:rsidRPr="004A4912">
        <w:rPr>
          <w:rFonts w:ascii="Times New Roman" w:eastAsia="Times New Roman" w:hAnsi="Times New Roman" w:cs="Times New Roman"/>
          <w:sz w:val="24"/>
          <w:szCs w:val="24"/>
          <w:highlight w:val="yellow"/>
          <w:lang w:eastAsia="ru-RU"/>
        </w:rPr>
        <w:t>, также неоднозначно была воспринята в коллективе, некоторые работники категорически не хотели прививаться, но к сентябрю привитых в коллективе было более 80%, а на конец декабря 97%. Детский сад получил сертификат Администрации Томской области «Территория здоровья».</w:t>
      </w:r>
    </w:p>
    <w:p w:rsidR="00EE3D5A" w:rsidRPr="00054D4A"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Для освоения основной образовательной программы дошкольного образования в условиях самоизоляции, качественной организации родителями привычного режима для </w:t>
      </w:r>
      <w:r w:rsidRPr="00112C68">
        <w:rPr>
          <w:rFonts w:ascii="Times New Roman" w:eastAsia="Times New Roman" w:hAnsi="Times New Roman" w:cs="Times New Roman"/>
          <w:sz w:val="24"/>
          <w:szCs w:val="24"/>
          <w:lang w:eastAsia="ru-RU"/>
        </w:rPr>
        <w:lastRenderedPageBreak/>
        <w:t xml:space="preserve">детей, специалистами детского сада систематически проводились консультации, оказывалась методическая помощь, было предусмотрено общение с родителями с помощью консультаций </w:t>
      </w:r>
      <w:r w:rsidRPr="00054D4A">
        <w:rPr>
          <w:rFonts w:ascii="Times New Roman" w:eastAsia="Times New Roman" w:hAnsi="Times New Roman" w:cs="Times New Roman"/>
          <w:sz w:val="24"/>
          <w:szCs w:val="24"/>
          <w:lang w:eastAsia="ru-RU"/>
        </w:rPr>
        <w:t xml:space="preserve">посредством сети интернет, через </w:t>
      </w:r>
      <w:proofErr w:type="spellStart"/>
      <w:r w:rsidRPr="00054D4A">
        <w:rPr>
          <w:rFonts w:ascii="Times New Roman" w:eastAsia="Times New Roman" w:hAnsi="Times New Roman" w:cs="Times New Roman"/>
          <w:sz w:val="24"/>
          <w:szCs w:val="24"/>
          <w:lang w:eastAsia="ru-RU"/>
        </w:rPr>
        <w:t>WhatsApp</w:t>
      </w:r>
      <w:proofErr w:type="spellEnd"/>
      <w:r w:rsidRPr="00054D4A">
        <w:rPr>
          <w:rFonts w:ascii="Times New Roman" w:eastAsia="Times New Roman" w:hAnsi="Times New Roman" w:cs="Times New Roman"/>
          <w:sz w:val="24"/>
          <w:szCs w:val="24"/>
          <w:lang w:eastAsia="ru-RU"/>
        </w:rPr>
        <w:t xml:space="preserve"> и официальный сайт детского сада. </w:t>
      </w:r>
    </w:p>
    <w:p w:rsidR="00636E05" w:rsidRPr="004A4912" w:rsidRDefault="00EE3D5A" w:rsidP="004A4912">
      <w:pPr>
        <w:spacing w:after="0" w:line="240" w:lineRule="auto"/>
        <w:ind w:firstLine="709"/>
        <w:contextualSpacing/>
        <w:jc w:val="both"/>
        <w:rPr>
          <w:rFonts w:ascii="Times New Roman" w:eastAsia="Times New Roman" w:hAnsi="Times New Roman" w:cs="Times New Roman"/>
          <w:sz w:val="24"/>
          <w:szCs w:val="24"/>
          <w:lang w:eastAsia="ru-RU"/>
        </w:rPr>
      </w:pPr>
      <w:r w:rsidRPr="00636E05">
        <w:rPr>
          <w:rFonts w:ascii="Times New Roman" w:eastAsia="Times New Roman" w:hAnsi="Times New Roman" w:cs="Times New Roman"/>
          <w:sz w:val="24"/>
          <w:szCs w:val="24"/>
          <w:lang w:eastAsia="ru-RU"/>
        </w:rPr>
        <w:t xml:space="preserve">В 2021 году продолжили замену малых архитектурных форм на прогулочных участках: заменили 2 горки для средней и старшей групп на сумму </w:t>
      </w:r>
      <w:r w:rsidRPr="00636E05">
        <w:rPr>
          <w:rFonts w:ascii="Times New Roman" w:eastAsia="Times New Roman" w:hAnsi="Times New Roman" w:cs="Times New Roman"/>
          <w:iCs/>
          <w:sz w:val="24"/>
          <w:szCs w:val="24"/>
          <w:lang w:eastAsia="ru-RU"/>
        </w:rPr>
        <w:t>553</w:t>
      </w:r>
      <w:r w:rsidR="00636E05" w:rsidRPr="00636E05">
        <w:rPr>
          <w:rFonts w:ascii="Times New Roman" w:eastAsia="Times New Roman" w:hAnsi="Times New Roman" w:cs="Times New Roman"/>
          <w:iCs/>
          <w:sz w:val="24"/>
          <w:szCs w:val="24"/>
          <w:lang w:eastAsia="ru-RU"/>
        </w:rPr>
        <w:t> </w:t>
      </w:r>
      <w:r w:rsidRPr="00636E05">
        <w:rPr>
          <w:rFonts w:ascii="Times New Roman" w:eastAsia="Times New Roman" w:hAnsi="Times New Roman" w:cs="Times New Roman"/>
          <w:iCs/>
          <w:sz w:val="24"/>
          <w:szCs w:val="24"/>
          <w:lang w:eastAsia="ru-RU"/>
        </w:rPr>
        <w:t>085</w:t>
      </w:r>
      <w:r w:rsidR="00636E05" w:rsidRPr="00636E05">
        <w:rPr>
          <w:rFonts w:ascii="Times New Roman" w:eastAsia="Times New Roman" w:hAnsi="Times New Roman" w:cs="Times New Roman"/>
          <w:iCs/>
          <w:sz w:val="24"/>
          <w:szCs w:val="24"/>
          <w:lang w:eastAsia="ru-RU"/>
        </w:rPr>
        <w:t>,00</w:t>
      </w:r>
      <w:r w:rsidRPr="00636E05">
        <w:rPr>
          <w:rFonts w:ascii="Times New Roman" w:eastAsia="Times New Roman" w:hAnsi="Times New Roman" w:cs="Times New Roman"/>
          <w:iCs/>
          <w:sz w:val="24"/>
          <w:szCs w:val="24"/>
          <w:lang w:eastAsia="ru-RU"/>
        </w:rPr>
        <w:t xml:space="preserve"> руб. из областной субвенции</w:t>
      </w:r>
      <w:r w:rsidRPr="00636E05">
        <w:rPr>
          <w:rFonts w:ascii="Times New Roman" w:eastAsia="Times New Roman" w:hAnsi="Times New Roman" w:cs="Times New Roman"/>
          <w:i/>
          <w:sz w:val="24"/>
          <w:szCs w:val="24"/>
          <w:lang w:eastAsia="ru-RU"/>
        </w:rPr>
        <w:t>.</w:t>
      </w:r>
      <w:r w:rsidR="004A4912">
        <w:rPr>
          <w:rFonts w:ascii="Times New Roman" w:eastAsia="Times New Roman" w:hAnsi="Times New Roman" w:cs="Times New Roman"/>
          <w:i/>
          <w:sz w:val="24"/>
          <w:szCs w:val="24"/>
          <w:lang w:eastAsia="ru-RU"/>
        </w:rPr>
        <w:t xml:space="preserve"> </w:t>
      </w:r>
      <w:r w:rsidR="00636E05" w:rsidRPr="004A4912">
        <w:rPr>
          <w:rFonts w:ascii="Times New Roman" w:eastAsia="Times New Roman" w:hAnsi="Times New Roman" w:cs="Times New Roman"/>
          <w:sz w:val="24"/>
          <w:szCs w:val="24"/>
          <w:lang w:eastAsia="ru-RU"/>
        </w:rPr>
        <w:t xml:space="preserve">В рамках подготовки к зиме </w:t>
      </w:r>
      <w:r w:rsidR="004A4912">
        <w:rPr>
          <w:rFonts w:ascii="Times New Roman" w:eastAsia="Times New Roman" w:hAnsi="Times New Roman" w:cs="Times New Roman"/>
          <w:sz w:val="24"/>
          <w:szCs w:val="24"/>
          <w:lang w:eastAsia="ru-RU"/>
        </w:rPr>
        <w:t>з</w:t>
      </w:r>
      <w:r w:rsidR="00636E05" w:rsidRPr="004A4912">
        <w:rPr>
          <w:rFonts w:ascii="Times New Roman" w:eastAsia="Times New Roman" w:hAnsi="Times New Roman" w:cs="Times New Roman"/>
          <w:sz w:val="24"/>
          <w:szCs w:val="24"/>
          <w:lang w:eastAsia="ru-RU"/>
        </w:rPr>
        <w:t>аменены 2 двери</w:t>
      </w:r>
      <w:r w:rsidR="004A4912">
        <w:rPr>
          <w:rFonts w:ascii="Times New Roman" w:eastAsia="Times New Roman" w:hAnsi="Times New Roman" w:cs="Times New Roman"/>
          <w:sz w:val="24"/>
          <w:szCs w:val="24"/>
          <w:lang w:eastAsia="ru-RU"/>
        </w:rPr>
        <w:t xml:space="preserve"> (</w:t>
      </w:r>
      <w:r w:rsidR="00636E05" w:rsidRPr="004A4912">
        <w:rPr>
          <w:rFonts w:ascii="Times New Roman" w:eastAsia="Times New Roman" w:hAnsi="Times New Roman" w:cs="Times New Roman"/>
          <w:sz w:val="24"/>
          <w:szCs w:val="24"/>
          <w:lang w:eastAsia="ru-RU"/>
        </w:rPr>
        <w:t>входная и пожарная в группе на 2 этаже</w:t>
      </w:r>
      <w:r w:rsidR="004A4912">
        <w:rPr>
          <w:rFonts w:ascii="Times New Roman" w:eastAsia="Times New Roman" w:hAnsi="Times New Roman" w:cs="Times New Roman"/>
          <w:sz w:val="24"/>
          <w:szCs w:val="24"/>
          <w:lang w:eastAsia="ru-RU"/>
        </w:rPr>
        <w:t>)</w:t>
      </w:r>
      <w:r w:rsidR="00636E05" w:rsidRPr="004A4912">
        <w:rPr>
          <w:rFonts w:ascii="Times New Roman" w:eastAsia="Times New Roman" w:hAnsi="Times New Roman" w:cs="Times New Roman"/>
          <w:sz w:val="24"/>
          <w:szCs w:val="24"/>
          <w:lang w:eastAsia="ru-RU"/>
        </w:rPr>
        <w:t xml:space="preserve"> </w:t>
      </w:r>
      <w:r w:rsidR="004A4912">
        <w:rPr>
          <w:rFonts w:ascii="Times New Roman" w:eastAsia="Times New Roman" w:hAnsi="Times New Roman" w:cs="Times New Roman"/>
          <w:sz w:val="24"/>
          <w:szCs w:val="24"/>
          <w:lang w:eastAsia="ru-RU"/>
        </w:rPr>
        <w:t>на сумму</w:t>
      </w:r>
      <w:r w:rsidR="00636E05" w:rsidRPr="004A4912">
        <w:rPr>
          <w:rFonts w:ascii="Times New Roman" w:eastAsia="Times New Roman" w:hAnsi="Times New Roman" w:cs="Times New Roman"/>
          <w:sz w:val="24"/>
          <w:szCs w:val="24"/>
          <w:lang w:eastAsia="ru-RU"/>
        </w:rPr>
        <w:t xml:space="preserve"> 64</w:t>
      </w:r>
      <w:r w:rsidR="004A4912">
        <w:rPr>
          <w:rFonts w:ascii="Times New Roman" w:eastAsia="Times New Roman" w:hAnsi="Times New Roman" w:cs="Times New Roman"/>
          <w:sz w:val="24"/>
          <w:szCs w:val="24"/>
          <w:lang w:eastAsia="ru-RU"/>
        </w:rPr>
        <w:t> </w:t>
      </w:r>
      <w:r w:rsidR="00636E05" w:rsidRPr="004A4912">
        <w:rPr>
          <w:rFonts w:ascii="Times New Roman" w:eastAsia="Times New Roman" w:hAnsi="Times New Roman" w:cs="Times New Roman"/>
          <w:sz w:val="24"/>
          <w:szCs w:val="24"/>
          <w:lang w:eastAsia="ru-RU"/>
        </w:rPr>
        <w:t>72</w:t>
      </w:r>
      <w:r w:rsidR="004A4912">
        <w:rPr>
          <w:rFonts w:ascii="Times New Roman" w:eastAsia="Times New Roman" w:hAnsi="Times New Roman" w:cs="Times New Roman"/>
          <w:sz w:val="24"/>
          <w:szCs w:val="24"/>
          <w:lang w:eastAsia="ru-RU"/>
        </w:rPr>
        <w:t>0,00</w:t>
      </w:r>
      <w:r w:rsidR="00636E05" w:rsidRPr="004A4912">
        <w:rPr>
          <w:rFonts w:ascii="Times New Roman" w:eastAsia="Times New Roman" w:hAnsi="Times New Roman" w:cs="Times New Roman"/>
          <w:sz w:val="24"/>
          <w:szCs w:val="24"/>
          <w:lang w:eastAsia="ru-RU"/>
        </w:rPr>
        <w:t xml:space="preserve"> </w:t>
      </w:r>
      <w:r w:rsidR="004A4912">
        <w:rPr>
          <w:rFonts w:ascii="Times New Roman" w:eastAsia="Times New Roman" w:hAnsi="Times New Roman" w:cs="Times New Roman"/>
          <w:sz w:val="24"/>
          <w:szCs w:val="24"/>
          <w:lang w:eastAsia="ru-RU"/>
        </w:rPr>
        <w:t>руб. за счет местного бюджета.</w:t>
      </w:r>
    </w:p>
    <w:p w:rsidR="00636E05" w:rsidRPr="004A4912" w:rsidRDefault="0009280A" w:rsidP="00636E05">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Пополнена материально-</w:t>
      </w:r>
      <w:r w:rsidR="00636E05" w:rsidRPr="004A4912">
        <w:rPr>
          <w:rFonts w:ascii="Times New Roman" w:eastAsia="Times New Roman" w:hAnsi="Times New Roman" w:cs="Times New Roman"/>
          <w:sz w:val="24"/>
          <w:szCs w:val="24"/>
          <w:lang w:eastAsia="ru-RU"/>
        </w:rPr>
        <w:t xml:space="preserve">техническая база детского сада для проведения </w:t>
      </w:r>
      <w:proofErr w:type="spellStart"/>
      <w:r w:rsidR="00636E05" w:rsidRPr="004A4912">
        <w:rPr>
          <w:rFonts w:ascii="Times New Roman" w:eastAsia="Times New Roman" w:hAnsi="Times New Roman" w:cs="Times New Roman"/>
          <w:sz w:val="24"/>
          <w:szCs w:val="24"/>
          <w:lang w:eastAsia="ru-RU"/>
        </w:rPr>
        <w:t>воспита</w:t>
      </w:r>
      <w:r w:rsidR="004A4912">
        <w:rPr>
          <w:rFonts w:ascii="Times New Roman" w:eastAsia="Times New Roman" w:hAnsi="Times New Roman" w:cs="Times New Roman"/>
          <w:sz w:val="24"/>
          <w:szCs w:val="24"/>
          <w:lang w:eastAsia="ru-RU"/>
        </w:rPr>
        <w:t>тельно</w:t>
      </w:r>
      <w:proofErr w:type="spellEnd"/>
      <w:r w:rsidR="004A4912">
        <w:rPr>
          <w:rFonts w:ascii="Times New Roman" w:eastAsia="Times New Roman" w:hAnsi="Times New Roman" w:cs="Times New Roman"/>
          <w:sz w:val="24"/>
          <w:szCs w:val="24"/>
          <w:lang w:eastAsia="ru-RU"/>
        </w:rPr>
        <w:t>-образовательной работы (</w:t>
      </w:r>
      <w:r w:rsidR="00636E05" w:rsidRPr="004A4912">
        <w:rPr>
          <w:rFonts w:ascii="Times New Roman" w:eastAsia="Times New Roman" w:hAnsi="Times New Roman" w:cs="Times New Roman"/>
          <w:sz w:val="24"/>
          <w:szCs w:val="24"/>
          <w:lang w:eastAsia="ru-RU"/>
        </w:rPr>
        <w:t>игрушки – 197</w:t>
      </w:r>
      <w:r w:rsidR="004A4912">
        <w:rPr>
          <w:rFonts w:ascii="Times New Roman" w:eastAsia="Times New Roman" w:hAnsi="Times New Roman" w:cs="Times New Roman"/>
          <w:sz w:val="24"/>
          <w:szCs w:val="24"/>
          <w:lang w:eastAsia="ru-RU"/>
        </w:rPr>
        <w:t> </w:t>
      </w:r>
      <w:r w:rsidR="00636E05" w:rsidRPr="004A4912">
        <w:rPr>
          <w:rFonts w:ascii="Times New Roman" w:eastAsia="Times New Roman" w:hAnsi="Times New Roman" w:cs="Times New Roman"/>
          <w:sz w:val="24"/>
          <w:szCs w:val="24"/>
          <w:lang w:eastAsia="ru-RU"/>
        </w:rPr>
        <w:t>41</w:t>
      </w:r>
      <w:r w:rsidR="004A4912">
        <w:rPr>
          <w:rFonts w:ascii="Times New Roman" w:eastAsia="Times New Roman" w:hAnsi="Times New Roman" w:cs="Times New Roman"/>
          <w:sz w:val="24"/>
          <w:szCs w:val="24"/>
          <w:lang w:eastAsia="ru-RU"/>
        </w:rPr>
        <w:t>0,00</w:t>
      </w:r>
      <w:r w:rsidR="00636E05" w:rsidRPr="004A4912">
        <w:rPr>
          <w:rFonts w:ascii="Times New Roman" w:eastAsia="Times New Roman" w:hAnsi="Times New Roman" w:cs="Times New Roman"/>
          <w:sz w:val="24"/>
          <w:szCs w:val="24"/>
          <w:lang w:eastAsia="ru-RU"/>
        </w:rPr>
        <w:t xml:space="preserve"> руб.; ноутбуки, принтеры и МФУ </w:t>
      </w:r>
      <w:r w:rsidR="004A4912">
        <w:rPr>
          <w:rFonts w:ascii="Times New Roman" w:eastAsia="Times New Roman" w:hAnsi="Times New Roman" w:cs="Times New Roman"/>
          <w:sz w:val="24"/>
          <w:szCs w:val="24"/>
          <w:lang w:eastAsia="ru-RU"/>
        </w:rPr>
        <w:t>–</w:t>
      </w:r>
      <w:r w:rsidR="00636E05" w:rsidRPr="004A4912">
        <w:rPr>
          <w:rFonts w:ascii="Times New Roman" w:eastAsia="Times New Roman" w:hAnsi="Times New Roman" w:cs="Times New Roman"/>
          <w:sz w:val="24"/>
          <w:szCs w:val="24"/>
          <w:lang w:eastAsia="ru-RU"/>
        </w:rPr>
        <w:t xml:space="preserve"> 217</w:t>
      </w:r>
      <w:r w:rsidR="004A4912">
        <w:rPr>
          <w:rFonts w:ascii="Times New Roman" w:eastAsia="Times New Roman" w:hAnsi="Times New Roman" w:cs="Times New Roman"/>
          <w:sz w:val="24"/>
          <w:szCs w:val="24"/>
          <w:lang w:eastAsia="ru-RU"/>
        </w:rPr>
        <w:t> </w:t>
      </w:r>
      <w:r w:rsidR="00636E05" w:rsidRPr="004A4912">
        <w:rPr>
          <w:rFonts w:ascii="Times New Roman" w:eastAsia="Times New Roman" w:hAnsi="Times New Roman" w:cs="Times New Roman"/>
          <w:sz w:val="24"/>
          <w:szCs w:val="24"/>
          <w:lang w:eastAsia="ru-RU"/>
        </w:rPr>
        <w:t>64</w:t>
      </w:r>
      <w:r w:rsidR="004A4912">
        <w:rPr>
          <w:rFonts w:ascii="Times New Roman" w:eastAsia="Times New Roman" w:hAnsi="Times New Roman" w:cs="Times New Roman"/>
          <w:sz w:val="24"/>
          <w:szCs w:val="24"/>
          <w:lang w:eastAsia="ru-RU"/>
        </w:rPr>
        <w:t>0,00</w:t>
      </w:r>
      <w:r w:rsidR="00636E05" w:rsidRPr="004A4912">
        <w:rPr>
          <w:rFonts w:ascii="Times New Roman" w:eastAsia="Times New Roman" w:hAnsi="Times New Roman" w:cs="Times New Roman"/>
          <w:sz w:val="24"/>
          <w:szCs w:val="24"/>
          <w:lang w:eastAsia="ru-RU"/>
        </w:rPr>
        <w:t xml:space="preserve"> руб., обновлено оформление групп </w:t>
      </w:r>
      <w:r w:rsidR="004A4912">
        <w:rPr>
          <w:rFonts w:ascii="Times New Roman" w:eastAsia="Times New Roman" w:hAnsi="Times New Roman" w:cs="Times New Roman"/>
          <w:sz w:val="24"/>
          <w:szCs w:val="24"/>
          <w:lang w:eastAsia="ru-RU"/>
        </w:rPr>
        <w:t>–</w:t>
      </w:r>
      <w:r w:rsidR="00636E05" w:rsidRPr="004A4912">
        <w:rPr>
          <w:rFonts w:ascii="Times New Roman" w:eastAsia="Times New Roman" w:hAnsi="Times New Roman" w:cs="Times New Roman"/>
          <w:sz w:val="24"/>
          <w:szCs w:val="24"/>
          <w:lang w:eastAsia="ru-RU"/>
        </w:rPr>
        <w:t xml:space="preserve"> 184</w:t>
      </w:r>
      <w:r w:rsidR="004A4912">
        <w:rPr>
          <w:rFonts w:ascii="Times New Roman" w:eastAsia="Times New Roman" w:hAnsi="Times New Roman" w:cs="Times New Roman"/>
          <w:sz w:val="24"/>
          <w:szCs w:val="24"/>
          <w:lang w:eastAsia="ru-RU"/>
        </w:rPr>
        <w:t> </w:t>
      </w:r>
      <w:r w:rsidR="00636E05" w:rsidRPr="004A4912">
        <w:rPr>
          <w:rFonts w:ascii="Times New Roman" w:eastAsia="Times New Roman" w:hAnsi="Times New Roman" w:cs="Times New Roman"/>
          <w:sz w:val="24"/>
          <w:szCs w:val="24"/>
          <w:lang w:eastAsia="ru-RU"/>
        </w:rPr>
        <w:t>81</w:t>
      </w:r>
      <w:r w:rsidR="004A4912">
        <w:rPr>
          <w:rFonts w:ascii="Times New Roman" w:eastAsia="Times New Roman" w:hAnsi="Times New Roman" w:cs="Times New Roman"/>
          <w:sz w:val="24"/>
          <w:szCs w:val="24"/>
          <w:lang w:eastAsia="ru-RU"/>
        </w:rPr>
        <w:t>0,00</w:t>
      </w:r>
      <w:r w:rsidR="00636E05" w:rsidRPr="004A4912">
        <w:rPr>
          <w:rFonts w:ascii="Times New Roman" w:eastAsia="Times New Roman" w:hAnsi="Times New Roman" w:cs="Times New Roman"/>
          <w:sz w:val="24"/>
          <w:szCs w:val="24"/>
          <w:lang w:eastAsia="ru-RU"/>
        </w:rPr>
        <w:t xml:space="preserve"> руб.; программно-методические комплексы для занятий с детьми «</w:t>
      </w:r>
      <w:proofErr w:type="spellStart"/>
      <w:r w:rsidR="00636E05" w:rsidRPr="004A4912">
        <w:rPr>
          <w:rFonts w:ascii="Times New Roman" w:eastAsia="Times New Roman" w:hAnsi="Times New Roman" w:cs="Times New Roman"/>
          <w:sz w:val="24"/>
          <w:szCs w:val="24"/>
          <w:lang w:eastAsia="ru-RU"/>
        </w:rPr>
        <w:t>Логомер</w:t>
      </w:r>
      <w:proofErr w:type="spellEnd"/>
      <w:r w:rsidR="00636E05" w:rsidRPr="004A4912">
        <w:rPr>
          <w:rFonts w:ascii="Times New Roman" w:eastAsia="Times New Roman" w:hAnsi="Times New Roman" w:cs="Times New Roman"/>
          <w:sz w:val="24"/>
          <w:szCs w:val="24"/>
          <w:lang w:eastAsia="ru-RU"/>
        </w:rPr>
        <w:t xml:space="preserve"> 2» и «А-спектр» - 31</w:t>
      </w:r>
      <w:r w:rsidR="004A4912">
        <w:rPr>
          <w:rFonts w:ascii="Times New Roman" w:eastAsia="Times New Roman" w:hAnsi="Times New Roman" w:cs="Times New Roman"/>
          <w:sz w:val="24"/>
          <w:szCs w:val="24"/>
          <w:lang w:eastAsia="ru-RU"/>
        </w:rPr>
        <w:t> </w:t>
      </w:r>
      <w:r w:rsidR="00636E05" w:rsidRPr="004A4912">
        <w:rPr>
          <w:rFonts w:ascii="Times New Roman" w:eastAsia="Times New Roman" w:hAnsi="Times New Roman" w:cs="Times New Roman"/>
          <w:sz w:val="24"/>
          <w:szCs w:val="24"/>
          <w:lang w:eastAsia="ru-RU"/>
        </w:rPr>
        <w:t>00</w:t>
      </w:r>
      <w:r w:rsidR="004A4912">
        <w:rPr>
          <w:rFonts w:ascii="Times New Roman" w:eastAsia="Times New Roman" w:hAnsi="Times New Roman" w:cs="Times New Roman"/>
          <w:sz w:val="24"/>
          <w:szCs w:val="24"/>
          <w:lang w:eastAsia="ru-RU"/>
        </w:rPr>
        <w:t>0,00</w:t>
      </w:r>
      <w:r w:rsidR="00636E05" w:rsidRPr="004A4912">
        <w:rPr>
          <w:rFonts w:ascii="Times New Roman" w:eastAsia="Times New Roman" w:hAnsi="Times New Roman" w:cs="Times New Roman"/>
          <w:sz w:val="24"/>
          <w:szCs w:val="24"/>
          <w:lang w:eastAsia="ru-RU"/>
        </w:rPr>
        <w:t xml:space="preserve"> руб.</w:t>
      </w:r>
      <w:r w:rsidR="004A4912">
        <w:rPr>
          <w:rFonts w:ascii="Times New Roman" w:eastAsia="Times New Roman" w:hAnsi="Times New Roman" w:cs="Times New Roman"/>
          <w:sz w:val="24"/>
          <w:szCs w:val="24"/>
          <w:lang w:eastAsia="ru-RU"/>
        </w:rPr>
        <w:t>).</w:t>
      </w:r>
    </w:p>
    <w:p w:rsidR="00636E05" w:rsidRPr="004A4912" w:rsidRDefault="00636E05" w:rsidP="00636E05">
      <w:pPr>
        <w:spacing w:after="0" w:line="240" w:lineRule="auto"/>
        <w:ind w:firstLine="567"/>
        <w:contextualSpacing/>
        <w:jc w:val="both"/>
        <w:rPr>
          <w:rFonts w:ascii="Times New Roman" w:eastAsia="Times New Roman" w:hAnsi="Times New Roman" w:cs="Times New Roman"/>
          <w:sz w:val="24"/>
          <w:szCs w:val="24"/>
          <w:lang w:eastAsia="ru-RU"/>
        </w:rPr>
      </w:pPr>
      <w:r w:rsidRPr="004A4912">
        <w:rPr>
          <w:rFonts w:ascii="Times New Roman" w:eastAsia="Times New Roman" w:hAnsi="Times New Roman" w:cs="Times New Roman"/>
          <w:sz w:val="24"/>
          <w:szCs w:val="24"/>
          <w:lang w:eastAsia="ru-RU"/>
        </w:rPr>
        <w:t xml:space="preserve">За счет спонсорских средств </w:t>
      </w:r>
      <w:r w:rsidR="004A4912">
        <w:rPr>
          <w:rFonts w:ascii="Times New Roman" w:eastAsia="Times New Roman" w:hAnsi="Times New Roman" w:cs="Times New Roman"/>
          <w:sz w:val="24"/>
          <w:szCs w:val="24"/>
          <w:lang w:eastAsia="ru-RU"/>
        </w:rPr>
        <w:t xml:space="preserve">ООО «Газпром трансгаз Томск» в размере 160 000,00 руб. </w:t>
      </w:r>
      <w:r w:rsidRPr="004A4912">
        <w:rPr>
          <w:rFonts w:ascii="Times New Roman" w:eastAsia="Times New Roman" w:hAnsi="Times New Roman" w:cs="Times New Roman"/>
          <w:sz w:val="24"/>
          <w:szCs w:val="24"/>
          <w:lang w:eastAsia="ru-RU"/>
        </w:rPr>
        <w:t>и экономии средств местного бюджета приобретены: сушильная машина – 131</w:t>
      </w:r>
      <w:r w:rsidR="004A4912">
        <w:rPr>
          <w:rFonts w:ascii="Times New Roman" w:eastAsia="Times New Roman" w:hAnsi="Times New Roman" w:cs="Times New Roman"/>
          <w:sz w:val="24"/>
          <w:szCs w:val="24"/>
          <w:lang w:eastAsia="ru-RU"/>
        </w:rPr>
        <w:t> </w:t>
      </w:r>
      <w:r w:rsidRPr="004A4912">
        <w:rPr>
          <w:rFonts w:ascii="Times New Roman" w:eastAsia="Times New Roman" w:hAnsi="Times New Roman" w:cs="Times New Roman"/>
          <w:sz w:val="24"/>
          <w:szCs w:val="24"/>
          <w:lang w:eastAsia="ru-RU"/>
        </w:rPr>
        <w:t>09</w:t>
      </w:r>
      <w:r w:rsidR="004A4912">
        <w:rPr>
          <w:rFonts w:ascii="Times New Roman" w:eastAsia="Times New Roman" w:hAnsi="Times New Roman" w:cs="Times New Roman"/>
          <w:sz w:val="24"/>
          <w:szCs w:val="24"/>
          <w:lang w:eastAsia="ru-RU"/>
        </w:rPr>
        <w:t>0,00</w:t>
      </w:r>
      <w:r w:rsidRPr="004A4912">
        <w:rPr>
          <w:rFonts w:ascii="Times New Roman" w:eastAsia="Times New Roman" w:hAnsi="Times New Roman" w:cs="Times New Roman"/>
          <w:sz w:val="24"/>
          <w:szCs w:val="24"/>
          <w:lang w:eastAsia="ru-RU"/>
        </w:rPr>
        <w:t xml:space="preserve"> руб. и снегоуборочная машина – 65</w:t>
      </w:r>
      <w:r w:rsidR="004A4912">
        <w:rPr>
          <w:rFonts w:ascii="Times New Roman" w:eastAsia="Times New Roman" w:hAnsi="Times New Roman" w:cs="Times New Roman"/>
          <w:sz w:val="24"/>
          <w:szCs w:val="24"/>
          <w:lang w:eastAsia="ru-RU"/>
        </w:rPr>
        <w:t> </w:t>
      </w:r>
      <w:r w:rsidRPr="004A4912">
        <w:rPr>
          <w:rFonts w:ascii="Times New Roman" w:eastAsia="Times New Roman" w:hAnsi="Times New Roman" w:cs="Times New Roman"/>
          <w:sz w:val="24"/>
          <w:szCs w:val="24"/>
          <w:lang w:eastAsia="ru-RU"/>
        </w:rPr>
        <w:t>97</w:t>
      </w:r>
      <w:r w:rsidR="004A4912">
        <w:rPr>
          <w:rFonts w:ascii="Times New Roman" w:eastAsia="Times New Roman" w:hAnsi="Times New Roman" w:cs="Times New Roman"/>
          <w:sz w:val="24"/>
          <w:szCs w:val="24"/>
          <w:lang w:eastAsia="ru-RU"/>
        </w:rPr>
        <w:t>0,00</w:t>
      </w:r>
      <w:r w:rsidRPr="004A4912">
        <w:rPr>
          <w:rFonts w:ascii="Times New Roman" w:eastAsia="Times New Roman" w:hAnsi="Times New Roman" w:cs="Times New Roman"/>
          <w:sz w:val="24"/>
          <w:szCs w:val="24"/>
          <w:lang w:eastAsia="ru-RU"/>
        </w:rPr>
        <w:t xml:space="preserve"> руб.</w:t>
      </w:r>
    </w:p>
    <w:p w:rsidR="00EE3D5A" w:rsidRPr="00636E05" w:rsidRDefault="00EE3D5A" w:rsidP="00EE3D5A">
      <w:pPr>
        <w:spacing w:after="0" w:line="240" w:lineRule="auto"/>
        <w:ind w:firstLine="709"/>
        <w:contextualSpacing/>
        <w:jc w:val="both"/>
        <w:rPr>
          <w:rFonts w:ascii="Times New Roman" w:eastAsia="Times New Roman" w:hAnsi="Times New Roman" w:cs="Times New Roman"/>
          <w:sz w:val="24"/>
          <w:szCs w:val="24"/>
          <w:lang w:eastAsia="ru-RU"/>
        </w:rPr>
      </w:pPr>
      <w:r w:rsidRPr="004A4912">
        <w:rPr>
          <w:rFonts w:ascii="Times New Roman" w:eastAsia="Times New Roman" w:hAnsi="Times New Roman" w:cs="Times New Roman"/>
          <w:sz w:val="24"/>
          <w:szCs w:val="24"/>
          <w:lang w:eastAsia="ru-RU"/>
        </w:rPr>
        <w:t xml:space="preserve">Система безопасности МКДОУ детский сад №1 «Родничок» состоит из следующего оборудования: видеонаблюдение (7 видеокамер: 4 камеры установлены по периметру учреждения, 3 камеры внутри), видеодомофон, охранно-пожарная сигнализация, программно-аппаратный комплекс «Стрелец-мониторинг», выведенный на Томск, </w:t>
      </w:r>
      <w:proofErr w:type="spellStart"/>
      <w:r w:rsidRPr="004A4912">
        <w:rPr>
          <w:rFonts w:ascii="Times New Roman" w:eastAsia="Times New Roman" w:hAnsi="Times New Roman" w:cs="Times New Roman"/>
          <w:sz w:val="24"/>
          <w:szCs w:val="24"/>
          <w:lang w:eastAsia="ru-RU"/>
        </w:rPr>
        <w:t>противодымная</w:t>
      </w:r>
      <w:proofErr w:type="spellEnd"/>
      <w:r w:rsidRPr="004A4912">
        <w:rPr>
          <w:rFonts w:ascii="Times New Roman" w:eastAsia="Times New Roman" w:hAnsi="Times New Roman" w:cs="Times New Roman"/>
          <w:sz w:val="24"/>
          <w:szCs w:val="24"/>
          <w:lang w:eastAsia="ru-RU"/>
        </w:rPr>
        <w:t xml:space="preserve"> «система «Гранит», тревожная кнопка, соединенная с ЕДДС, телефонная связь. Закончили оборудовать комнату для охраны детского сада, куда были перенесены ОПС «Гранит» «Стрелец мониторинг», голосовое управление эвакуацией. Приобретен металлоискатель – 3</w:t>
      </w:r>
      <w:r w:rsidR="00D27D8D">
        <w:rPr>
          <w:rFonts w:ascii="Times New Roman" w:eastAsia="Times New Roman" w:hAnsi="Times New Roman" w:cs="Times New Roman"/>
          <w:sz w:val="24"/>
          <w:szCs w:val="24"/>
          <w:lang w:eastAsia="ru-RU"/>
        </w:rPr>
        <w:t> </w:t>
      </w:r>
      <w:r w:rsidRPr="004A4912">
        <w:rPr>
          <w:rFonts w:ascii="Times New Roman" w:eastAsia="Times New Roman" w:hAnsi="Times New Roman" w:cs="Times New Roman"/>
          <w:sz w:val="24"/>
          <w:szCs w:val="24"/>
          <w:lang w:eastAsia="ru-RU"/>
        </w:rPr>
        <w:t>000</w:t>
      </w:r>
      <w:r w:rsidR="00D27D8D">
        <w:rPr>
          <w:rFonts w:ascii="Times New Roman" w:eastAsia="Times New Roman" w:hAnsi="Times New Roman" w:cs="Times New Roman"/>
          <w:sz w:val="24"/>
          <w:szCs w:val="24"/>
          <w:lang w:eastAsia="ru-RU"/>
        </w:rPr>
        <w:t>,00</w:t>
      </w:r>
      <w:r w:rsidRPr="004A4912">
        <w:rPr>
          <w:rFonts w:ascii="Times New Roman" w:eastAsia="Times New Roman" w:hAnsi="Times New Roman" w:cs="Times New Roman"/>
          <w:sz w:val="24"/>
          <w:szCs w:val="24"/>
          <w:lang w:eastAsia="ru-RU"/>
        </w:rPr>
        <w:t xml:space="preserve"> руб.; разработана ПСД на систему охранной сигнализации – 70</w:t>
      </w:r>
      <w:r w:rsidR="00D27D8D">
        <w:rPr>
          <w:rFonts w:ascii="Times New Roman" w:eastAsia="Times New Roman" w:hAnsi="Times New Roman" w:cs="Times New Roman"/>
          <w:sz w:val="24"/>
          <w:szCs w:val="24"/>
          <w:lang w:eastAsia="ru-RU"/>
        </w:rPr>
        <w:t> </w:t>
      </w:r>
      <w:r w:rsidRPr="004A4912">
        <w:rPr>
          <w:rFonts w:ascii="Times New Roman" w:eastAsia="Times New Roman" w:hAnsi="Times New Roman" w:cs="Times New Roman"/>
          <w:sz w:val="24"/>
          <w:szCs w:val="24"/>
          <w:lang w:eastAsia="ru-RU"/>
        </w:rPr>
        <w:t>00</w:t>
      </w:r>
      <w:r w:rsidR="00D27D8D">
        <w:rPr>
          <w:rFonts w:ascii="Times New Roman" w:eastAsia="Times New Roman" w:hAnsi="Times New Roman" w:cs="Times New Roman"/>
          <w:sz w:val="24"/>
          <w:szCs w:val="24"/>
          <w:lang w:eastAsia="ru-RU"/>
        </w:rPr>
        <w:t>0,00</w:t>
      </w:r>
      <w:r w:rsidRPr="004A4912">
        <w:rPr>
          <w:rFonts w:ascii="Times New Roman" w:eastAsia="Times New Roman" w:hAnsi="Times New Roman" w:cs="Times New Roman"/>
          <w:sz w:val="24"/>
          <w:szCs w:val="24"/>
          <w:lang w:eastAsia="ru-RU"/>
        </w:rPr>
        <w:t xml:space="preserve"> руб.</w:t>
      </w:r>
      <w:r w:rsidR="00D27D8D">
        <w:rPr>
          <w:rFonts w:ascii="Times New Roman" w:eastAsia="Times New Roman" w:hAnsi="Times New Roman" w:cs="Times New Roman"/>
          <w:sz w:val="24"/>
          <w:szCs w:val="24"/>
          <w:lang w:eastAsia="ru-RU"/>
        </w:rPr>
        <w:t xml:space="preserve"> </w:t>
      </w:r>
      <w:r w:rsidRPr="004A4912">
        <w:rPr>
          <w:rFonts w:ascii="Times New Roman" w:eastAsia="Times New Roman" w:hAnsi="Times New Roman" w:cs="Times New Roman"/>
          <w:sz w:val="24"/>
          <w:szCs w:val="24"/>
          <w:lang w:eastAsia="ru-RU"/>
        </w:rPr>
        <w:t xml:space="preserve">по </w:t>
      </w:r>
      <w:r w:rsidR="00D27D8D">
        <w:rPr>
          <w:rFonts w:ascii="Times New Roman" w:hAnsi="Times New Roman" w:cs="Times New Roman"/>
          <w:sz w:val="24"/>
          <w:szCs w:val="24"/>
        </w:rPr>
        <w:t>м</w:t>
      </w:r>
      <w:r w:rsidRPr="004A4912">
        <w:rPr>
          <w:rFonts w:ascii="Times New Roman" w:hAnsi="Times New Roman" w:cs="Times New Roman"/>
          <w:sz w:val="24"/>
          <w:szCs w:val="24"/>
        </w:rPr>
        <w:t xml:space="preserve">униципальной программе </w:t>
      </w:r>
      <w:r w:rsidR="00D27D8D">
        <w:rPr>
          <w:rFonts w:ascii="Times New Roman" w:hAnsi="Times New Roman" w:cs="Times New Roman"/>
          <w:sz w:val="24"/>
          <w:szCs w:val="24"/>
        </w:rPr>
        <w:t>«</w:t>
      </w:r>
      <w:r w:rsidRPr="004A4912">
        <w:rPr>
          <w:rFonts w:ascii="Times New Roman" w:hAnsi="Times New Roman" w:cs="Times New Roman"/>
          <w:sz w:val="24"/>
          <w:szCs w:val="24"/>
        </w:rPr>
        <w:t xml:space="preserve">Безопасность муниципального образования </w:t>
      </w:r>
      <w:r w:rsidR="00D27D8D">
        <w:rPr>
          <w:rFonts w:ascii="Times New Roman" w:hAnsi="Times New Roman" w:cs="Times New Roman"/>
          <w:sz w:val="24"/>
          <w:szCs w:val="24"/>
        </w:rPr>
        <w:t>«</w:t>
      </w:r>
      <w:r w:rsidRPr="004A4912">
        <w:rPr>
          <w:rFonts w:ascii="Times New Roman" w:hAnsi="Times New Roman" w:cs="Times New Roman"/>
          <w:sz w:val="24"/>
          <w:szCs w:val="24"/>
        </w:rPr>
        <w:t>Город Кедровы</w:t>
      </w:r>
      <w:r w:rsidRPr="00D27D8D">
        <w:rPr>
          <w:rFonts w:ascii="Times New Roman" w:hAnsi="Times New Roman" w:cs="Times New Roman"/>
          <w:sz w:val="24"/>
          <w:szCs w:val="24"/>
        </w:rPr>
        <w:t>й</w:t>
      </w:r>
      <w:r w:rsidR="00D27D8D" w:rsidRPr="00D27D8D">
        <w:rPr>
          <w:rFonts w:ascii="Times New Roman" w:hAnsi="Times New Roman" w:cs="Times New Roman"/>
          <w:sz w:val="24"/>
          <w:szCs w:val="24"/>
        </w:rPr>
        <w:t>»</w:t>
      </w:r>
      <w:r w:rsidR="00D27D8D" w:rsidRPr="00D27D8D">
        <w:t>.</w:t>
      </w:r>
    </w:p>
    <w:p w:rsidR="004F1153" w:rsidRDefault="004F1153" w:rsidP="00C85511">
      <w:pPr>
        <w:spacing w:after="0" w:line="240" w:lineRule="auto"/>
        <w:ind w:firstLine="708"/>
        <w:jc w:val="both"/>
        <w:rPr>
          <w:rFonts w:ascii="Times New Roman" w:eastAsia="Times New Roman" w:hAnsi="Times New Roman" w:cs="Times New Roman"/>
          <w:sz w:val="24"/>
          <w:szCs w:val="24"/>
          <w:lang w:eastAsia="ru-RU"/>
        </w:rPr>
      </w:pPr>
    </w:p>
    <w:p w:rsidR="004F1153" w:rsidRPr="00DF2E52" w:rsidRDefault="004F1153" w:rsidP="004F1153">
      <w:pPr>
        <w:spacing w:after="0" w:line="240" w:lineRule="auto"/>
        <w:jc w:val="center"/>
        <w:rPr>
          <w:rFonts w:ascii="Times New Roman" w:eastAsia="Times New Roman" w:hAnsi="Times New Roman" w:cs="Times New Roman"/>
          <w:b/>
          <w:sz w:val="24"/>
          <w:szCs w:val="24"/>
          <w:lang w:eastAsia="ru-RU"/>
        </w:rPr>
      </w:pPr>
      <w:r w:rsidRPr="00B54461">
        <w:rPr>
          <w:rFonts w:ascii="Times New Roman" w:eastAsia="Times New Roman" w:hAnsi="Times New Roman" w:cs="Times New Roman"/>
          <w:b/>
          <w:sz w:val="24"/>
          <w:szCs w:val="24"/>
          <w:lang w:eastAsia="ru-RU"/>
        </w:rPr>
        <w:t>1</w:t>
      </w:r>
      <w:r w:rsidR="00E83125" w:rsidRPr="00B54461">
        <w:rPr>
          <w:rFonts w:ascii="Times New Roman" w:eastAsia="Times New Roman" w:hAnsi="Times New Roman" w:cs="Times New Roman"/>
          <w:b/>
          <w:sz w:val="24"/>
          <w:szCs w:val="24"/>
          <w:lang w:eastAsia="ru-RU"/>
        </w:rPr>
        <w:t>5</w:t>
      </w:r>
      <w:r w:rsidRPr="00B54461">
        <w:rPr>
          <w:rFonts w:ascii="Times New Roman" w:eastAsia="Times New Roman" w:hAnsi="Times New Roman" w:cs="Times New Roman"/>
          <w:b/>
          <w:sz w:val="24"/>
          <w:szCs w:val="24"/>
          <w:lang w:eastAsia="ru-RU"/>
        </w:rPr>
        <w:t>. Культура</w:t>
      </w:r>
    </w:p>
    <w:p w:rsidR="004F1153" w:rsidRPr="00DF2E52" w:rsidRDefault="004F1153" w:rsidP="004F1153">
      <w:pPr>
        <w:spacing w:after="0" w:line="240" w:lineRule="auto"/>
        <w:ind w:firstLine="709"/>
        <w:jc w:val="both"/>
        <w:rPr>
          <w:rFonts w:ascii="Times New Roman" w:eastAsia="Times New Roman" w:hAnsi="Times New Roman" w:cs="Times New Roman"/>
          <w:sz w:val="24"/>
          <w:szCs w:val="24"/>
          <w:lang w:eastAsia="ru-RU"/>
        </w:rPr>
      </w:pPr>
      <w:r w:rsidRPr="00DF2E52">
        <w:rPr>
          <w:rFonts w:ascii="Times New Roman" w:eastAsia="Times New Roman" w:hAnsi="Times New Roman" w:cs="Times New Roman"/>
          <w:sz w:val="24"/>
          <w:szCs w:val="24"/>
          <w:lang w:eastAsia="ru-RU"/>
        </w:rPr>
        <w:t xml:space="preserve">В сеть учреждений культуры муниципального образования входят муниципальное учреждение «Культура» и подведомственные ему учреждения: Дом культуры </w:t>
      </w:r>
      <w:proofErr w:type="spellStart"/>
      <w:r w:rsidRPr="00DF2E52">
        <w:rPr>
          <w:rFonts w:ascii="Times New Roman" w:eastAsia="Times New Roman" w:hAnsi="Times New Roman" w:cs="Times New Roman"/>
          <w:sz w:val="24"/>
          <w:szCs w:val="24"/>
          <w:lang w:eastAsia="ru-RU"/>
        </w:rPr>
        <w:t>г.Кедрового</w:t>
      </w:r>
      <w:proofErr w:type="spellEnd"/>
      <w:r w:rsidRPr="00DF2E52">
        <w:rPr>
          <w:rFonts w:ascii="Times New Roman" w:eastAsia="Times New Roman" w:hAnsi="Times New Roman" w:cs="Times New Roman"/>
          <w:sz w:val="24"/>
          <w:szCs w:val="24"/>
          <w:lang w:eastAsia="ru-RU"/>
        </w:rPr>
        <w:t xml:space="preserve"> и Дом культуры </w:t>
      </w:r>
      <w:proofErr w:type="spellStart"/>
      <w:r w:rsidRPr="00DF2E52">
        <w:rPr>
          <w:rFonts w:ascii="Times New Roman" w:eastAsia="Times New Roman" w:hAnsi="Times New Roman" w:cs="Times New Roman"/>
          <w:sz w:val="24"/>
          <w:szCs w:val="24"/>
          <w:lang w:eastAsia="ru-RU"/>
        </w:rPr>
        <w:t>с.Пудино</w:t>
      </w:r>
      <w:proofErr w:type="spellEnd"/>
      <w:r w:rsidRPr="00DF2E52">
        <w:rPr>
          <w:rFonts w:ascii="Times New Roman" w:eastAsia="Times New Roman" w:hAnsi="Times New Roman" w:cs="Times New Roman"/>
          <w:sz w:val="24"/>
          <w:szCs w:val="24"/>
          <w:lang w:eastAsia="ru-RU"/>
        </w:rPr>
        <w:t xml:space="preserve">, муниципальное бюджетное образовательное учреждение дополнительного образования «Детская школа искусств» г. Кедрового, муниципальное учреждение «Кедровская централизованная библиотечная система» (Центральная библиотека </w:t>
      </w:r>
      <w:proofErr w:type="spellStart"/>
      <w:r w:rsidRPr="00DF2E52">
        <w:rPr>
          <w:rFonts w:ascii="Times New Roman" w:eastAsia="Times New Roman" w:hAnsi="Times New Roman" w:cs="Times New Roman"/>
          <w:sz w:val="24"/>
          <w:szCs w:val="24"/>
          <w:lang w:eastAsia="ru-RU"/>
        </w:rPr>
        <w:t>г.Кедрового</w:t>
      </w:r>
      <w:proofErr w:type="spellEnd"/>
      <w:r w:rsidRPr="00DF2E52">
        <w:rPr>
          <w:rFonts w:ascii="Times New Roman" w:eastAsia="Times New Roman" w:hAnsi="Times New Roman" w:cs="Times New Roman"/>
          <w:sz w:val="24"/>
          <w:szCs w:val="24"/>
          <w:lang w:eastAsia="ru-RU"/>
        </w:rPr>
        <w:t xml:space="preserve">, библиотека-филиал </w:t>
      </w:r>
      <w:proofErr w:type="spellStart"/>
      <w:r w:rsidRPr="00DF2E52">
        <w:rPr>
          <w:rFonts w:ascii="Times New Roman" w:eastAsia="Times New Roman" w:hAnsi="Times New Roman" w:cs="Times New Roman"/>
          <w:sz w:val="24"/>
          <w:szCs w:val="24"/>
          <w:lang w:eastAsia="ru-RU"/>
        </w:rPr>
        <w:t>с.Пудино</w:t>
      </w:r>
      <w:proofErr w:type="spellEnd"/>
      <w:r w:rsidRPr="00DF2E52">
        <w:rPr>
          <w:rFonts w:ascii="Times New Roman" w:eastAsia="Times New Roman" w:hAnsi="Times New Roman" w:cs="Times New Roman"/>
          <w:sz w:val="24"/>
          <w:szCs w:val="24"/>
          <w:lang w:eastAsia="ru-RU"/>
        </w:rPr>
        <w:t>), редакция газеты «В краю кедровом».</w:t>
      </w:r>
    </w:p>
    <w:p w:rsidR="004F1153" w:rsidRPr="00DF2E52" w:rsidRDefault="004F1153" w:rsidP="004F1153">
      <w:pPr>
        <w:spacing w:after="0" w:line="240" w:lineRule="auto"/>
        <w:ind w:firstLine="720"/>
        <w:jc w:val="both"/>
        <w:rPr>
          <w:rFonts w:ascii="Times New Roman" w:eastAsia="Times New Roman" w:hAnsi="Times New Roman" w:cs="Times New Roman"/>
          <w:sz w:val="24"/>
          <w:szCs w:val="24"/>
          <w:lang w:eastAsia="ru-RU"/>
        </w:rPr>
      </w:pPr>
      <w:r w:rsidRPr="00DF2E52">
        <w:rPr>
          <w:rFonts w:ascii="Times New Roman" w:eastAsia="Times New Roman" w:hAnsi="Times New Roman" w:cs="Times New Roman"/>
          <w:sz w:val="24"/>
          <w:szCs w:val="24"/>
          <w:lang w:eastAsia="ru-RU"/>
        </w:rPr>
        <w:t>Главные направления деятельности муниципального учреждения «Культура» - создание благоприятных условий для организации культурного досуга и отдыха населения муниципального образования «Город Кедровый», организация и проведение культурно-массовых, официальных физкультурно-оздоровительных и спортивных мероприятий, информирование населения путем печатного средства, опубликование муниципальных правовых актов,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F1153" w:rsidRDefault="004F1153" w:rsidP="004F1153">
      <w:pPr>
        <w:spacing w:after="0" w:line="240" w:lineRule="auto"/>
        <w:ind w:firstLine="709"/>
        <w:rPr>
          <w:rFonts w:ascii="Times New Roman" w:eastAsia="Times New Roman" w:hAnsi="Times New Roman" w:cs="Times New Roman"/>
          <w:b/>
          <w:sz w:val="24"/>
          <w:szCs w:val="24"/>
        </w:rPr>
      </w:pPr>
    </w:p>
    <w:p w:rsidR="004F1153" w:rsidRPr="004F1153" w:rsidRDefault="004F1153" w:rsidP="004F1153">
      <w:pPr>
        <w:spacing w:after="0" w:line="240" w:lineRule="auto"/>
        <w:ind w:firstLine="709"/>
        <w:jc w:val="center"/>
        <w:rPr>
          <w:rFonts w:ascii="Times New Roman" w:eastAsia="Times New Roman" w:hAnsi="Times New Roman" w:cs="Times New Roman"/>
          <w:b/>
          <w:sz w:val="24"/>
          <w:szCs w:val="24"/>
        </w:rPr>
      </w:pPr>
      <w:r w:rsidRPr="00570F08">
        <w:rPr>
          <w:rFonts w:ascii="Times New Roman" w:eastAsia="Times New Roman" w:hAnsi="Times New Roman" w:cs="Times New Roman"/>
          <w:b/>
          <w:sz w:val="24"/>
          <w:szCs w:val="24"/>
        </w:rPr>
        <w:t>1</w:t>
      </w:r>
      <w:r w:rsidR="00E83125" w:rsidRPr="00570F08">
        <w:rPr>
          <w:rFonts w:ascii="Times New Roman" w:eastAsia="Times New Roman" w:hAnsi="Times New Roman" w:cs="Times New Roman"/>
          <w:b/>
          <w:sz w:val="24"/>
          <w:szCs w:val="24"/>
        </w:rPr>
        <w:t>5</w:t>
      </w:r>
      <w:r w:rsidRPr="00570F08">
        <w:rPr>
          <w:rFonts w:ascii="Times New Roman" w:eastAsia="Times New Roman" w:hAnsi="Times New Roman" w:cs="Times New Roman"/>
          <w:b/>
          <w:sz w:val="24"/>
          <w:szCs w:val="24"/>
        </w:rPr>
        <w:t>.1. Дома культуры</w:t>
      </w:r>
    </w:p>
    <w:p w:rsidR="002B46B3" w:rsidRPr="00112C68" w:rsidRDefault="002B46B3" w:rsidP="002B46B3">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Домами культуры за 2021 г</w:t>
      </w:r>
      <w:r>
        <w:rPr>
          <w:rFonts w:ascii="Times New Roman" w:eastAsia="Calibri" w:hAnsi="Times New Roman" w:cs="Times New Roman"/>
          <w:sz w:val="24"/>
          <w:szCs w:val="24"/>
        </w:rPr>
        <w:t>од</w:t>
      </w:r>
      <w:r w:rsidRPr="00112C68">
        <w:rPr>
          <w:rFonts w:ascii="Times New Roman" w:eastAsia="Calibri" w:hAnsi="Times New Roman" w:cs="Times New Roman"/>
          <w:sz w:val="24"/>
          <w:szCs w:val="24"/>
        </w:rPr>
        <w:t xml:space="preserve"> проведено 123 офлайн</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мероприятия</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разной направленности для разных слоев населения и всех возрастов. Всего участников и посетителей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4690 чел</w:t>
      </w:r>
      <w:r>
        <w:rPr>
          <w:rFonts w:ascii="Times New Roman" w:eastAsia="Calibri" w:hAnsi="Times New Roman" w:cs="Times New Roman"/>
          <w:sz w:val="24"/>
          <w:szCs w:val="24"/>
        </w:rPr>
        <w:t>овек</w:t>
      </w:r>
      <w:r w:rsidRPr="00112C68">
        <w:rPr>
          <w:rFonts w:ascii="Times New Roman" w:eastAsia="Calibri" w:hAnsi="Times New Roman" w:cs="Times New Roman"/>
          <w:sz w:val="24"/>
          <w:szCs w:val="24"/>
        </w:rPr>
        <w:t>. Из них мероприятия на платной</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основе посетили 931 чел</w:t>
      </w:r>
      <w:r>
        <w:rPr>
          <w:rFonts w:ascii="Times New Roman" w:eastAsia="Calibri" w:hAnsi="Times New Roman" w:cs="Times New Roman"/>
          <w:sz w:val="24"/>
          <w:szCs w:val="24"/>
        </w:rPr>
        <w:t>овек</w:t>
      </w:r>
      <w:r w:rsidRPr="00112C68">
        <w:rPr>
          <w:rFonts w:ascii="Times New Roman" w:eastAsia="Calibri" w:hAnsi="Times New Roman" w:cs="Times New Roman"/>
          <w:sz w:val="24"/>
          <w:szCs w:val="24"/>
        </w:rPr>
        <w:t>.</w:t>
      </w:r>
    </w:p>
    <w:p w:rsidR="002B46B3" w:rsidRPr="00112C68" w:rsidRDefault="002B46B3" w:rsidP="002B46B3">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За период с 1 января 2021</w:t>
      </w:r>
      <w:r w:rsidR="0009280A">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года по 31 </w:t>
      </w:r>
      <w:r w:rsidRPr="00570F08">
        <w:rPr>
          <w:rFonts w:ascii="Times New Roman" w:eastAsia="Calibri" w:hAnsi="Times New Roman" w:cs="Times New Roman"/>
          <w:sz w:val="24"/>
          <w:szCs w:val="24"/>
        </w:rPr>
        <w:t>декабря</w:t>
      </w:r>
      <w:r w:rsidRPr="00112C68">
        <w:rPr>
          <w:rFonts w:ascii="Times New Roman" w:eastAsia="Calibri" w:hAnsi="Times New Roman" w:cs="Times New Roman"/>
          <w:sz w:val="24"/>
          <w:szCs w:val="24"/>
        </w:rPr>
        <w:t xml:space="preserve"> 2021 года было проведено 192 онлайн мероприятия, из них 61 для детей и подростков. Просмотров по онлайн мероприятиям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94835</w:t>
      </w:r>
      <w:r w:rsidRPr="00112C68">
        <w:rPr>
          <w:rFonts w:ascii="Times New Roman" w:eastAsia="Calibri" w:hAnsi="Times New Roman" w:cs="Times New Roman"/>
          <w:i/>
          <w:sz w:val="24"/>
          <w:szCs w:val="24"/>
        </w:rPr>
        <w:t>.</w:t>
      </w:r>
    </w:p>
    <w:p w:rsidR="002B46B3" w:rsidRPr="00112C68" w:rsidRDefault="002B46B3" w:rsidP="002B46B3">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В настоящее время на базе домов культуры ведут работу</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8 клубных формирований, которые посещают</w:t>
      </w:r>
      <w:r w:rsidR="0009280A">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88 человек. В ДК </w:t>
      </w:r>
      <w:proofErr w:type="spellStart"/>
      <w:r w:rsidRPr="00112C68">
        <w:rPr>
          <w:rFonts w:ascii="Times New Roman" w:eastAsia="Calibri" w:hAnsi="Times New Roman" w:cs="Times New Roman"/>
          <w:sz w:val="24"/>
          <w:szCs w:val="24"/>
        </w:rPr>
        <w:t>г.Кедрового</w:t>
      </w:r>
      <w:proofErr w:type="spellEnd"/>
      <w:r w:rsidRPr="00112C68">
        <w:rPr>
          <w:rFonts w:ascii="Times New Roman" w:eastAsia="Calibri" w:hAnsi="Times New Roman" w:cs="Times New Roman"/>
          <w:sz w:val="24"/>
          <w:szCs w:val="24"/>
        </w:rPr>
        <w:t>: театральное объединение «Фантазия» (5-16 лет), вокально-инструментальный кружок (14-18 лет), вокальный коллектив «Вдохновение» (50 лет и старше), театральная студия «Рампа».</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В ДК </w:t>
      </w:r>
      <w:proofErr w:type="spellStart"/>
      <w:r w:rsidRPr="00112C68">
        <w:rPr>
          <w:rFonts w:ascii="Times New Roman" w:eastAsia="Calibri" w:hAnsi="Times New Roman" w:cs="Times New Roman"/>
          <w:sz w:val="24"/>
          <w:szCs w:val="24"/>
        </w:rPr>
        <w:t>с.Пудино</w:t>
      </w:r>
      <w:proofErr w:type="spellEnd"/>
      <w:r w:rsidRPr="00112C68">
        <w:rPr>
          <w:rFonts w:ascii="Times New Roman" w:eastAsia="Calibri" w:hAnsi="Times New Roman" w:cs="Times New Roman"/>
          <w:sz w:val="24"/>
          <w:szCs w:val="24"/>
        </w:rPr>
        <w:t xml:space="preserve">: вокальный коллектив «Родники» (30 лет и старше), хореографический кружок «Импульс» (5-16 лет), вокальный </w:t>
      </w:r>
      <w:r w:rsidRPr="00112C68">
        <w:rPr>
          <w:rFonts w:ascii="Times New Roman" w:eastAsia="Calibri" w:hAnsi="Times New Roman" w:cs="Times New Roman"/>
          <w:sz w:val="24"/>
          <w:szCs w:val="24"/>
        </w:rPr>
        <w:lastRenderedPageBreak/>
        <w:t xml:space="preserve">кружок «Радуга» (от 7 лет), театральный кружок «Диалог» (от 14 лет). Также осуществляют свою деятельность два клуба по интересам для старшего поколения «50+» и клуб «Огонек». </w:t>
      </w:r>
    </w:p>
    <w:p w:rsidR="002B46B3" w:rsidRPr="00112C68" w:rsidRDefault="002B46B3" w:rsidP="002B46B3">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Наибольшей популярностью у населения в 2021 году пользовались следующие программы: массовый праздник «Широкая Масленица»</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передвижной балаган «Масленица идёт!»</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отчётный концерт вокально-инструментального кружка «Здесь были»</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поздравление для ветеранов «Фронтовая бригада»</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концерт ко Дню Победы</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экскурсии для детей и подростков по залам историко-краеведческой экспозиции «Русская изба»</w:t>
      </w:r>
      <w:r>
        <w:rPr>
          <w:rFonts w:ascii="Times New Roman" w:eastAsia="Calibri" w:hAnsi="Times New Roman" w:cs="Times New Roman"/>
          <w:sz w:val="24"/>
          <w:szCs w:val="24"/>
        </w:rPr>
        <w:t xml:space="preserve"> и</w:t>
      </w:r>
      <w:r w:rsidRPr="00112C68">
        <w:rPr>
          <w:rFonts w:ascii="Times New Roman" w:eastAsia="Calibri" w:hAnsi="Times New Roman" w:cs="Times New Roman"/>
          <w:sz w:val="24"/>
          <w:szCs w:val="24"/>
        </w:rPr>
        <w:t xml:space="preserve"> «Великая Отечественная война»</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акции «Блокадный хлеб», «Ёлка с рукавичками», «Подари ребёнку чудо»</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тематические встречи в «Дамском</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клубе»</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игровые и познавательные программы для детей и подростков (праздник ко Дню защиты детей, «Загадки </w:t>
      </w:r>
      <w:proofErr w:type="spellStart"/>
      <w:r w:rsidRPr="00112C68">
        <w:rPr>
          <w:rFonts w:ascii="Times New Roman" w:eastAsia="Calibri" w:hAnsi="Times New Roman" w:cs="Times New Roman"/>
          <w:sz w:val="24"/>
          <w:szCs w:val="24"/>
        </w:rPr>
        <w:t>Астрономика</w:t>
      </w:r>
      <w:proofErr w:type="spellEnd"/>
      <w:r w:rsidRPr="00112C68">
        <w:rPr>
          <w:rFonts w:ascii="Times New Roman" w:eastAsia="Calibri" w:hAnsi="Times New Roman" w:cs="Times New Roman"/>
          <w:sz w:val="24"/>
          <w:szCs w:val="24"/>
        </w:rPr>
        <w:t xml:space="preserve">», «В гостях у </w:t>
      </w:r>
      <w:proofErr w:type="spellStart"/>
      <w:r w:rsidRPr="00112C68">
        <w:rPr>
          <w:rFonts w:ascii="Times New Roman" w:eastAsia="Calibri" w:hAnsi="Times New Roman" w:cs="Times New Roman"/>
          <w:sz w:val="24"/>
          <w:szCs w:val="24"/>
        </w:rPr>
        <w:t>Витаминки</w:t>
      </w:r>
      <w:proofErr w:type="spellEnd"/>
      <w:r w:rsidRPr="00112C68">
        <w:rPr>
          <w:rFonts w:ascii="Times New Roman" w:eastAsia="Calibri" w:hAnsi="Times New Roman" w:cs="Times New Roman"/>
          <w:sz w:val="24"/>
          <w:szCs w:val="24"/>
        </w:rPr>
        <w:t>», «Стоп, терроризм!» и др.)</w:t>
      </w:r>
      <w:r>
        <w:rPr>
          <w:rFonts w:ascii="Times New Roman" w:eastAsia="Calibri" w:hAnsi="Times New Roman" w:cs="Times New Roman"/>
          <w:sz w:val="24"/>
          <w:szCs w:val="24"/>
        </w:rPr>
        <w:t>.</w:t>
      </w:r>
    </w:p>
    <w:p w:rsidR="002B46B3" w:rsidRPr="00112C68" w:rsidRDefault="002B46B3" w:rsidP="002B46B3">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Из онлайн</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мероприятий больше всего просмотров собрали видеоролики: «Один день из жизни…» (поздравление ко Дню защитников Отечества), «Кедровый говорит на разных языках» (ко Дню народного единства), «Моя бабушка – самая лучшая» (ко Дню старшего поколения), «Невольные сибиряки» (ко Дню памяти жертв политических репрессий), концерт ко Дню матери, отчётный концерт молодёжных групп, поздравление с Днём пожарной охраны</w:t>
      </w:r>
      <w:r>
        <w:rPr>
          <w:rFonts w:ascii="Times New Roman" w:eastAsia="Calibri" w:hAnsi="Times New Roman" w:cs="Times New Roman"/>
          <w:sz w:val="24"/>
          <w:szCs w:val="24"/>
        </w:rPr>
        <w:t xml:space="preserve"> и</w:t>
      </w:r>
      <w:r w:rsidRPr="00112C68">
        <w:rPr>
          <w:rFonts w:ascii="Times New Roman" w:eastAsia="Calibri" w:hAnsi="Times New Roman" w:cs="Times New Roman"/>
          <w:sz w:val="24"/>
          <w:szCs w:val="24"/>
        </w:rPr>
        <w:t xml:space="preserve"> видеоролики, посвящённые Международному женскому дню и Дню города. </w:t>
      </w:r>
    </w:p>
    <w:p w:rsidR="002B46B3" w:rsidRPr="00112C68" w:rsidRDefault="002B46B3" w:rsidP="002B46B3">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Одно из самых важных и престижных мероприятий в сфере культуры для жителей Томской области – это Губернаторский фестиваль народного творчества «Вместе мы – Россия». Его программа включает в себя серию выставок декоративно-прикладного искусства, конкурсы методических служб, а также жанровые конкурсы, которые в течение всего года организует Дворец народного творчества «Авангард» (г. Томск). В 2021 году фестиваль состоялся в девятый раз, однако из-за ограничений, связанных с пандемией, большинство его конкурсов проходили в дистанционном формате. </w:t>
      </w:r>
      <w:r>
        <w:rPr>
          <w:rFonts w:ascii="Times New Roman" w:eastAsia="Calibri" w:hAnsi="Times New Roman" w:cs="Times New Roman"/>
          <w:sz w:val="24"/>
          <w:szCs w:val="24"/>
        </w:rPr>
        <w:t>Муниципальное образование «Город Кедровый»</w:t>
      </w:r>
      <w:r w:rsidRPr="00112C68">
        <w:rPr>
          <w:rFonts w:ascii="Times New Roman" w:eastAsia="Calibri" w:hAnsi="Times New Roman" w:cs="Times New Roman"/>
          <w:sz w:val="24"/>
          <w:szCs w:val="24"/>
        </w:rPr>
        <w:t xml:space="preserve"> по традиции приняли участие в творческих состязаниях, показав следующие результаты:</w:t>
      </w:r>
    </w:p>
    <w:p w:rsidR="002B46B3" w:rsidRPr="00112C68"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конкурс исполнителей военной и патриотической песни «Муза, опалённая войной»: дипломы участников</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(в 3-х номинациях) - Дом культуры с. Пудино;</w:t>
      </w:r>
    </w:p>
    <w:p w:rsidR="002B46B3" w:rsidRPr="00112C68"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фестиваль детского творчества «Красота спасёт мир»: дипломы участников</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–3 человека; </w:t>
      </w:r>
    </w:p>
    <w:p w:rsidR="002B46B3" w:rsidRPr="00112C68"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конкурс художественного слова «Живая строка»: диплом 2 степени - </w:t>
      </w:r>
      <w:proofErr w:type="spellStart"/>
      <w:r w:rsidRPr="00112C68">
        <w:rPr>
          <w:rFonts w:ascii="Times New Roman" w:eastAsia="Calibri" w:hAnsi="Times New Roman" w:cs="Times New Roman"/>
          <w:sz w:val="24"/>
          <w:szCs w:val="24"/>
        </w:rPr>
        <w:t>Асочаков</w:t>
      </w:r>
      <w:proofErr w:type="spellEnd"/>
      <w:r w:rsidRPr="00112C68">
        <w:rPr>
          <w:rFonts w:ascii="Times New Roman" w:eastAsia="Calibri" w:hAnsi="Times New Roman" w:cs="Times New Roman"/>
          <w:sz w:val="24"/>
          <w:szCs w:val="24"/>
        </w:rPr>
        <w:t xml:space="preserve"> Андрей, диплом 3 степени - </w:t>
      </w:r>
      <w:proofErr w:type="spellStart"/>
      <w:r w:rsidRPr="00112C68">
        <w:rPr>
          <w:rFonts w:ascii="Times New Roman" w:eastAsia="Calibri" w:hAnsi="Times New Roman" w:cs="Times New Roman"/>
          <w:sz w:val="24"/>
          <w:szCs w:val="24"/>
        </w:rPr>
        <w:t>Высыпкова</w:t>
      </w:r>
      <w:proofErr w:type="spellEnd"/>
      <w:r w:rsidRPr="00112C68">
        <w:rPr>
          <w:rFonts w:ascii="Times New Roman" w:eastAsia="Calibri" w:hAnsi="Times New Roman" w:cs="Times New Roman"/>
          <w:sz w:val="24"/>
          <w:szCs w:val="24"/>
        </w:rPr>
        <w:t xml:space="preserve"> Лариса, дипломы участников –</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2 человека;</w:t>
      </w:r>
    </w:p>
    <w:p w:rsidR="002B46B3" w:rsidRPr="00112C68"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конкурс вокального искусства «Я помню чудное мгновенье…»: диплом 2 степени - </w:t>
      </w:r>
      <w:proofErr w:type="spellStart"/>
      <w:r w:rsidRPr="00112C68">
        <w:rPr>
          <w:rFonts w:ascii="Times New Roman" w:eastAsia="Calibri" w:hAnsi="Times New Roman" w:cs="Times New Roman"/>
          <w:sz w:val="24"/>
          <w:szCs w:val="24"/>
        </w:rPr>
        <w:t>Огаркова</w:t>
      </w:r>
      <w:proofErr w:type="spellEnd"/>
      <w:r w:rsidRPr="00112C68">
        <w:rPr>
          <w:rFonts w:ascii="Times New Roman" w:eastAsia="Calibri" w:hAnsi="Times New Roman" w:cs="Times New Roman"/>
          <w:sz w:val="24"/>
          <w:szCs w:val="24"/>
        </w:rPr>
        <w:t xml:space="preserve"> Диана; </w:t>
      </w:r>
    </w:p>
    <w:p w:rsidR="002B46B3" w:rsidRPr="00112C68"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конкурс исполнителей эстрадной песни «Звёздный дождь»: диплом 3 степени - </w:t>
      </w:r>
      <w:proofErr w:type="spellStart"/>
      <w:r w:rsidRPr="00112C68">
        <w:rPr>
          <w:rFonts w:ascii="Times New Roman" w:eastAsia="Calibri" w:hAnsi="Times New Roman" w:cs="Times New Roman"/>
          <w:sz w:val="24"/>
          <w:szCs w:val="24"/>
        </w:rPr>
        <w:t>Огаркова</w:t>
      </w:r>
      <w:proofErr w:type="spellEnd"/>
      <w:r w:rsidRPr="00112C68">
        <w:rPr>
          <w:rFonts w:ascii="Times New Roman" w:eastAsia="Calibri" w:hAnsi="Times New Roman" w:cs="Times New Roman"/>
          <w:sz w:val="24"/>
          <w:szCs w:val="24"/>
        </w:rPr>
        <w:t xml:space="preserve"> Диана, дипломы участников –</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2 человека, вокальный ансамбль «Родники»;</w:t>
      </w:r>
    </w:p>
    <w:p w:rsidR="002B46B3" w:rsidRPr="00D27D8D"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D27D8D">
        <w:rPr>
          <w:rFonts w:ascii="Times New Roman" w:eastAsia="Calibri" w:hAnsi="Times New Roman" w:cs="Times New Roman"/>
          <w:sz w:val="24"/>
          <w:szCs w:val="24"/>
        </w:rPr>
        <w:t>конкурс тематических игровых программ для детей и подростков «Карусель затей»</w:t>
      </w:r>
      <w:r w:rsidR="00D27D8D">
        <w:rPr>
          <w:rFonts w:ascii="Times New Roman" w:eastAsia="Calibri" w:hAnsi="Times New Roman" w:cs="Times New Roman"/>
          <w:sz w:val="24"/>
          <w:szCs w:val="24"/>
        </w:rPr>
        <w:t xml:space="preserve"> </w:t>
      </w:r>
      <w:r w:rsidRPr="00D27D8D">
        <w:rPr>
          <w:rFonts w:ascii="Times New Roman" w:eastAsia="Calibri" w:hAnsi="Times New Roman" w:cs="Times New Roman"/>
          <w:sz w:val="24"/>
          <w:szCs w:val="24"/>
        </w:rPr>
        <w:t>- диплом участника</w:t>
      </w:r>
      <w:r w:rsidR="00D27D8D">
        <w:rPr>
          <w:rFonts w:ascii="Times New Roman" w:eastAsia="Calibri" w:hAnsi="Times New Roman" w:cs="Times New Roman"/>
          <w:sz w:val="24"/>
          <w:szCs w:val="24"/>
        </w:rPr>
        <w:t>;</w:t>
      </w:r>
    </w:p>
    <w:p w:rsidR="002B46B3" w:rsidRPr="00D27D8D"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D27D8D">
        <w:rPr>
          <w:rFonts w:ascii="Times New Roman" w:eastAsia="Calibri" w:hAnsi="Times New Roman" w:cs="Times New Roman"/>
          <w:sz w:val="24"/>
          <w:szCs w:val="24"/>
        </w:rPr>
        <w:t xml:space="preserve">конкурс </w:t>
      </w:r>
      <w:proofErr w:type="spellStart"/>
      <w:r w:rsidRPr="00D27D8D">
        <w:rPr>
          <w:rFonts w:ascii="Times New Roman" w:eastAsia="Calibri" w:hAnsi="Times New Roman" w:cs="Times New Roman"/>
          <w:sz w:val="24"/>
          <w:szCs w:val="24"/>
        </w:rPr>
        <w:t>видеопрезентаций</w:t>
      </w:r>
      <w:proofErr w:type="spellEnd"/>
      <w:r w:rsidRPr="00D27D8D">
        <w:rPr>
          <w:rFonts w:ascii="Times New Roman" w:eastAsia="Calibri" w:hAnsi="Times New Roman" w:cs="Times New Roman"/>
          <w:sz w:val="24"/>
          <w:szCs w:val="24"/>
        </w:rPr>
        <w:t xml:space="preserve"> «Вперед в буд</w:t>
      </w:r>
      <w:r w:rsidR="00D27D8D">
        <w:rPr>
          <w:rFonts w:ascii="Times New Roman" w:eastAsia="Calibri" w:hAnsi="Times New Roman" w:cs="Times New Roman"/>
          <w:sz w:val="24"/>
          <w:szCs w:val="24"/>
        </w:rPr>
        <w:t>ущее 2021»: отправлена 1 работа – диплом участника;</w:t>
      </w:r>
    </w:p>
    <w:p w:rsidR="002B46B3" w:rsidRPr="00112C68"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D27D8D">
        <w:rPr>
          <w:rFonts w:ascii="Times New Roman" w:eastAsia="Calibri" w:hAnsi="Times New Roman" w:cs="Times New Roman"/>
          <w:sz w:val="24"/>
          <w:szCs w:val="24"/>
        </w:rPr>
        <w:t>выставка–конкурс</w:t>
      </w:r>
      <w:r w:rsidRPr="00112C68">
        <w:rPr>
          <w:rFonts w:ascii="Times New Roman" w:eastAsia="Calibri" w:hAnsi="Times New Roman" w:cs="Times New Roman"/>
          <w:sz w:val="24"/>
          <w:szCs w:val="24"/>
        </w:rPr>
        <w:t xml:space="preserve"> прикладного творчества «Всё из шерсти»: дипломы 2 степени – Некрасова Нина, Солопова Марина, дипломы участников – 5 человек;</w:t>
      </w:r>
    </w:p>
    <w:p w:rsidR="002B46B3" w:rsidRPr="00112C68"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виртуальная выставка-конкурс работ художников-любителей «Салют Победы»: диплом 1 степени – </w:t>
      </w:r>
      <w:proofErr w:type="spellStart"/>
      <w:r w:rsidRPr="00112C68">
        <w:rPr>
          <w:rFonts w:ascii="Times New Roman" w:eastAsia="Calibri" w:hAnsi="Times New Roman" w:cs="Times New Roman"/>
          <w:sz w:val="24"/>
          <w:szCs w:val="24"/>
        </w:rPr>
        <w:t>Ведягина</w:t>
      </w:r>
      <w:proofErr w:type="spellEnd"/>
      <w:r w:rsidRPr="00112C68">
        <w:rPr>
          <w:rFonts w:ascii="Times New Roman" w:eastAsia="Calibri" w:hAnsi="Times New Roman" w:cs="Times New Roman"/>
          <w:sz w:val="24"/>
          <w:szCs w:val="24"/>
        </w:rPr>
        <w:t xml:space="preserve"> Валентина, дипломы 2 степени – Попова Анастасия, </w:t>
      </w:r>
      <w:proofErr w:type="spellStart"/>
      <w:r w:rsidRPr="00112C68">
        <w:rPr>
          <w:rFonts w:ascii="Times New Roman" w:eastAsia="Calibri" w:hAnsi="Times New Roman" w:cs="Times New Roman"/>
          <w:sz w:val="24"/>
          <w:szCs w:val="24"/>
        </w:rPr>
        <w:t>Панихина</w:t>
      </w:r>
      <w:proofErr w:type="spellEnd"/>
      <w:r w:rsidRPr="00112C68">
        <w:rPr>
          <w:rFonts w:ascii="Times New Roman" w:eastAsia="Calibri" w:hAnsi="Times New Roman" w:cs="Times New Roman"/>
          <w:sz w:val="24"/>
          <w:szCs w:val="24"/>
        </w:rPr>
        <w:t xml:space="preserve"> Анжелика, диплом 3 степени – Самарцев Даниил, дипломы участников – 14 человек;</w:t>
      </w:r>
    </w:p>
    <w:p w:rsidR="002B46B3" w:rsidRPr="00112C68"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IV открытая областная выставка народного художественного творчества «Что имеем – сохраним»: дипломы участников – 2 человека;</w:t>
      </w:r>
    </w:p>
    <w:p w:rsidR="002B46B3" w:rsidRPr="00112C68" w:rsidRDefault="002B46B3" w:rsidP="002B46B3">
      <w:pPr>
        <w:numPr>
          <w:ilvl w:val="0"/>
          <w:numId w:val="27"/>
        </w:numPr>
        <w:spacing w:after="0" w:line="240" w:lineRule="auto"/>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выставка-конкурс произведений художников-любителей «Осенний вернисаж»: дипломы участников – 4 человека;</w:t>
      </w:r>
    </w:p>
    <w:p w:rsidR="002B46B3" w:rsidRPr="00D27D8D" w:rsidRDefault="002B46B3" w:rsidP="002B46B3">
      <w:pPr>
        <w:numPr>
          <w:ilvl w:val="0"/>
          <w:numId w:val="27"/>
        </w:numPr>
        <w:rPr>
          <w:rFonts w:ascii="Times New Roman" w:eastAsia="Calibri" w:hAnsi="Times New Roman" w:cs="Times New Roman"/>
          <w:sz w:val="24"/>
          <w:szCs w:val="24"/>
        </w:rPr>
      </w:pPr>
      <w:r w:rsidRPr="00D27D8D">
        <w:rPr>
          <w:rFonts w:ascii="Times New Roman" w:eastAsia="Calibri" w:hAnsi="Times New Roman" w:cs="Times New Roman"/>
          <w:sz w:val="24"/>
          <w:szCs w:val="24"/>
        </w:rPr>
        <w:lastRenderedPageBreak/>
        <w:t>выставка–конкурс детского творчества «Волшебник Новый год»: дипломы 1 степени Васильева Полина, Овчаренко Ангелина, Чернова Вероника (групповая работа) и Кузьменко Екатерина, дипломы участников – 4 работы.</w:t>
      </w:r>
    </w:p>
    <w:p w:rsidR="002B46B3" w:rsidRPr="007F6D26" w:rsidRDefault="002B46B3" w:rsidP="00D27D8D">
      <w:pPr>
        <w:spacing w:after="0" w:line="240" w:lineRule="auto"/>
        <w:ind w:firstLine="709"/>
        <w:contextualSpacing/>
        <w:jc w:val="both"/>
        <w:rPr>
          <w:rFonts w:ascii="Times New Roman" w:eastAsia="Calibri" w:hAnsi="Times New Roman" w:cs="Times New Roman"/>
          <w:sz w:val="24"/>
          <w:szCs w:val="24"/>
        </w:rPr>
      </w:pPr>
      <w:r w:rsidRPr="007F6D26">
        <w:rPr>
          <w:rFonts w:ascii="Times New Roman" w:eastAsia="Calibri" w:hAnsi="Times New Roman" w:cs="Times New Roman"/>
          <w:sz w:val="24"/>
          <w:szCs w:val="24"/>
        </w:rPr>
        <w:t xml:space="preserve">Участники художественной самодеятельности в третий раз приняли участие в межрайонном конкурсе исполнителей эстрадной песни «Голоса осени» (с. Подгорное). Диплом 1 степени – </w:t>
      </w:r>
      <w:proofErr w:type="spellStart"/>
      <w:r w:rsidRPr="007F6D26">
        <w:rPr>
          <w:rFonts w:ascii="Times New Roman" w:eastAsia="Calibri" w:hAnsi="Times New Roman" w:cs="Times New Roman"/>
          <w:sz w:val="24"/>
          <w:szCs w:val="24"/>
        </w:rPr>
        <w:t>Огаркова</w:t>
      </w:r>
      <w:proofErr w:type="spellEnd"/>
      <w:r w:rsidRPr="007F6D26">
        <w:rPr>
          <w:rFonts w:ascii="Times New Roman" w:eastAsia="Calibri" w:hAnsi="Times New Roman" w:cs="Times New Roman"/>
          <w:sz w:val="24"/>
          <w:szCs w:val="24"/>
        </w:rPr>
        <w:t xml:space="preserve"> Диана, дипломы участников – 3 человека, 3 малых ансамбля (дуэты, трио). </w:t>
      </w:r>
    </w:p>
    <w:p w:rsidR="002B46B3" w:rsidRPr="00112C68" w:rsidRDefault="002B46B3" w:rsidP="002B46B3">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В этом году на территории муниципального образования при поддержке ООО «Газпром</w:t>
      </w:r>
      <w:r>
        <w:rPr>
          <w:rFonts w:ascii="Times New Roman" w:eastAsia="Calibri" w:hAnsi="Times New Roman" w:cs="Times New Roman"/>
          <w:sz w:val="24"/>
          <w:szCs w:val="24"/>
        </w:rPr>
        <w:t xml:space="preserve"> трансгаз Томск</w:t>
      </w:r>
      <w:r w:rsidRPr="00112C68">
        <w:rPr>
          <w:rFonts w:ascii="Times New Roman" w:eastAsia="Calibri" w:hAnsi="Times New Roman" w:cs="Times New Roman"/>
          <w:sz w:val="24"/>
          <w:szCs w:val="24"/>
        </w:rPr>
        <w:t>»</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состоялись концерт творческих коллективов</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Государственного молодёжного ансамбля песни и танца «Алтай» им. А.Ф. </w:t>
      </w:r>
      <w:proofErr w:type="spellStart"/>
      <w:r w:rsidRPr="00112C68">
        <w:rPr>
          <w:rFonts w:ascii="Times New Roman" w:eastAsia="Calibri" w:hAnsi="Times New Roman" w:cs="Times New Roman"/>
          <w:sz w:val="24"/>
          <w:szCs w:val="24"/>
        </w:rPr>
        <w:t>Березикова</w:t>
      </w:r>
      <w:proofErr w:type="spellEnd"/>
      <w:r w:rsidRPr="00112C68">
        <w:rPr>
          <w:rFonts w:ascii="Times New Roman" w:eastAsia="Calibri" w:hAnsi="Times New Roman" w:cs="Times New Roman"/>
          <w:sz w:val="24"/>
          <w:szCs w:val="24"/>
        </w:rPr>
        <w:t xml:space="preserve"> (г. Барнаул) и </w:t>
      </w:r>
      <w:r w:rsidR="00D27D8D">
        <w:rPr>
          <w:rFonts w:ascii="Times New Roman" w:eastAsia="Calibri" w:hAnsi="Times New Roman" w:cs="Times New Roman"/>
          <w:sz w:val="24"/>
          <w:szCs w:val="24"/>
        </w:rPr>
        <w:t>спектакль</w:t>
      </w:r>
      <w:r>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Томского государственного Областного театра драмы</w:t>
      </w:r>
      <w:r>
        <w:rPr>
          <w:rFonts w:ascii="Times New Roman" w:eastAsia="Calibri" w:hAnsi="Times New Roman" w:cs="Times New Roman"/>
          <w:sz w:val="24"/>
          <w:szCs w:val="24"/>
        </w:rPr>
        <w:t xml:space="preserve"> «Однажды в Африке»</w:t>
      </w:r>
      <w:r w:rsidRPr="00112C68">
        <w:rPr>
          <w:rFonts w:ascii="Times New Roman" w:eastAsia="Calibri" w:hAnsi="Times New Roman" w:cs="Times New Roman"/>
          <w:sz w:val="24"/>
          <w:szCs w:val="24"/>
        </w:rPr>
        <w:t xml:space="preserve">. Также при поддержке </w:t>
      </w:r>
      <w:r>
        <w:rPr>
          <w:rFonts w:ascii="Times New Roman" w:eastAsia="Calibri" w:hAnsi="Times New Roman" w:cs="Times New Roman"/>
          <w:sz w:val="24"/>
          <w:szCs w:val="24"/>
        </w:rPr>
        <w:t>Г</w:t>
      </w:r>
      <w:r w:rsidRPr="00112C68">
        <w:rPr>
          <w:rFonts w:ascii="Times New Roman" w:eastAsia="Calibri" w:hAnsi="Times New Roman" w:cs="Times New Roman"/>
          <w:sz w:val="24"/>
          <w:szCs w:val="24"/>
        </w:rPr>
        <w:t>убернатора Томской области прошло выступление музыкантов</w:t>
      </w:r>
      <w:r w:rsidR="00D27D8D">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Томского Академического симфонического оркестра областной филармонии. </w:t>
      </w:r>
    </w:p>
    <w:p w:rsidR="002B46B3" w:rsidRPr="00112C68" w:rsidRDefault="002B46B3" w:rsidP="00D27D8D">
      <w:pPr>
        <w:pStyle w:val="ConsPlusNormal"/>
        <w:ind w:firstLine="708"/>
        <w:jc w:val="both"/>
        <w:rPr>
          <w:rFonts w:ascii="Calibri" w:eastAsia="Calibri" w:hAnsi="Calibri"/>
        </w:rPr>
      </w:pPr>
      <w:r w:rsidRPr="00112C68">
        <w:rPr>
          <w:rFonts w:eastAsia="Calibri"/>
        </w:rPr>
        <w:t xml:space="preserve">В рамках проведения конкурсного отбора проектов муниципальных образований Томской области на предоставление субсидии из федерального бюджета на обеспечение развития и укрепления материально-технической базы муниципальных домов культуры </w:t>
      </w:r>
      <w:r>
        <w:t xml:space="preserve">расположенных в населенных </w:t>
      </w:r>
      <w:r w:rsidRPr="00DB7C25">
        <w:t>пунктах с числом жителей</w:t>
      </w:r>
      <w:r>
        <w:t xml:space="preserve"> </w:t>
      </w:r>
      <w:r w:rsidRPr="00DB7C25">
        <w:t>до 50 тыс</w:t>
      </w:r>
      <w:r>
        <w:t>яч</w:t>
      </w:r>
      <w:r w:rsidRPr="00DB7C25">
        <w:t xml:space="preserve"> человек</w:t>
      </w:r>
      <w:r>
        <w:t xml:space="preserve"> </w:t>
      </w:r>
      <w:r w:rsidRPr="00112C68">
        <w:rPr>
          <w:rFonts w:eastAsia="Calibri"/>
        </w:rPr>
        <w:t xml:space="preserve">Томской области </w:t>
      </w:r>
      <w:r w:rsidRPr="00D27D8D">
        <w:rPr>
          <w:rFonts w:eastAsia="Calibri"/>
        </w:rPr>
        <w:t xml:space="preserve">муниципальным учреждением «Культура» были поданы 5 заявок на улучшение материально-технической базы домов культуры (звуковое оборудование и светодиодный экран в ДК </w:t>
      </w:r>
      <w:proofErr w:type="spellStart"/>
      <w:r w:rsidRPr="00D27D8D">
        <w:rPr>
          <w:rFonts w:eastAsia="Calibri"/>
        </w:rPr>
        <w:t>с.Пудино</w:t>
      </w:r>
      <w:proofErr w:type="spellEnd"/>
      <w:r w:rsidRPr="00D27D8D">
        <w:rPr>
          <w:rFonts w:eastAsia="Calibri"/>
        </w:rPr>
        <w:t xml:space="preserve">, замена кресел и одежды сцены, светодиодный модульный экран – ДК </w:t>
      </w:r>
      <w:proofErr w:type="spellStart"/>
      <w:r w:rsidRPr="00D27D8D">
        <w:rPr>
          <w:rFonts w:eastAsia="Calibri"/>
        </w:rPr>
        <w:t>г.Кедрового</w:t>
      </w:r>
      <w:proofErr w:type="spellEnd"/>
      <w:r w:rsidRPr="00D27D8D">
        <w:rPr>
          <w:rFonts w:eastAsia="Calibri"/>
        </w:rPr>
        <w:t>). Одобрена одна заявка на приобретение звукового оборудования в сумме 331 624 руб. Денежные средства будут освоены в 1 полугодии 2022 года.</w:t>
      </w:r>
    </w:p>
    <w:p w:rsidR="002B46B3" w:rsidRDefault="002B46B3" w:rsidP="002B46B3">
      <w:pPr>
        <w:spacing w:after="0" w:line="240" w:lineRule="auto"/>
        <w:ind w:firstLine="708"/>
        <w:jc w:val="both"/>
        <w:rPr>
          <w:rFonts w:ascii="Times New Roman" w:eastAsia="Calibri" w:hAnsi="Times New Roman" w:cs="Times New Roman"/>
          <w:sz w:val="24"/>
          <w:szCs w:val="24"/>
        </w:rPr>
      </w:pPr>
      <w:r w:rsidRPr="00CF1BC5">
        <w:rPr>
          <w:rFonts w:ascii="Times New Roman" w:eastAsia="Calibri" w:hAnsi="Times New Roman" w:cs="Times New Roman"/>
          <w:sz w:val="24"/>
          <w:szCs w:val="24"/>
        </w:rPr>
        <w:t xml:space="preserve">В ДК с. Пудино приобретен </w:t>
      </w:r>
      <w:r w:rsidR="00CF1BC5" w:rsidRPr="00CF1BC5">
        <w:rPr>
          <w:rFonts w:ascii="Times New Roman" w:eastAsia="Calibri" w:hAnsi="Times New Roman" w:cs="Times New Roman"/>
          <w:sz w:val="24"/>
          <w:szCs w:val="24"/>
        </w:rPr>
        <w:t>один</w:t>
      </w:r>
      <w:r w:rsidRPr="00CF1BC5">
        <w:rPr>
          <w:rFonts w:ascii="Times New Roman" w:eastAsia="Calibri" w:hAnsi="Times New Roman" w:cs="Times New Roman"/>
          <w:sz w:val="24"/>
          <w:szCs w:val="24"/>
        </w:rPr>
        <w:t xml:space="preserve"> системны</w:t>
      </w:r>
      <w:r w:rsidR="00CF1BC5" w:rsidRPr="00CF1BC5">
        <w:rPr>
          <w:rFonts w:ascii="Times New Roman" w:eastAsia="Calibri" w:hAnsi="Times New Roman" w:cs="Times New Roman"/>
          <w:sz w:val="24"/>
          <w:szCs w:val="24"/>
        </w:rPr>
        <w:t xml:space="preserve">й </w:t>
      </w:r>
      <w:r w:rsidRPr="00CF1BC5">
        <w:rPr>
          <w:rFonts w:ascii="Times New Roman" w:eastAsia="Calibri" w:hAnsi="Times New Roman" w:cs="Times New Roman"/>
          <w:sz w:val="24"/>
          <w:szCs w:val="24"/>
        </w:rPr>
        <w:t xml:space="preserve">блок стоимостью </w:t>
      </w:r>
      <w:r w:rsidR="00CF1BC5" w:rsidRPr="00CF1BC5">
        <w:rPr>
          <w:rFonts w:ascii="Times New Roman" w:eastAsia="Calibri" w:hAnsi="Times New Roman" w:cs="Times New Roman"/>
          <w:sz w:val="24"/>
          <w:szCs w:val="24"/>
        </w:rPr>
        <w:t>3</w:t>
      </w:r>
      <w:r w:rsidRPr="00CF1BC5">
        <w:rPr>
          <w:rFonts w:ascii="Times New Roman" w:eastAsia="Calibri" w:hAnsi="Times New Roman" w:cs="Times New Roman"/>
          <w:sz w:val="24"/>
          <w:szCs w:val="24"/>
        </w:rPr>
        <w:t xml:space="preserve">0 000,00 руб. </w:t>
      </w:r>
      <w:r w:rsidR="00CF1BC5" w:rsidRPr="00CF1BC5">
        <w:rPr>
          <w:rFonts w:ascii="Times New Roman" w:eastAsia="Calibri" w:hAnsi="Times New Roman" w:cs="Times New Roman"/>
          <w:sz w:val="24"/>
          <w:szCs w:val="24"/>
        </w:rPr>
        <w:t>за сче</w:t>
      </w:r>
      <w:r w:rsidR="00CF1BC5">
        <w:rPr>
          <w:rFonts w:ascii="Times New Roman" w:eastAsia="Calibri" w:hAnsi="Times New Roman" w:cs="Times New Roman"/>
          <w:sz w:val="24"/>
          <w:szCs w:val="24"/>
        </w:rPr>
        <w:t>т</w:t>
      </w:r>
      <w:r w:rsidR="00CF1BC5" w:rsidRPr="00CF1BC5">
        <w:rPr>
          <w:rFonts w:ascii="Times New Roman" w:eastAsia="Calibri" w:hAnsi="Times New Roman" w:cs="Times New Roman"/>
          <w:sz w:val="24"/>
          <w:szCs w:val="24"/>
        </w:rPr>
        <w:t xml:space="preserve"> средств резервного фонда Томской области</w:t>
      </w:r>
      <w:r w:rsidRPr="00CF1BC5">
        <w:rPr>
          <w:rFonts w:ascii="Times New Roman" w:eastAsia="Calibri" w:hAnsi="Times New Roman" w:cs="Times New Roman"/>
          <w:sz w:val="24"/>
          <w:szCs w:val="24"/>
        </w:rPr>
        <w:t xml:space="preserve">, также приобретена зеркальная камера </w:t>
      </w:r>
      <w:proofErr w:type="spellStart"/>
      <w:r w:rsidRPr="00CF1BC5">
        <w:rPr>
          <w:rFonts w:ascii="Times New Roman" w:eastAsia="Calibri" w:hAnsi="Times New Roman" w:cs="Times New Roman"/>
          <w:sz w:val="24"/>
          <w:szCs w:val="24"/>
        </w:rPr>
        <w:t>Nikon</w:t>
      </w:r>
      <w:proofErr w:type="spellEnd"/>
      <w:r w:rsidRPr="00CF1BC5">
        <w:rPr>
          <w:rFonts w:ascii="Times New Roman" w:eastAsia="Calibri" w:hAnsi="Times New Roman" w:cs="Times New Roman"/>
          <w:sz w:val="24"/>
          <w:szCs w:val="24"/>
        </w:rPr>
        <w:t xml:space="preserve"> D3500 стоимостью 39 999,00 руб. Для котельной приобретён многоступенчатый насос «</w:t>
      </w:r>
      <w:proofErr w:type="spellStart"/>
      <w:r w:rsidRPr="00CF1BC5">
        <w:rPr>
          <w:rFonts w:ascii="Times New Roman" w:eastAsia="Calibri" w:hAnsi="Times New Roman" w:cs="Times New Roman"/>
          <w:sz w:val="24"/>
          <w:szCs w:val="24"/>
        </w:rPr>
        <w:t>Calpeda</w:t>
      </w:r>
      <w:proofErr w:type="spellEnd"/>
      <w:r w:rsidRPr="00CF1BC5">
        <w:rPr>
          <w:rFonts w:ascii="Times New Roman" w:eastAsia="Calibri" w:hAnsi="Times New Roman" w:cs="Times New Roman"/>
          <w:sz w:val="24"/>
          <w:szCs w:val="24"/>
        </w:rPr>
        <w:t xml:space="preserve"> MXH804» стоимостью 48 600,00 руб.</w:t>
      </w:r>
    </w:p>
    <w:p w:rsidR="002B46B3" w:rsidRPr="00112C68" w:rsidRDefault="002B46B3" w:rsidP="002B46B3">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ДК г. Кедрового приобрел ростовые куклы стоимостью 53</w:t>
      </w:r>
      <w:r w:rsidR="00C45FA8">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000,00</w:t>
      </w:r>
      <w:r>
        <w:rPr>
          <w:rFonts w:ascii="Times New Roman" w:eastAsia="Calibri" w:hAnsi="Times New Roman" w:cs="Times New Roman"/>
          <w:sz w:val="24"/>
          <w:szCs w:val="24"/>
        </w:rPr>
        <w:t xml:space="preserve"> руб. </w:t>
      </w:r>
      <w:r w:rsidR="00C45FA8">
        <w:rPr>
          <w:rFonts w:ascii="Times New Roman" w:eastAsia="Calibri" w:hAnsi="Times New Roman" w:cs="Times New Roman"/>
          <w:sz w:val="24"/>
          <w:szCs w:val="24"/>
        </w:rPr>
        <w:t xml:space="preserve">за </w:t>
      </w:r>
      <w:r w:rsidR="00F77428">
        <w:rPr>
          <w:rFonts w:ascii="Times New Roman" w:eastAsia="Calibri" w:hAnsi="Times New Roman" w:cs="Times New Roman"/>
          <w:sz w:val="24"/>
          <w:szCs w:val="24"/>
        </w:rPr>
        <w:t>сч</w:t>
      </w:r>
      <w:r w:rsidR="00C45FA8">
        <w:rPr>
          <w:rFonts w:ascii="Times New Roman" w:eastAsia="Calibri" w:hAnsi="Times New Roman" w:cs="Times New Roman"/>
          <w:sz w:val="24"/>
          <w:szCs w:val="24"/>
        </w:rPr>
        <w:t>ет</w:t>
      </w:r>
      <w:r w:rsidRPr="00112C68">
        <w:rPr>
          <w:rFonts w:ascii="Times New Roman" w:eastAsia="Calibri" w:hAnsi="Times New Roman" w:cs="Times New Roman"/>
          <w:sz w:val="24"/>
          <w:szCs w:val="24"/>
        </w:rPr>
        <w:t xml:space="preserve"> средств призового фонда Губернаторского фестиваля.</w:t>
      </w:r>
    </w:p>
    <w:p w:rsidR="002B46B3" w:rsidRPr="00112C68" w:rsidRDefault="002B46B3" w:rsidP="002B46B3">
      <w:pPr>
        <w:spacing w:after="0" w:line="240" w:lineRule="auto"/>
        <w:ind w:firstLine="708"/>
        <w:jc w:val="both"/>
        <w:rPr>
          <w:rFonts w:ascii="Times New Roman" w:eastAsia="Calibri" w:hAnsi="Times New Roman" w:cs="Times New Roman"/>
          <w:sz w:val="24"/>
          <w:szCs w:val="24"/>
        </w:rPr>
      </w:pPr>
      <w:r w:rsidRPr="00C45FA8">
        <w:rPr>
          <w:rFonts w:ascii="Times New Roman" w:eastAsia="Calibri" w:hAnsi="Times New Roman" w:cs="Times New Roman"/>
          <w:sz w:val="24"/>
          <w:szCs w:val="24"/>
        </w:rPr>
        <w:t>В ноябре-декабре 2021 года подготовлен социокультурный</w:t>
      </w:r>
      <w:r w:rsidRPr="00112C68">
        <w:rPr>
          <w:rFonts w:ascii="Times New Roman" w:eastAsia="Calibri" w:hAnsi="Times New Roman" w:cs="Times New Roman"/>
          <w:sz w:val="24"/>
          <w:szCs w:val="24"/>
        </w:rPr>
        <w:t xml:space="preserve"> проект «Кедровая ветвь» для участия в конкурсе президентских грантов на реализацию проектов в области культуры, искусства и креативных (творческих) индустрий («Президентский фонд культурных инициатив»). Данный проект является продолжением проекта «Поэтическая провинция» и направлен на развитие в г. Кедровом и других районах Томской области любительского литературного творчества. Главные задачи проекта «Кедровая ветвь» - проведение межрайонного литературного фестиваля, издание сборника произведений авторов-любителей Томской области, презентация сборника, создание сайта любительского литературного </w:t>
      </w:r>
      <w:r w:rsidRPr="00C45FA8">
        <w:rPr>
          <w:rFonts w:ascii="Times New Roman" w:eastAsia="Calibri" w:hAnsi="Times New Roman" w:cs="Times New Roman"/>
          <w:sz w:val="24"/>
          <w:szCs w:val="24"/>
        </w:rPr>
        <w:t>творчества. Проект</w:t>
      </w:r>
      <w:r>
        <w:rPr>
          <w:rFonts w:ascii="Times New Roman" w:eastAsia="Calibri" w:hAnsi="Times New Roman" w:cs="Times New Roman"/>
          <w:sz w:val="24"/>
          <w:szCs w:val="24"/>
        </w:rPr>
        <w:t xml:space="preserve"> МУ «Культура» не стал победителем</w:t>
      </w:r>
      <w:r w:rsidR="00C45FA8">
        <w:rPr>
          <w:rFonts w:ascii="Times New Roman" w:eastAsia="Calibri" w:hAnsi="Times New Roman" w:cs="Times New Roman"/>
          <w:sz w:val="24"/>
          <w:szCs w:val="24"/>
        </w:rPr>
        <w:t xml:space="preserve">. </w:t>
      </w:r>
    </w:p>
    <w:p w:rsidR="00112C68" w:rsidRPr="00112C68" w:rsidRDefault="00112C68" w:rsidP="00112C68">
      <w:pPr>
        <w:spacing w:after="0" w:line="240" w:lineRule="auto"/>
        <w:ind w:firstLine="708"/>
        <w:jc w:val="both"/>
        <w:rPr>
          <w:rFonts w:ascii="Times New Roman" w:eastAsia="Calibri" w:hAnsi="Times New Roman" w:cs="Times New Roman"/>
          <w:sz w:val="24"/>
          <w:szCs w:val="24"/>
        </w:rPr>
      </w:pPr>
    </w:p>
    <w:p w:rsidR="004F1153" w:rsidRDefault="004F1153" w:rsidP="004F115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E83125">
        <w:rPr>
          <w:rFonts w:ascii="Times New Roman" w:eastAsia="Calibri" w:hAnsi="Times New Roman" w:cs="Times New Roman"/>
          <w:b/>
          <w:sz w:val="24"/>
          <w:szCs w:val="24"/>
        </w:rPr>
        <w:t>5</w:t>
      </w:r>
      <w:r>
        <w:rPr>
          <w:rFonts w:ascii="Times New Roman" w:eastAsia="Calibri" w:hAnsi="Times New Roman" w:cs="Times New Roman"/>
          <w:b/>
          <w:sz w:val="24"/>
          <w:szCs w:val="24"/>
        </w:rPr>
        <w:t>.2. Муниципальное учреждение</w:t>
      </w:r>
      <w:r w:rsidRPr="004F1153">
        <w:rPr>
          <w:rFonts w:ascii="Times New Roman" w:eastAsia="Calibri" w:hAnsi="Times New Roman" w:cs="Times New Roman"/>
          <w:b/>
          <w:sz w:val="24"/>
          <w:szCs w:val="24"/>
        </w:rPr>
        <w:t xml:space="preserve"> </w:t>
      </w:r>
    </w:p>
    <w:p w:rsidR="004F1153" w:rsidRPr="004F1153" w:rsidRDefault="004F1153" w:rsidP="004F1153">
      <w:pPr>
        <w:spacing w:after="0" w:line="240" w:lineRule="auto"/>
        <w:jc w:val="center"/>
        <w:rPr>
          <w:rFonts w:ascii="Times New Roman" w:eastAsia="Calibri" w:hAnsi="Times New Roman" w:cs="Times New Roman"/>
          <w:b/>
          <w:sz w:val="24"/>
          <w:szCs w:val="24"/>
        </w:rPr>
      </w:pPr>
      <w:r w:rsidRPr="004F1153">
        <w:rPr>
          <w:rFonts w:ascii="Times New Roman" w:eastAsia="Calibri" w:hAnsi="Times New Roman" w:cs="Times New Roman"/>
          <w:b/>
          <w:sz w:val="24"/>
          <w:szCs w:val="24"/>
        </w:rPr>
        <w:t>«Кедровская централизованная библиотечная система»</w:t>
      </w:r>
    </w:p>
    <w:p w:rsidR="00112C68" w:rsidRPr="00112C68" w:rsidRDefault="00112C68" w:rsidP="00112C68">
      <w:pPr>
        <w:spacing w:after="0" w:line="240" w:lineRule="auto"/>
        <w:ind w:firstLine="709"/>
        <w:jc w:val="both"/>
        <w:rPr>
          <w:rFonts w:ascii="Times New Roman" w:eastAsia="Calibri" w:hAnsi="Times New Roman" w:cs="Times New Roman"/>
          <w:sz w:val="24"/>
        </w:rPr>
      </w:pPr>
      <w:r w:rsidRPr="00112C68">
        <w:rPr>
          <w:rFonts w:ascii="Times New Roman" w:eastAsia="Calibri" w:hAnsi="Times New Roman" w:cs="Times New Roman"/>
          <w:sz w:val="24"/>
        </w:rPr>
        <w:t xml:space="preserve">В </w:t>
      </w:r>
      <w:r w:rsidR="00C45FA8">
        <w:rPr>
          <w:rFonts w:ascii="Times New Roman" w:eastAsia="Calibri" w:hAnsi="Times New Roman" w:cs="Times New Roman"/>
          <w:sz w:val="24"/>
        </w:rPr>
        <w:t xml:space="preserve">муниципальном учреждении </w:t>
      </w:r>
      <w:r w:rsidRPr="00112C68">
        <w:rPr>
          <w:rFonts w:ascii="Times New Roman" w:eastAsia="Calibri" w:hAnsi="Times New Roman" w:cs="Times New Roman"/>
          <w:sz w:val="24"/>
        </w:rPr>
        <w:t xml:space="preserve">«Кедровская ЦБС» </w:t>
      </w:r>
      <w:r w:rsidR="00C45FA8">
        <w:rPr>
          <w:rFonts w:ascii="Times New Roman" w:eastAsia="Calibri" w:hAnsi="Times New Roman" w:cs="Times New Roman"/>
          <w:sz w:val="24"/>
        </w:rPr>
        <w:t xml:space="preserve">(далее – Кедровская ЦБС) </w:t>
      </w:r>
      <w:r w:rsidRPr="00112C68">
        <w:rPr>
          <w:rFonts w:ascii="Times New Roman" w:eastAsia="Calibri" w:hAnsi="Times New Roman" w:cs="Times New Roman"/>
          <w:sz w:val="24"/>
        </w:rPr>
        <w:t>(Центральная библиотека г. Кедрового и библиотека-филиал с. Пудино) за отчётный период зарегистрировано 1</w:t>
      </w:r>
      <w:r w:rsidR="00BE3E43">
        <w:rPr>
          <w:rFonts w:ascii="Times New Roman" w:eastAsia="Calibri" w:hAnsi="Times New Roman" w:cs="Times New Roman"/>
          <w:sz w:val="24"/>
        </w:rPr>
        <w:t xml:space="preserve"> </w:t>
      </w:r>
      <w:r w:rsidRPr="00112C68">
        <w:rPr>
          <w:rFonts w:ascii="Times New Roman" w:eastAsia="Calibri" w:hAnsi="Times New Roman" w:cs="Times New Roman"/>
          <w:sz w:val="24"/>
        </w:rPr>
        <w:t>145 человек, 16</w:t>
      </w:r>
      <w:r w:rsidR="00BE3E43">
        <w:rPr>
          <w:rFonts w:ascii="Times New Roman" w:eastAsia="Calibri" w:hAnsi="Times New Roman" w:cs="Times New Roman"/>
          <w:sz w:val="24"/>
        </w:rPr>
        <w:t xml:space="preserve"> </w:t>
      </w:r>
      <w:r w:rsidRPr="00112C68">
        <w:rPr>
          <w:rFonts w:ascii="Times New Roman" w:eastAsia="Calibri" w:hAnsi="Times New Roman" w:cs="Times New Roman"/>
          <w:sz w:val="24"/>
        </w:rPr>
        <w:t>471 посещений, из них 10</w:t>
      </w:r>
      <w:r w:rsidR="00BE3E43">
        <w:rPr>
          <w:rFonts w:ascii="Times New Roman" w:eastAsia="Calibri" w:hAnsi="Times New Roman" w:cs="Times New Roman"/>
          <w:sz w:val="24"/>
        </w:rPr>
        <w:t xml:space="preserve"> </w:t>
      </w:r>
      <w:r w:rsidRPr="00112C68">
        <w:rPr>
          <w:rFonts w:ascii="Times New Roman" w:eastAsia="Calibri" w:hAnsi="Times New Roman" w:cs="Times New Roman"/>
          <w:sz w:val="24"/>
        </w:rPr>
        <w:t>717 посещений библиотек и сайта учреждения, 5</w:t>
      </w:r>
      <w:r w:rsidR="00BE3E43">
        <w:rPr>
          <w:rFonts w:ascii="Times New Roman" w:eastAsia="Calibri" w:hAnsi="Times New Roman" w:cs="Times New Roman"/>
          <w:sz w:val="24"/>
        </w:rPr>
        <w:t xml:space="preserve"> </w:t>
      </w:r>
      <w:r w:rsidRPr="00112C68">
        <w:rPr>
          <w:rFonts w:ascii="Times New Roman" w:eastAsia="Calibri" w:hAnsi="Times New Roman" w:cs="Times New Roman"/>
          <w:sz w:val="24"/>
        </w:rPr>
        <w:t xml:space="preserve">754 посещений мероприятий в социальных сетях: </w:t>
      </w:r>
      <w:proofErr w:type="spellStart"/>
      <w:r w:rsidRPr="00112C68">
        <w:rPr>
          <w:rFonts w:ascii="Times New Roman" w:eastAsia="Calibri" w:hAnsi="Times New Roman" w:cs="Times New Roman"/>
          <w:sz w:val="24"/>
          <w:szCs w:val="24"/>
          <w:shd w:val="clear" w:color="auto" w:fill="FFFFFF"/>
        </w:rPr>
        <w:t>Instagram</w:t>
      </w:r>
      <w:proofErr w:type="spellEnd"/>
      <w:r w:rsidRPr="00112C68">
        <w:rPr>
          <w:rFonts w:ascii="Times New Roman" w:eastAsia="Calibri" w:hAnsi="Times New Roman" w:cs="Times New Roman"/>
          <w:sz w:val="24"/>
          <w:szCs w:val="24"/>
          <w:shd w:val="clear" w:color="auto" w:fill="FFFFFF"/>
        </w:rPr>
        <w:t>, «</w:t>
      </w:r>
      <w:proofErr w:type="spellStart"/>
      <w:r w:rsidRPr="00112C68">
        <w:rPr>
          <w:rFonts w:ascii="Times New Roman" w:eastAsia="Calibri" w:hAnsi="Times New Roman" w:cs="Times New Roman"/>
          <w:sz w:val="24"/>
          <w:szCs w:val="24"/>
          <w:shd w:val="clear" w:color="auto" w:fill="FFFFFF"/>
        </w:rPr>
        <w:t>Вконтакте</w:t>
      </w:r>
      <w:proofErr w:type="spellEnd"/>
      <w:r w:rsidRPr="00112C68">
        <w:rPr>
          <w:rFonts w:ascii="Times New Roman" w:eastAsia="Calibri" w:hAnsi="Times New Roman" w:cs="Times New Roman"/>
          <w:sz w:val="24"/>
          <w:szCs w:val="24"/>
          <w:shd w:val="clear" w:color="auto" w:fill="FFFFFF"/>
        </w:rPr>
        <w:t>», «</w:t>
      </w:r>
      <w:proofErr w:type="spellStart"/>
      <w:r w:rsidRPr="00112C68">
        <w:rPr>
          <w:rFonts w:ascii="Times New Roman" w:eastAsia="Calibri" w:hAnsi="Times New Roman" w:cs="Times New Roman"/>
          <w:sz w:val="24"/>
          <w:szCs w:val="24"/>
          <w:shd w:val="clear" w:color="auto" w:fill="FFFFFF"/>
        </w:rPr>
        <w:t>Однокласники</w:t>
      </w:r>
      <w:proofErr w:type="spellEnd"/>
      <w:r w:rsidRPr="00112C68">
        <w:rPr>
          <w:rFonts w:ascii="Times New Roman" w:eastAsia="Calibri" w:hAnsi="Times New Roman" w:cs="Times New Roman"/>
          <w:sz w:val="24"/>
          <w:szCs w:val="24"/>
          <w:shd w:val="clear" w:color="auto" w:fill="FFFFFF"/>
        </w:rPr>
        <w:t>».</w:t>
      </w:r>
      <w:r w:rsidRPr="00112C68">
        <w:rPr>
          <w:rFonts w:ascii="Times New Roman" w:eastAsia="Calibri" w:hAnsi="Times New Roman" w:cs="Times New Roman"/>
          <w:sz w:val="24"/>
        </w:rPr>
        <w:t xml:space="preserve"> В очном режиме проведено 89 мероприятий, организована 101 выставка различной тематики. В мероприятиях приняло участие 1</w:t>
      </w:r>
      <w:r w:rsidR="00BE3E43">
        <w:rPr>
          <w:rFonts w:ascii="Times New Roman" w:eastAsia="Calibri" w:hAnsi="Times New Roman" w:cs="Times New Roman"/>
          <w:sz w:val="24"/>
        </w:rPr>
        <w:t xml:space="preserve"> </w:t>
      </w:r>
      <w:r w:rsidRPr="00112C68">
        <w:rPr>
          <w:rFonts w:ascii="Times New Roman" w:eastAsia="Calibri" w:hAnsi="Times New Roman" w:cs="Times New Roman"/>
          <w:sz w:val="24"/>
        </w:rPr>
        <w:t>158 человек. Из фонда библиотек в 2021 году выдано пользователям 14</w:t>
      </w:r>
      <w:r w:rsidR="00BE3E43">
        <w:rPr>
          <w:rFonts w:ascii="Times New Roman" w:eastAsia="Calibri" w:hAnsi="Times New Roman" w:cs="Times New Roman"/>
          <w:sz w:val="24"/>
        </w:rPr>
        <w:t xml:space="preserve"> </w:t>
      </w:r>
      <w:r w:rsidRPr="00112C68">
        <w:rPr>
          <w:rFonts w:ascii="Times New Roman" w:eastAsia="Calibri" w:hAnsi="Times New Roman" w:cs="Times New Roman"/>
          <w:sz w:val="24"/>
        </w:rPr>
        <w:t xml:space="preserve">132 книжных и периодических изданий. </w:t>
      </w:r>
    </w:p>
    <w:p w:rsidR="00112C68" w:rsidRPr="00683112" w:rsidRDefault="00112C68" w:rsidP="00112C68">
      <w:pPr>
        <w:spacing w:after="0" w:line="240" w:lineRule="auto"/>
        <w:ind w:firstLine="709"/>
        <w:jc w:val="both"/>
        <w:rPr>
          <w:rFonts w:ascii="Times New Roman" w:eastAsia="Calibri" w:hAnsi="Times New Roman" w:cs="Times New Roman"/>
          <w:sz w:val="24"/>
        </w:rPr>
      </w:pPr>
      <w:r w:rsidRPr="00112C68">
        <w:rPr>
          <w:rFonts w:ascii="Times New Roman" w:eastAsia="Calibri" w:hAnsi="Times New Roman" w:cs="Times New Roman"/>
          <w:sz w:val="24"/>
        </w:rPr>
        <w:t>Книжный фонд библиотеки составляет 26</w:t>
      </w:r>
      <w:r w:rsidR="00BE3E43">
        <w:rPr>
          <w:rFonts w:ascii="Times New Roman" w:eastAsia="Calibri" w:hAnsi="Times New Roman" w:cs="Times New Roman"/>
          <w:sz w:val="24"/>
        </w:rPr>
        <w:t xml:space="preserve"> </w:t>
      </w:r>
      <w:r w:rsidRPr="00112C68">
        <w:rPr>
          <w:rFonts w:ascii="Times New Roman" w:eastAsia="Calibri" w:hAnsi="Times New Roman" w:cs="Times New Roman"/>
          <w:sz w:val="24"/>
        </w:rPr>
        <w:t xml:space="preserve">341 экземпляров книг. В отчетном году книжный фонд пополнился </w:t>
      </w:r>
      <w:r w:rsidR="00BE3E43">
        <w:rPr>
          <w:rFonts w:ascii="Times New Roman" w:eastAsia="Calibri" w:hAnsi="Times New Roman" w:cs="Times New Roman"/>
          <w:sz w:val="24"/>
        </w:rPr>
        <w:t xml:space="preserve">на </w:t>
      </w:r>
      <w:r w:rsidRPr="00112C68">
        <w:rPr>
          <w:rFonts w:ascii="Times New Roman" w:eastAsia="Calibri" w:hAnsi="Times New Roman" w:cs="Times New Roman"/>
          <w:sz w:val="24"/>
        </w:rPr>
        <w:t>370 новы</w:t>
      </w:r>
      <w:r w:rsidR="00BE3E43">
        <w:rPr>
          <w:rFonts w:ascii="Times New Roman" w:eastAsia="Calibri" w:hAnsi="Times New Roman" w:cs="Times New Roman"/>
          <w:sz w:val="24"/>
        </w:rPr>
        <w:t>х</w:t>
      </w:r>
      <w:r w:rsidRPr="00112C68">
        <w:rPr>
          <w:rFonts w:ascii="Times New Roman" w:eastAsia="Calibri" w:hAnsi="Times New Roman" w:cs="Times New Roman"/>
          <w:sz w:val="24"/>
        </w:rPr>
        <w:t xml:space="preserve"> книжны</w:t>
      </w:r>
      <w:r w:rsidR="00BE3E43">
        <w:rPr>
          <w:rFonts w:ascii="Times New Roman" w:eastAsia="Calibri" w:hAnsi="Times New Roman" w:cs="Times New Roman"/>
          <w:sz w:val="24"/>
        </w:rPr>
        <w:t>х</w:t>
      </w:r>
      <w:r w:rsidRPr="00112C68">
        <w:rPr>
          <w:rFonts w:ascii="Times New Roman" w:eastAsia="Calibri" w:hAnsi="Times New Roman" w:cs="Times New Roman"/>
          <w:sz w:val="24"/>
        </w:rPr>
        <w:t xml:space="preserve"> издани</w:t>
      </w:r>
      <w:r w:rsidR="00BE3E43">
        <w:rPr>
          <w:rFonts w:ascii="Times New Roman" w:eastAsia="Calibri" w:hAnsi="Times New Roman" w:cs="Times New Roman"/>
          <w:sz w:val="24"/>
        </w:rPr>
        <w:t>й</w:t>
      </w:r>
      <w:r w:rsidRPr="00112C68">
        <w:rPr>
          <w:rFonts w:ascii="Times New Roman" w:eastAsia="Calibri" w:hAnsi="Times New Roman" w:cs="Times New Roman"/>
          <w:sz w:val="24"/>
        </w:rPr>
        <w:t xml:space="preserve">. На приобретение 100 экземпляров книг для библиотеки-филиала с. Пудино учреждению была предоставлена субсидия из резервного фонда Правительства Российской </w:t>
      </w:r>
      <w:r w:rsidR="00BE3E43">
        <w:rPr>
          <w:rFonts w:ascii="Times New Roman" w:eastAsia="Calibri" w:hAnsi="Times New Roman" w:cs="Times New Roman"/>
          <w:sz w:val="24"/>
        </w:rPr>
        <w:t>Ф</w:t>
      </w:r>
      <w:r w:rsidRPr="00112C68">
        <w:rPr>
          <w:rFonts w:ascii="Times New Roman" w:eastAsia="Calibri" w:hAnsi="Times New Roman" w:cs="Times New Roman"/>
          <w:sz w:val="24"/>
        </w:rPr>
        <w:t>едерации в размере 31</w:t>
      </w:r>
      <w:r w:rsidR="00BE3E43">
        <w:rPr>
          <w:rFonts w:ascii="Times New Roman" w:eastAsia="Calibri" w:hAnsi="Times New Roman" w:cs="Times New Roman"/>
          <w:sz w:val="24"/>
        </w:rPr>
        <w:t xml:space="preserve"> </w:t>
      </w:r>
      <w:r w:rsidRPr="00112C68">
        <w:rPr>
          <w:rFonts w:ascii="Times New Roman" w:eastAsia="Calibri" w:hAnsi="Times New Roman" w:cs="Times New Roman"/>
          <w:sz w:val="24"/>
        </w:rPr>
        <w:t>349,54 руб.</w:t>
      </w:r>
      <w:r w:rsidRPr="00112C68">
        <w:rPr>
          <w:rFonts w:ascii="Times New Roman" w:eastAsia="Calibri" w:hAnsi="Times New Roman" w:cs="Times New Roman"/>
          <w:color w:val="FF0000"/>
          <w:sz w:val="24"/>
        </w:rPr>
        <w:t xml:space="preserve"> </w:t>
      </w:r>
      <w:r w:rsidRPr="00112C68">
        <w:rPr>
          <w:rFonts w:ascii="Times New Roman" w:eastAsia="Calibri" w:hAnsi="Times New Roman" w:cs="Times New Roman"/>
          <w:sz w:val="24"/>
        </w:rPr>
        <w:t xml:space="preserve">Подписка на периодические издания осуществляется по полугодиям: в отчетном году оформлена </w:t>
      </w:r>
      <w:r w:rsidRPr="00112C68">
        <w:rPr>
          <w:rFonts w:ascii="Times New Roman" w:eastAsia="Calibri" w:hAnsi="Times New Roman" w:cs="Times New Roman"/>
          <w:sz w:val="24"/>
        </w:rPr>
        <w:lastRenderedPageBreak/>
        <w:t xml:space="preserve">подписка на </w:t>
      </w:r>
      <w:r w:rsidRPr="00683112">
        <w:rPr>
          <w:rFonts w:ascii="Times New Roman" w:eastAsia="Calibri" w:hAnsi="Times New Roman" w:cs="Times New Roman"/>
          <w:sz w:val="24"/>
        </w:rPr>
        <w:t xml:space="preserve">второе полугодие 2021 года в количестве 26 наименований, 23 наименования </w:t>
      </w:r>
      <w:r w:rsidR="00286B3B" w:rsidRPr="00683112">
        <w:rPr>
          <w:rFonts w:ascii="Times New Roman" w:eastAsia="Calibri" w:hAnsi="Times New Roman" w:cs="Times New Roman"/>
          <w:sz w:val="24"/>
        </w:rPr>
        <w:t>- на первое полугодие 2022 года за счет средств местного бюджета.</w:t>
      </w:r>
    </w:p>
    <w:p w:rsidR="00286B3B" w:rsidRPr="00112C68" w:rsidRDefault="00C45FA8" w:rsidP="00112C68">
      <w:pPr>
        <w:spacing w:after="0" w:line="240" w:lineRule="auto"/>
        <w:ind w:firstLine="709"/>
        <w:jc w:val="both"/>
        <w:rPr>
          <w:rFonts w:ascii="Times New Roman" w:eastAsia="Calibri" w:hAnsi="Times New Roman" w:cs="Times New Roman"/>
          <w:sz w:val="24"/>
        </w:rPr>
      </w:pPr>
      <w:r>
        <w:rPr>
          <w:rFonts w:ascii="Times New Roman" w:eastAsia="Calibri" w:hAnsi="Times New Roman" w:cs="Times New Roman"/>
          <w:sz w:val="24"/>
        </w:rPr>
        <w:t>З</w:t>
      </w:r>
      <w:r w:rsidR="00683112" w:rsidRPr="00683112">
        <w:rPr>
          <w:rFonts w:ascii="Times New Roman" w:eastAsia="Calibri" w:hAnsi="Times New Roman" w:cs="Times New Roman"/>
          <w:sz w:val="24"/>
        </w:rPr>
        <w:t>а счет средств местного бюджета оформлена подписка для ветеранов ВОВ и труда, пенсионеров на областные периодические издания (газеты) в количестве 35 экземпляров на общую сумму 29 997,79 руб. Также ежегодно предоставляется бесплатно 95 экземпляров газет «В краю кедровом» Кедровскому городскому обществу инвалидов и Кедровскому городскому Совету ветеранов ВОВ и труда.</w:t>
      </w:r>
    </w:p>
    <w:p w:rsidR="00112C68" w:rsidRPr="00112C68" w:rsidRDefault="00112C68" w:rsidP="00BE3E4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rPr>
        <w:t>На базе Кедровск</w:t>
      </w:r>
      <w:r w:rsidR="00C45FA8">
        <w:rPr>
          <w:rFonts w:ascii="Times New Roman" w:eastAsia="Calibri" w:hAnsi="Times New Roman" w:cs="Times New Roman"/>
          <w:sz w:val="24"/>
        </w:rPr>
        <w:t>ой</w:t>
      </w:r>
      <w:r w:rsidRPr="00112C68">
        <w:rPr>
          <w:rFonts w:ascii="Times New Roman" w:eastAsia="Calibri" w:hAnsi="Times New Roman" w:cs="Times New Roman"/>
          <w:sz w:val="24"/>
        </w:rPr>
        <w:t xml:space="preserve"> ЦБС с 2014 года функционируют центры общественного доступа (средний ЦОД в центральной библиотеке и малый ЦОД в библиотеке-филиале с. Пудино), в которых осуществляются бесплатные услуги для жителей МО «Город Кедровый»: доступ к электронным и информационным ресурсам, предоставление услуг по работе с правовой базой данных системы </w:t>
      </w:r>
      <w:proofErr w:type="spellStart"/>
      <w:r w:rsidRPr="00112C68">
        <w:rPr>
          <w:rFonts w:ascii="Times New Roman" w:eastAsia="Calibri" w:hAnsi="Times New Roman" w:cs="Times New Roman"/>
          <w:sz w:val="24"/>
        </w:rPr>
        <w:t>КонсультантПлюс</w:t>
      </w:r>
      <w:proofErr w:type="spellEnd"/>
      <w:r w:rsidRPr="00112C68">
        <w:rPr>
          <w:rFonts w:ascii="Times New Roman" w:eastAsia="Calibri" w:hAnsi="Times New Roman" w:cs="Times New Roman"/>
          <w:sz w:val="24"/>
        </w:rPr>
        <w:t xml:space="preserve">, </w:t>
      </w:r>
      <w:r w:rsidRPr="00112C68">
        <w:rPr>
          <w:rFonts w:ascii="Times New Roman" w:eastAsia="Calibri" w:hAnsi="Times New Roman" w:cs="Times New Roman"/>
          <w:sz w:val="24"/>
          <w:shd w:val="clear" w:color="auto" w:fill="FFFFFF"/>
        </w:rPr>
        <w:t xml:space="preserve">консультирование по вопросам информационно-компьютерных технологий. В текущем году за консультациями в </w:t>
      </w:r>
      <w:proofErr w:type="spellStart"/>
      <w:r w:rsidRPr="00112C68">
        <w:rPr>
          <w:rFonts w:ascii="Times New Roman" w:eastAsia="Calibri" w:hAnsi="Times New Roman" w:cs="Times New Roman"/>
          <w:sz w:val="24"/>
          <w:shd w:val="clear" w:color="auto" w:fill="FFFFFF"/>
        </w:rPr>
        <w:t>ЦОДы</w:t>
      </w:r>
      <w:proofErr w:type="spellEnd"/>
      <w:r w:rsidRPr="00112C68">
        <w:rPr>
          <w:rFonts w:ascii="Times New Roman" w:eastAsia="Calibri" w:hAnsi="Times New Roman" w:cs="Times New Roman"/>
          <w:sz w:val="24"/>
          <w:shd w:val="clear" w:color="auto" w:fill="FFFFFF"/>
        </w:rPr>
        <w:t xml:space="preserve"> обратилось 264 человека. </w:t>
      </w:r>
      <w:r w:rsidRPr="00112C68">
        <w:rPr>
          <w:rFonts w:ascii="Times New Roman" w:eastAsia="Calibri" w:hAnsi="Times New Roman" w:cs="Times New Roman"/>
          <w:sz w:val="24"/>
        </w:rPr>
        <w:t xml:space="preserve">Для решения юридических вопросов было проведено 165 консультаций. </w:t>
      </w:r>
      <w:r w:rsidRPr="00112C68">
        <w:rPr>
          <w:rFonts w:ascii="Times New Roman" w:eastAsia="Calibri" w:hAnsi="Times New Roman" w:cs="Times New Roman"/>
          <w:sz w:val="24"/>
          <w:szCs w:val="24"/>
        </w:rPr>
        <w:t xml:space="preserve">Всего в рамках деятельности ЦОД проведено 37 информационно-просветительских и социально значимых мероприятий, которые посетило 495 человек. В течение года </w:t>
      </w:r>
      <w:proofErr w:type="spellStart"/>
      <w:r w:rsidRPr="00112C68">
        <w:rPr>
          <w:rFonts w:ascii="Times New Roman" w:eastAsia="Calibri" w:hAnsi="Times New Roman" w:cs="Times New Roman"/>
          <w:sz w:val="24"/>
          <w:szCs w:val="24"/>
        </w:rPr>
        <w:t>ЦОДы</w:t>
      </w:r>
      <w:proofErr w:type="spellEnd"/>
      <w:r w:rsidRPr="00112C68">
        <w:rPr>
          <w:rFonts w:ascii="Times New Roman" w:eastAsia="Calibri" w:hAnsi="Times New Roman" w:cs="Times New Roman"/>
          <w:sz w:val="24"/>
          <w:szCs w:val="24"/>
        </w:rPr>
        <w:t xml:space="preserve"> подключались к 9 онлайн трансляциям, организованным ТОУНБ им. </w:t>
      </w:r>
      <w:proofErr w:type="spellStart"/>
      <w:r w:rsidRPr="00112C68">
        <w:rPr>
          <w:rFonts w:ascii="Times New Roman" w:eastAsia="Calibri" w:hAnsi="Times New Roman" w:cs="Times New Roman"/>
          <w:sz w:val="24"/>
          <w:szCs w:val="24"/>
        </w:rPr>
        <w:t>А.С.Пушкина</w:t>
      </w:r>
      <w:proofErr w:type="spellEnd"/>
      <w:r w:rsidRPr="00112C68">
        <w:rPr>
          <w:rFonts w:ascii="Times New Roman" w:eastAsia="Calibri" w:hAnsi="Times New Roman" w:cs="Times New Roman"/>
          <w:sz w:val="24"/>
          <w:szCs w:val="24"/>
        </w:rPr>
        <w:t xml:space="preserve"> для инвалидов с привлечением ОГКУ «ЦСПН г. Кедрового». </w:t>
      </w:r>
    </w:p>
    <w:p w:rsidR="00112C68" w:rsidRPr="00112C68" w:rsidRDefault="00112C68" w:rsidP="00BE3E4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В отчетном году проведено 3 онлайн встречи с Томским союзом писателей, 1 </w:t>
      </w:r>
      <w:proofErr w:type="spellStart"/>
      <w:r w:rsidRPr="00112C68">
        <w:rPr>
          <w:rFonts w:ascii="Times New Roman" w:eastAsia="Calibri" w:hAnsi="Times New Roman" w:cs="Times New Roman"/>
          <w:sz w:val="24"/>
          <w:szCs w:val="24"/>
        </w:rPr>
        <w:t>вебинар</w:t>
      </w:r>
      <w:proofErr w:type="spellEnd"/>
      <w:r w:rsidRPr="00112C68">
        <w:rPr>
          <w:rFonts w:ascii="Times New Roman" w:eastAsia="Calibri" w:hAnsi="Times New Roman" w:cs="Times New Roman"/>
          <w:sz w:val="24"/>
          <w:szCs w:val="24"/>
        </w:rPr>
        <w:t xml:space="preserve"> ко Дню славянской письменности, организованный ТОУНБ им. А.С. Пушкина. </w:t>
      </w:r>
    </w:p>
    <w:p w:rsidR="00112C68" w:rsidRPr="00112C68" w:rsidRDefault="00BE3E43" w:rsidP="00BE3E4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rPr>
        <w:t>Кроме того,</w:t>
      </w:r>
      <w:r w:rsidR="00112C68" w:rsidRPr="00112C68">
        <w:rPr>
          <w:rFonts w:ascii="Times New Roman" w:eastAsia="Calibri" w:hAnsi="Times New Roman" w:cs="Times New Roman"/>
          <w:sz w:val="24"/>
        </w:rPr>
        <w:t xml:space="preserve"> офлайн подготовлен и размещён контент по 19 темам. Это акции и виртуальные викторины по актуальным данным. </w:t>
      </w:r>
    </w:p>
    <w:p w:rsidR="00112C68" w:rsidRPr="00112C68" w:rsidRDefault="00112C68" w:rsidP="00BE3E4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На базе центральной библиотеки, в преддверии осенней избирательной компании </w:t>
      </w:r>
      <w:r w:rsidR="00BE3E43">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2021, специалистом ИКТО проведено два обучающих семинара для членов ТИК города Кедрового и членов УИК. </w:t>
      </w:r>
    </w:p>
    <w:p w:rsidR="00112C68" w:rsidRPr="00112C68" w:rsidRDefault="00112C68" w:rsidP="00BE3E4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Важной стороной деятельности Кедровск</w:t>
      </w:r>
      <w:r w:rsidR="00C45FA8">
        <w:rPr>
          <w:rFonts w:ascii="Times New Roman" w:eastAsia="Calibri" w:hAnsi="Times New Roman" w:cs="Times New Roman"/>
          <w:sz w:val="24"/>
          <w:szCs w:val="24"/>
        </w:rPr>
        <w:t>ой</w:t>
      </w:r>
      <w:r w:rsidRPr="00112C68">
        <w:rPr>
          <w:rFonts w:ascii="Times New Roman" w:eastAsia="Calibri" w:hAnsi="Times New Roman" w:cs="Times New Roman"/>
          <w:sz w:val="24"/>
          <w:szCs w:val="24"/>
        </w:rPr>
        <w:t xml:space="preserve"> ЦБС является популяризация чтения, особенно среди подрастающего поколения. Для продвижения в этом направлении проводятся различные интеллектуальные мероприятия, </w:t>
      </w:r>
      <w:proofErr w:type="spellStart"/>
      <w:r w:rsidRPr="00112C68">
        <w:rPr>
          <w:rFonts w:ascii="Times New Roman" w:eastAsia="Calibri" w:hAnsi="Times New Roman" w:cs="Times New Roman"/>
          <w:sz w:val="24"/>
          <w:szCs w:val="24"/>
        </w:rPr>
        <w:t>квесты</w:t>
      </w:r>
      <w:proofErr w:type="spellEnd"/>
      <w:r w:rsidRPr="00112C68">
        <w:rPr>
          <w:rFonts w:ascii="Times New Roman" w:eastAsia="Calibri" w:hAnsi="Times New Roman" w:cs="Times New Roman"/>
          <w:sz w:val="24"/>
          <w:szCs w:val="24"/>
        </w:rPr>
        <w:t xml:space="preserve">. Традиционно проводятся информационно-просветительские и социально значимые мероприятия. Среди них посвященные государственным праздникам, значимым событиям федерального и регионального уровней, мероприятия по безопасности жизнедеятельности для детей дошкольного и школьного возрастов, мероприятия, пропагандирующие здоровый образ жизни. </w:t>
      </w:r>
    </w:p>
    <w:p w:rsidR="00112C68" w:rsidRPr="00112C68" w:rsidRDefault="00112C68" w:rsidP="00BE3E4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Кедровская ЦБС принимала активное участие в межрегиональных и международных акциях в онлайн формате: «Читаем Аксакова всей Россией», «Космос говорит по-русски», «Читаем детям о войне». </w:t>
      </w:r>
    </w:p>
    <w:p w:rsidR="00112C68" w:rsidRPr="00112C68" w:rsidRDefault="00C45FA8" w:rsidP="00BE3E4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sidR="00112C68" w:rsidRPr="00112C68">
        <w:rPr>
          <w:rFonts w:ascii="Times New Roman" w:eastAsia="Calibri" w:hAnsi="Times New Roman" w:cs="Times New Roman"/>
          <w:sz w:val="24"/>
          <w:szCs w:val="24"/>
        </w:rPr>
        <w:t xml:space="preserve">иблиотекой-филиалом с. Пудино совместно с томскими литераторами – Геннадием </w:t>
      </w:r>
      <w:proofErr w:type="spellStart"/>
      <w:r w:rsidR="00112C68" w:rsidRPr="00112C68">
        <w:rPr>
          <w:rFonts w:ascii="Times New Roman" w:eastAsia="Calibri" w:hAnsi="Times New Roman" w:cs="Times New Roman"/>
          <w:sz w:val="24"/>
          <w:szCs w:val="24"/>
        </w:rPr>
        <w:t>Скарлыгиным</w:t>
      </w:r>
      <w:proofErr w:type="spellEnd"/>
      <w:r w:rsidR="00112C68" w:rsidRPr="00112C68">
        <w:rPr>
          <w:rFonts w:ascii="Times New Roman" w:eastAsia="Calibri" w:hAnsi="Times New Roman" w:cs="Times New Roman"/>
          <w:sz w:val="24"/>
          <w:szCs w:val="24"/>
        </w:rPr>
        <w:t xml:space="preserve"> и Владимиром Крюковым – была проведена совместная встреча с учениками МАОУ «Пудинская СОШ» в рамках литературного проекта «Путь памяти: томские писатели о Великой Отечественной войне», рассчитанного на широкий круг читателей, интересующихся сибирской литературой и произведениями о Великой Отечественной войне.</w:t>
      </w:r>
    </w:p>
    <w:p w:rsidR="00112C68" w:rsidRPr="00112C68" w:rsidRDefault="00112C68" w:rsidP="00BE3E4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В мае 2021 года Кедровская ЦБС приняла участие в ежегодном областном конкурсе на лучшую читающую семью в Томской области «Читаем всей семьей» в номинации «Все грани Победы: История одного изобретения».</w:t>
      </w:r>
    </w:p>
    <w:p w:rsidR="00112C68" w:rsidRDefault="00112C68" w:rsidP="00BE3E4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Чтобы обеспечить досуговую деятельность детям, проживающим в городе и на селе, в библиотеках проводятся кружки рукоделия и мастерства «Очумелые ручки» и «</w:t>
      </w:r>
      <w:proofErr w:type="spellStart"/>
      <w:r w:rsidRPr="00112C68">
        <w:rPr>
          <w:rFonts w:ascii="Times New Roman" w:eastAsia="Calibri" w:hAnsi="Times New Roman" w:cs="Times New Roman"/>
          <w:sz w:val="24"/>
          <w:szCs w:val="24"/>
        </w:rPr>
        <w:t>МастерОк</w:t>
      </w:r>
      <w:proofErr w:type="spellEnd"/>
      <w:r w:rsidRPr="00112C68">
        <w:rPr>
          <w:rFonts w:ascii="Times New Roman" w:eastAsia="Calibri" w:hAnsi="Times New Roman" w:cs="Times New Roman"/>
          <w:sz w:val="24"/>
          <w:szCs w:val="24"/>
        </w:rPr>
        <w:t>». На занятиях при помощи имеющейся литературы проводятся мастер-классы по различным видам и техникам рукоделия, собственными руками из различного материала создаются разнообразнейшие поделки. Кружки пользуются неизменным успехом среди ребят, посещающих библиотеки. Ребята из клуба «Очумелые ручки» и «</w:t>
      </w:r>
      <w:proofErr w:type="spellStart"/>
      <w:r w:rsidRPr="00112C68">
        <w:rPr>
          <w:rFonts w:ascii="Times New Roman" w:eastAsia="Calibri" w:hAnsi="Times New Roman" w:cs="Times New Roman"/>
          <w:sz w:val="24"/>
          <w:szCs w:val="24"/>
        </w:rPr>
        <w:t>МастерОк</w:t>
      </w:r>
      <w:proofErr w:type="spellEnd"/>
      <w:r w:rsidRPr="00112C68">
        <w:rPr>
          <w:rFonts w:ascii="Times New Roman" w:eastAsia="Calibri" w:hAnsi="Times New Roman" w:cs="Times New Roman"/>
          <w:sz w:val="24"/>
          <w:szCs w:val="24"/>
        </w:rPr>
        <w:t xml:space="preserve">» - участники муниципальных и областных конкурсов прикладного творчества. В отчетном году среди них есть дипломанты и призёры областного конкурса рисунков «Летние каникулы – любимая пора», дипломанты лауреаты </w:t>
      </w:r>
      <w:r w:rsidRPr="00112C68">
        <w:rPr>
          <w:rFonts w:ascii="Times New Roman" w:eastAsia="Calibri" w:hAnsi="Times New Roman" w:cs="Times New Roman"/>
          <w:sz w:val="24"/>
          <w:szCs w:val="24"/>
          <w:lang w:val="en-US"/>
        </w:rPr>
        <w:t>I</w:t>
      </w:r>
      <w:r w:rsidRPr="00112C68">
        <w:rPr>
          <w:rFonts w:ascii="Times New Roman" w:eastAsia="Calibri" w:hAnsi="Times New Roman" w:cs="Times New Roman"/>
          <w:sz w:val="24"/>
          <w:szCs w:val="24"/>
        </w:rPr>
        <w:t xml:space="preserve"> степени </w:t>
      </w:r>
      <w:r w:rsidRPr="00112C68">
        <w:rPr>
          <w:rFonts w:ascii="Times New Roman" w:eastAsia="Calibri" w:hAnsi="Times New Roman" w:cs="Times New Roman"/>
          <w:sz w:val="24"/>
          <w:szCs w:val="24"/>
          <w:lang w:val="en-US"/>
        </w:rPr>
        <w:t>XVI</w:t>
      </w:r>
      <w:r w:rsidRPr="00112C68">
        <w:rPr>
          <w:rFonts w:ascii="Times New Roman" w:eastAsia="Calibri" w:hAnsi="Times New Roman" w:cs="Times New Roman"/>
          <w:sz w:val="24"/>
          <w:szCs w:val="24"/>
        </w:rPr>
        <w:t xml:space="preserve"> областной выставки – конкурса детского </w:t>
      </w:r>
      <w:r w:rsidRPr="00112C68">
        <w:rPr>
          <w:rFonts w:ascii="Times New Roman" w:eastAsia="Calibri" w:hAnsi="Times New Roman" w:cs="Times New Roman"/>
          <w:sz w:val="24"/>
          <w:szCs w:val="24"/>
        </w:rPr>
        <w:lastRenderedPageBreak/>
        <w:t xml:space="preserve">художественного творчества «Волшебник Новый год», организованной в рамках Областного Губернаторского фестиваля. </w:t>
      </w:r>
    </w:p>
    <w:p w:rsidR="00BE3E43" w:rsidRDefault="00BE3E43" w:rsidP="00BE3E43">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rPr>
        <w:t>Кедровск</w:t>
      </w:r>
      <w:r w:rsidR="00C45FA8">
        <w:rPr>
          <w:rFonts w:ascii="Times New Roman" w:eastAsia="Calibri" w:hAnsi="Times New Roman" w:cs="Times New Roman"/>
          <w:sz w:val="24"/>
        </w:rPr>
        <w:t>ой</w:t>
      </w:r>
      <w:r w:rsidRPr="00112C68">
        <w:rPr>
          <w:rFonts w:ascii="Times New Roman" w:eastAsia="Calibri" w:hAnsi="Times New Roman" w:cs="Times New Roman"/>
          <w:sz w:val="24"/>
        </w:rPr>
        <w:t xml:space="preserve"> ЦБС выполнен социальный заказ на открытие зоны </w:t>
      </w:r>
      <w:proofErr w:type="spellStart"/>
      <w:r w:rsidRPr="00112C68">
        <w:rPr>
          <w:rFonts w:ascii="Times New Roman" w:eastAsia="Calibri" w:hAnsi="Times New Roman" w:cs="Times New Roman"/>
          <w:sz w:val="24"/>
        </w:rPr>
        <w:t>буккроссинга</w:t>
      </w:r>
      <w:proofErr w:type="spellEnd"/>
      <w:r w:rsidRPr="00112C68">
        <w:rPr>
          <w:rFonts w:ascii="Times New Roman" w:eastAsia="Calibri" w:hAnsi="Times New Roman" w:cs="Times New Roman"/>
          <w:sz w:val="24"/>
        </w:rPr>
        <w:t xml:space="preserve"> в Читательском сквере. Для нашего города и для библиотеки открытие подобной зоны – возможность сохранить наш фонд и продлить жизнь книг, которые принесли нам в дар. </w:t>
      </w:r>
      <w:proofErr w:type="spellStart"/>
      <w:r w:rsidRPr="00112C68">
        <w:rPr>
          <w:rFonts w:ascii="Times New Roman" w:eastAsia="Calibri" w:hAnsi="Times New Roman" w:cs="Times New Roman"/>
          <w:sz w:val="24"/>
        </w:rPr>
        <w:t>Буккроссинг</w:t>
      </w:r>
      <w:proofErr w:type="spellEnd"/>
      <w:r w:rsidRPr="00112C68">
        <w:rPr>
          <w:rFonts w:ascii="Times New Roman" w:eastAsia="Calibri" w:hAnsi="Times New Roman" w:cs="Times New Roman"/>
          <w:sz w:val="24"/>
        </w:rPr>
        <w:t xml:space="preserve"> позволяет обеспечить отпускников, </w:t>
      </w:r>
      <w:proofErr w:type="spellStart"/>
      <w:r w:rsidRPr="00112C68">
        <w:rPr>
          <w:rFonts w:ascii="Times New Roman" w:eastAsia="Calibri" w:hAnsi="Times New Roman" w:cs="Times New Roman"/>
          <w:sz w:val="24"/>
        </w:rPr>
        <w:t>вахтовиков</w:t>
      </w:r>
      <w:proofErr w:type="spellEnd"/>
      <w:r w:rsidRPr="00112C68">
        <w:rPr>
          <w:rFonts w:ascii="Times New Roman" w:eastAsia="Calibri" w:hAnsi="Times New Roman" w:cs="Times New Roman"/>
          <w:sz w:val="24"/>
        </w:rPr>
        <w:t xml:space="preserve"> и гостей города изданиями для безвозвратного пользования. В функции библиотеки вошла организация </w:t>
      </w:r>
      <w:proofErr w:type="spellStart"/>
      <w:r w:rsidRPr="00112C68">
        <w:rPr>
          <w:rFonts w:ascii="Times New Roman" w:eastAsia="Calibri" w:hAnsi="Times New Roman" w:cs="Times New Roman"/>
          <w:sz w:val="24"/>
        </w:rPr>
        <w:t>книговорота</w:t>
      </w:r>
      <w:proofErr w:type="spellEnd"/>
      <w:r w:rsidRPr="00112C68">
        <w:rPr>
          <w:rFonts w:ascii="Times New Roman" w:eastAsia="Calibri" w:hAnsi="Times New Roman" w:cs="Times New Roman"/>
          <w:sz w:val="24"/>
        </w:rPr>
        <w:t xml:space="preserve"> в рамках международных правил. Все книги, найденные на полках </w:t>
      </w:r>
      <w:proofErr w:type="spellStart"/>
      <w:r w:rsidRPr="00112C68">
        <w:rPr>
          <w:rFonts w:ascii="Times New Roman" w:eastAsia="Calibri" w:hAnsi="Times New Roman" w:cs="Times New Roman"/>
          <w:sz w:val="24"/>
        </w:rPr>
        <w:t>буккроссинга</w:t>
      </w:r>
      <w:proofErr w:type="spellEnd"/>
      <w:r w:rsidRPr="00112C68">
        <w:rPr>
          <w:rFonts w:ascii="Times New Roman" w:eastAsia="Calibri" w:hAnsi="Times New Roman" w:cs="Times New Roman"/>
          <w:sz w:val="24"/>
        </w:rPr>
        <w:t xml:space="preserve"> регистрируются на международном сайте https://www.bookcrossing.com. Им присваивается номер, вклеивается вкладыш с информацией о движении и об этой конкретной книге и мотивационная ленточка-приглашение к диалогу с книгой. По понедельникам новые книги отпускаются на волю, а информация о выпуске размещается в </w:t>
      </w:r>
      <w:proofErr w:type="spellStart"/>
      <w:r w:rsidRPr="00112C68">
        <w:rPr>
          <w:rFonts w:ascii="Times New Roman" w:eastAsia="Calibri" w:hAnsi="Times New Roman" w:cs="Times New Roman"/>
          <w:sz w:val="24"/>
        </w:rPr>
        <w:t>кедровской</w:t>
      </w:r>
      <w:proofErr w:type="spellEnd"/>
      <w:r w:rsidRPr="00112C68">
        <w:rPr>
          <w:rFonts w:ascii="Times New Roman" w:eastAsia="Calibri" w:hAnsi="Times New Roman" w:cs="Times New Roman"/>
          <w:sz w:val="24"/>
        </w:rPr>
        <w:t xml:space="preserve"> рекламной группе менеджера </w:t>
      </w:r>
      <w:r w:rsidR="0009280A">
        <w:rPr>
          <w:rFonts w:ascii="Times New Roman" w:eastAsia="Calibri" w:hAnsi="Times New Roman" w:cs="Times New Roman"/>
          <w:sz w:val="24"/>
          <w:lang w:val="en-US"/>
        </w:rPr>
        <w:t>WhatsApp</w:t>
      </w:r>
      <w:r w:rsidRPr="00112C68">
        <w:rPr>
          <w:rFonts w:ascii="Times New Roman" w:eastAsia="Calibri" w:hAnsi="Times New Roman" w:cs="Times New Roman"/>
          <w:sz w:val="24"/>
        </w:rPr>
        <w:t xml:space="preserve">, в которой 257 участников. За лето зарегистрировано и отпущено на волю около 200 книг, пригодных для </w:t>
      </w:r>
      <w:proofErr w:type="spellStart"/>
      <w:r w:rsidRPr="00112C68">
        <w:rPr>
          <w:rFonts w:ascii="Times New Roman" w:eastAsia="Calibri" w:hAnsi="Times New Roman" w:cs="Times New Roman"/>
          <w:sz w:val="24"/>
        </w:rPr>
        <w:t>буккроссинга</w:t>
      </w:r>
      <w:proofErr w:type="spellEnd"/>
      <w:r w:rsidRPr="00112C68">
        <w:rPr>
          <w:rFonts w:ascii="Times New Roman" w:eastAsia="Calibri" w:hAnsi="Times New Roman" w:cs="Times New Roman"/>
          <w:sz w:val="24"/>
        </w:rPr>
        <w:t xml:space="preserve">. Книги с мягкой обложкой, ветхие, неполные (один том есть, другой отсутствует), большого формата (не удобные для путешествия), периодические издания нашли свою прописку на свободной полке рядом со входом в </w:t>
      </w:r>
      <w:r w:rsidRPr="00112C68">
        <w:rPr>
          <w:rFonts w:ascii="Times New Roman" w:eastAsia="Calibri" w:hAnsi="Times New Roman" w:cs="Times New Roman"/>
          <w:sz w:val="24"/>
          <w:szCs w:val="24"/>
        </w:rPr>
        <w:t xml:space="preserve">центральную библиотеку. Они не проходят регистрацию, не включаются в </w:t>
      </w:r>
      <w:proofErr w:type="spellStart"/>
      <w:r w:rsidRPr="00112C68">
        <w:rPr>
          <w:rFonts w:ascii="Times New Roman" w:eastAsia="Calibri" w:hAnsi="Times New Roman" w:cs="Times New Roman"/>
          <w:sz w:val="24"/>
          <w:szCs w:val="24"/>
        </w:rPr>
        <w:t>буккроссинг</w:t>
      </w:r>
      <w:proofErr w:type="spellEnd"/>
      <w:r w:rsidRPr="00112C68">
        <w:rPr>
          <w:rFonts w:ascii="Times New Roman" w:eastAsia="Calibri" w:hAnsi="Times New Roman" w:cs="Times New Roman"/>
          <w:sz w:val="24"/>
          <w:szCs w:val="24"/>
        </w:rPr>
        <w:t xml:space="preserve">, но остаются доступны для наших читателей. </w:t>
      </w:r>
    </w:p>
    <w:p w:rsidR="00BE3E43" w:rsidRPr="00112C68" w:rsidRDefault="00BE3E43" w:rsidP="00BE3E43">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Сегодня б</w:t>
      </w:r>
      <w:r w:rsidRPr="00112C68">
        <w:rPr>
          <w:rFonts w:ascii="Times New Roman" w:eastAsia="Calibri" w:hAnsi="Times New Roman" w:cs="Times New Roman"/>
          <w:sz w:val="24"/>
          <w:szCs w:val="24"/>
          <w:shd w:val="clear" w:color="auto" w:fill="FFFFFF"/>
        </w:rPr>
        <w:t>иблиотечная работа требует постоянного обновления знаний, профессионального совершенствования, использования инновационных форм и технологий. И</w:t>
      </w:r>
      <w:r w:rsidRPr="00112C68">
        <w:rPr>
          <w:rFonts w:ascii="Times New Roman" w:eastAsia="Calibri" w:hAnsi="Times New Roman" w:cs="Times New Roman"/>
          <w:sz w:val="24"/>
          <w:szCs w:val="24"/>
        </w:rPr>
        <w:t xml:space="preserve"> библиотекарь, чтобы шагать в ногу со временем, должен учиться, чтобы осуществлять поиск и оценивать качество информационных ресурсов с учетом потребностей и запросов пользователей, быть информационным навигатором в системе документных коммуникаций, в том числе и электронных. В 2021 году 4 сотрудника МУ «Кедровская ЦБС» прошли </w:t>
      </w:r>
      <w:r>
        <w:rPr>
          <w:rFonts w:ascii="Times New Roman" w:eastAsia="Calibri" w:hAnsi="Times New Roman" w:cs="Times New Roman"/>
          <w:sz w:val="24"/>
          <w:szCs w:val="24"/>
        </w:rPr>
        <w:t xml:space="preserve">курсы </w:t>
      </w:r>
      <w:r w:rsidRPr="00112C68">
        <w:rPr>
          <w:rFonts w:ascii="Times New Roman" w:eastAsia="Calibri" w:hAnsi="Times New Roman" w:cs="Times New Roman"/>
          <w:sz w:val="24"/>
          <w:szCs w:val="24"/>
        </w:rPr>
        <w:t>повышени</w:t>
      </w:r>
      <w:r>
        <w:rPr>
          <w:rFonts w:ascii="Times New Roman" w:eastAsia="Calibri" w:hAnsi="Times New Roman" w:cs="Times New Roman"/>
          <w:sz w:val="24"/>
          <w:szCs w:val="24"/>
        </w:rPr>
        <w:t>я</w:t>
      </w:r>
      <w:r w:rsidRPr="00112C68">
        <w:rPr>
          <w:rFonts w:ascii="Times New Roman" w:eastAsia="Calibri" w:hAnsi="Times New Roman" w:cs="Times New Roman"/>
          <w:sz w:val="24"/>
          <w:szCs w:val="24"/>
        </w:rPr>
        <w:t xml:space="preserve"> квалификации. Библиограф и библиотекарь отдела комплектования дистанционно обучились в рамках регионального проекта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Творческие люди</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на базе ФГБУ «Российская государственная библиотека» по дополнительной профессиональной программе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Актуальные аспекты организации и осуществления деятельности библиотек нового поколения</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(Лушникова О.А.) и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Превентивная консервация документов</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(Мальцева Т.Е.). Библиотекари отдела обслуживания Денисенко А.В. и Некрасова Н.А. дистанционно обучились в рамках федерального проекта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Содействие занятости</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на базе ТГУ по программе </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От буквы до цифры: компетенции библиотекаря в меняющихся условиях</w:t>
      </w:r>
      <w:r>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Молодой библиотекарь библиотеки-филиала с. Пудино </w:t>
      </w:r>
      <w:proofErr w:type="spellStart"/>
      <w:r w:rsidRPr="00112C68">
        <w:rPr>
          <w:rFonts w:ascii="Times New Roman" w:eastAsia="Calibri" w:hAnsi="Times New Roman" w:cs="Times New Roman"/>
          <w:sz w:val="24"/>
          <w:szCs w:val="24"/>
        </w:rPr>
        <w:t>Немирская</w:t>
      </w:r>
      <w:proofErr w:type="spellEnd"/>
      <w:r w:rsidRPr="00112C68">
        <w:rPr>
          <w:rFonts w:ascii="Times New Roman" w:eastAsia="Calibri" w:hAnsi="Times New Roman" w:cs="Times New Roman"/>
          <w:sz w:val="24"/>
          <w:szCs w:val="24"/>
        </w:rPr>
        <w:t xml:space="preserve"> Л.Н. с сентября 2021 года заочно обучается в ОГАПОУ «Губернаторский колледж социально-культурных технологий и инноваций» </w:t>
      </w:r>
      <w:proofErr w:type="spellStart"/>
      <w:r w:rsidRPr="00112C68">
        <w:rPr>
          <w:rFonts w:ascii="Times New Roman" w:eastAsia="Calibri" w:hAnsi="Times New Roman" w:cs="Times New Roman"/>
          <w:sz w:val="24"/>
          <w:szCs w:val="24"/>
        </w:rPr>
        <w:t>г.Томска</w:t>
      </w:r>
      <w:proofErr w:type="spellEnd"/>
      <w:r w:rsidRPr="00112C68">
        <w:rPr>
          <w:rFonts w:ascii="Times New Roman" w:eastAsia="Calibri" w:hAnsi="Times New Roman" w:cs="Times New Roman"/>
          <w:sz w:val="24"/>
          <w:szCs w:val="24"/>
        </w:rPr>
        <w:t xml:space="preserve"> по специальности «Библиотековедение». </w:t>
      </w:r>
    </w:p>
    <w:p w:rsidR="00BE3E43" w:rsidRPr="00112C68" w:rsidRDefault="00BE3E43" w:rsidP="00BE3E43">
      <w:pPr>
        <w:spacing w:after="0" w:line="240" w:lineRule="auto"/>
        <w:ind w:firstLine="709"/>
        <w:jc w:val="both"/>
        <w:rPr>
          <w:rFonts w:ascii="Times New Roman" w:eastAsia="Calibri" w:hAnsi="Times New Roman" w:cs="Times New Roman"/>
          <w:sz w:val="24"/>
        </w:rPr>
      </w:pPr>
      <w:r w:rsidRPr="00112C68">
        <w:rPr>
          <w:rFonts w:ascii="Times New Roman" w:eastAsia="Calibri" w:hAnsi="Times New Roman" w:cs="Times New Roman"/>
          <w:sz w:val="24"/>
          <w:szCs w:val="24"/>
        </w:rPr>
        <w:t>Кедровская ЦБС занима</w:t>
      </w:r>
      <w:r>
        <w:rPr>
          <w:rFonts w:ascii="Times New Roman" w:eastAsia="Calibri" w:hAnsi="Times New Roman" w:cs="Times New Roman"/>
          <w:sz w:val="24"/>
          <w:szCs w:val="24"/>
        </w:rPr>
        <w:t>е</w:t>
      </w:r>
      <w:r w:rsidRPr="00112C68">
        <w:rPr>
          <w:rFonts w:ascii="Times New Roman" w:eastAsia="Calibri" w:hAnsi="Times New Roman" w:cs="Times New Roman"/>
          <w:sz w:val="24"/>
          <w:szCs w:val="24"/>
        </w:rPr>
        <w:t xml:space="preserve">т достойное место в информационном и культурном пространстве муниципального образования «Город Кедровый». За время работы сформированы значительные информационные ресурсы, позитивный опыт организации доступа жителей к чтению и информации. Но несоответствие между запросами и потребностями населения в литературе и информации, с одной стороны, и ресурсами муниципальной библиотеки, с другой, существенно затрудняет деятельность библиотеки. Прежде всего, это неравное внедрение современных технологий. В настоящее время требуется </w:t>
      </w:r>
      <w:r w:rsidRPr="00112C68">
        <w:rPr>
          <w:rFonts w:ascii="Times New Roman" w:eastAsia="Calibri" w:hAnsi="Times New Roman" w:cs="Times New Roman"/>
          <w:spacing w:val="1"/>
          <w:sz w:val="24"/>
          <w:szCs w:val="24"/>
          <w:shd w:val="clear" w:color="auto" w:fill="FFFFFF"/>
        </w:rPr>
        <w:t xml:space="preserve">укрепление материально-технической базы, </w:t>
      </w:r>
      <w:r w:rsidRPr="00112C68">
        <w:rPr>
          <w:rFonts w:ascii="Times New Roman" w:eastAsia="Calibri" w:hAnsi="Times New Roman" w:cs="Times New Roman"/>
          <w:sz w:val="24"/>
          <w:szCs w:val="24"/>
        </w:rPr>
        <w:t>обновление имеющегося оборудования, приобретение компьютеров и программных продуктов.</w:t>
      </w:r>
      <w:r w:rsidRPr="00112C68">
        <w:rPr>
          <w:rFonts w:ascii="Times New Roman" w:eastAsia="Calibri" w:hAnsi="Times New Roman" w:cs="Times New Roman"/>
          <w:sz w:val="24"/>
        </w:rPr>
        <w:t xml:space="preserve"> </w:t>
      </w:r>
    </w:p>
    <w:p w:rsidR="00BE3E43" w:rsidRDefault="00BE3E43" w:rsidP="00112C68">
      <w:pPr>
        <w:shd w:val="clear" w:color="auto" w:fill="FFFFFF"/>
        <w:spacing w:after="0" w:line="240" w:lineRule="auto"/>
        <w:ind w:firstLine="708"/>
        <w:jc w:val="both"/>
        <w:rPr>
          <w:rFonts w:ascii="Times New Roman" w:eastAsia="Calibri" w:hAnsi="Times New Roman" w:cs="Times New Roman"/>
          <w:sz w:val="24"/>
          <w:szCs w:val="24"/>
        </w:rPr>
      </w:pPr>
    </w:p>
    <w:p w:rsidR="00BE3E43" w:rsidRPr="00690039" w:rsidRDefault="00BE3E43" w:rsidP="00BE3E43">
      <w:pPr>
        <w:shd w:val="clear" w:color="auto" w:fill="FFFFFF"/>
        <w:spacing w:after="0" w:line="240" w:lineRule="auto"/>
        <w:ind w:firstLine="708"/>
        <w:jc w:val="center"/>
        <w:rPr>
          <w:rFonts w:ascii="Times New Roman" w:eastAsia="Calibri" w:hAnsi="Times New Roman" w:cs="Times New Roman"/>
          <w:b/>
          <w:sz w:val="24"/>
          <w:szCs w:val="24"/>
        </w:rPr>
      </w:pPr>
      <w:r w:rsidRPr="00BE3E43">
        <w:rPr>
          <w:rFonts w:ascii="Times New Roman" w:eastAsia="Calibri" w:hAnsi="Times New Roman" w:cs="Times New Roman"/>
          <w:b/>
          <w:sz w:val="24"/>
          <w:szCs w:val="24"/>
        </w:rPr>
        <w:t>Литературно-поэтическая гостиная «Лазурь»</w:t>
      </w:r>
    </w:p>
    <w:p w:rsidR="00112C68" w:rsidRPr="00112C68" w:rsidRDefault="00112C68" w:rsidP="00112C68">
      <w:pPr>
        <w:shd w:val="clear" w:color="auto" w:fill="FFFFFF"/>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На базе центральной библиотеки продолжает свою работу, объединяет людей, пишущих стихи и прозу, общественное объединение литературно-поэтическая гостиная «Лазурь», которым с 2010 года руководит Ухова Г.И. За годы работы объединения собран материал и выпущены три сборника стихов </w:t>
      </w:r>
      <w:proofErr w:type="spellStart"/>
      <w:r w:rsidRPr="00112C68">
        <w:rPr>
          <w:rFonts w:ascii="Times New Roman" w:eastAsia="Calibri" w:hAnsi="Times New Roman" w:cs="Times New Roman"/>
          <w:sz w:val="24"/>
          <w:szCs w:val="24"/>
        </w:rPr>
        <w:t>кедровских</w:t>
      </w:r>
      <w:proofErr w:type="spellEnd"/>
      <w:r w:rsidRPr="00112C68">
        <w:rPr>
          <w:rFonts w:ascii="Times New Roman" w:eastAsia="Calibri" w:hAnsi="Times New Roman" w:cs="Times New Roman"/>
          <w:sz w:val="24"/>
          <w:szCs w:val="24"/>
        </w:rPr>
        <w:t xml:space="preserve"> авторов: в 2011, 2015 и 2017 годах. В библиотеке в 2021 году продолжен сбор сочинений всех авторов, которые они готовы доверить читателям. </w:t>
      </w:r>
    </w:p>
    <w:p w:rsidR="00112C68" w:rsidRPr="00112C68" w:rsidRDefault="00112C68" w:rsidP="00112C68">
      <w:pPr>
        <w:shd w:val="clear" w:color="auto" w:fill="FFFFFF"/>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lastRenderedPageBreak/>
        <w:t>27 апреля состоялась первая в 2021 году встреча после длительного перерыва. Для неё библиотекари Кедровск</w:t>
      </w:r>
      <w:r w:rsidR="00C45FA8">
        <w:rPr>
          <w:rFonts w:ascii="Times New Roman" w:eastAsia="Calibri" w:hAnsi="Times New Roman" w:cs="Times New Roman"/>
          <w:sz w:val="24"/>
          <w:szCs w:val="24"/>
        </w:rPr>
        <w:t>ой</w:t>
      </w:r>
      <w:r w:rsidRPr="00112C68">
        <w:rPr>
          <w:rFonts w:ascii="Times New Roman" w:eastAsia="Calibri" w:hAnsi="Times New Roman" w:cs="Times New Roman"/>
          <w:sz w:val="24"/>
          <w:szCs w:val="24"/>
        </w:rPr>
        <w:t xml:space="preserve"> ЦБС подготовили обзор об участии авторов в жизни региона, области</w:t>
      </w:r>
      <w:r w:rsidR="00BE3E43">
        <w:rPr>
          <w:rFonts w:ascii="Times New Roman" w:eastAsia="Calibri" w:hAnsi="Times New Roman" w:cs="Times New Roman"/>
          <w:sz w:val="24"/>
          <w:szCs w:val="24"/>
        </w:rPr>
        <w:t xml:space="preserve"> и</w:t>
      </w:r>
      <w:r w:rsidRPr="00112C68">
        <w:rPr>
          <w:rFonts w:ascii="Times New Roman" w:eastAsia="Calibri" w:hAnsi="Times New Roman" w:cs="Times New Roman"/>
          <w:sz w:val="24"/>
          <w:szCs w:val="24"/>
        </w:rPr>
        <w:t xml:space="preserve"> страны. Постарались не забыть и подрастающее поколение, которое оказалось инициативным и отзывчивым к призывам об участии в библиотечных акциях. Читали свои стихи, обсуждали планы на будущее. Ещё 7 тематических встреч состоялось в отчетном году согласно плану мероприятий гостиной «Лазурь», на которых звучали стихи присутствующих авторов и дистанционных участников, были представлены новые работы юных дарований. Участником объединения Матвеевой И.Н. на базе библиотеки-филиала с. Пудино летом 2021 года был реализован проект «Моя история в стихах», в котором участвовали ребята - </w:t>
      </w:r>
      <w:proofErr w:type="spellStart"/>
      <w:r w:rsidRPr="00112C68">
        <w:rPr>
          <w:rFonts w:ascii="Times New Roman" w:eastAsia="Calibri" w:hAnsi="Times New Roman" w:cs="Times New Roman"/>
          <w:sz w:val="24"/>
          <w:szCs w:val="24"/>
        </w:rPr>
        <w:t>пудинские</w:t>
      </w:r>
      <w:proofErr w:type="spellEnd"/>
      <w:r w:rsidRPr="00112C68">
        <w:rPr>
          <w:rFonts w:ascii="Times New Roman" w:eastAsia="Calibri" w:hAnsi="Times New Roman" w:cs="Times New Roman"/>
          <w:sz w:val="24"/>
          <w:szCs w:val="24"/>
        </w:rPr>
        <w:t xml:space="preserve"> читатели. Итог – прозаические и стихотворные работы детей, которые Ирина Николаевна презентовала всем участникам гостиной и наглядно показала динамику развития творческого процесса.  </w:t>
      </w:r>
    </w:p>
    <w:p w:rsidR="00112C68" w:rsidRPr="00112C68" w:rsidRDefault="00112C68" w:rsidP="00112C68">
      <w:pPr>
        <w:shd w:val="clear" w:color="auto" w:fill="FFFFFF"/>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Каждую встречу в гостиной презентуют работы авторов из Томской области – из </w:t>
      </w:r>
      <w:proofErr w:type="spellStart"/>
      <w:r w:rsidRPr="00112C68">
        <w:rPr>
          <w:rFonts w:ascii="Times New Roman" w:eastAsia="Calibri" w:hAnsi="Times New Roman" w:cs="Times New Roman"/>
          <w:sz w:val="24"/>
          <w:szCs w:val="24"/>
        </w:rPr>
        <w:t>с.Бакчар</w:t>
      </w:r>
      <w:proofErr w:type="spellEnd"/>
      <w:r w:rsidRPr="00112C68">
        <w:rPr>
          <w:rFonts w:ascii="Times New Roman" w:eastAsia="Calibri" w:hAnsi="Times New Roman" w:cs="Times New Roman"/>
          <w:sz w:val="24"/>
          <w:szCs w:val="24"/>
        </w:rPr>
        <w:t xml:space="preserve">, </w:t>
      </w:r>
      <w:proofErr w:type="spellStart"/>
      <w:r w:rsidRPr="00112C68">
        <w:rPr>
          <w:rFonts w:ascii="Times New Roman" w:eastAsia="Calibri" w:hAnsi="Times New Roman" w:cs="Times New Roman"/>
          <w:sz w:val="24"/>
          <w:szCs w:val="24"/>
        </w:rPr>
        <w:t>с.Зырянка</w:t>
      </w:r>
      <w:proofErr w:type="spellEnd"/>
      <w:r w:rsidRPr="00112C68">
        <w:rPr>
          <w:rFonts w:ascii="Times New Roman" w:eastAsia="Calibri" w:hAnsi="Times New Roman" w:cs="Times New Roman"/>
          <w:sz w:val="24"/>
          <w:szCs w:val="24"/>
        </w:rPr>
        <w:t xml:space="preserve">, </w:t>
      </w:r>
      <w:proofErr w:type="spellStart"/>
      <w:r w:rsidRPr="00112C68">
        <w:rPr>
          <w:rFonts w:ascii="Times New Roman" w:eastAsia="Calibri" w:hAnsi="Times New Roman" w:cs="Times New Roman"/>
          <w:sz w:val="24"/>
          <w:szCs w:val="24"/>
        </w:rPr>
        <w:t>г.Колпашево</w:t>
      </w:r>
      <w:proofErr w:type="spellEnd"/>
      <w:r w:rsidRPr="00112C68">
        <w:rPr>
          <w:rFonts w:ascii="Times New Roman" w:eastAsia="Calibri" w:hAnsi="Times New Roman" w:cs="Times New Roman"/>
          <w:sz w:val="24"/>
          <w:szCs w:val="24"/>
        </w:rPr>
        <w:t xml:space="preserve">, </w:t>
      </w:r>
      <w:proofErr w:type="spellStart"/>
      <w:r w:rsidRPr="00112C68">
        <w:rPr>
          <w:rFonts w:ascii="Times New Roman" w:eastAsia="Calibri" w:hAnsi="Times New Roman" w:cs="Times New Roman"/>
          <w:sz w:val="24"/>
          <w:szCs w:val="24"/>
        </w:rPr>
        <w:t>г.Томска</w:t>
      </w:r>
      <w:proofErr w:type="spellEnd"/>
      <w:r w:rsidRPr="00112C68">
        <w:rPr>
          <w:rFonts w:ascii="Times New Roman" w:eastAsia="Calibri" w:hAnsi="Times New Roman" w:cs="Times New Roman"/>
          <w:sz w:val="24"/>
          <w:szCs w:val="24"/>
        </w:rPr>
        <w:t xml:space="preserve">, </w:t>
      </w:r>
      <w:proofErr w:type="spellStart"/>
      <w:r w:rsidRPr="00112C68">
        <w:rPr>
          <w:rFonts w:ascii="Times New Roman" w:eastAsia="Calibri" w:hAnsi="Times New Roman" w:cs="Times New Roman"/>
          <w:sz w:val="24"/>
          <w:szCs w:val="24"/>
        </w:rPr>
        <w:t>с.Парабель</w:t>
      </w:r>
      <w:proofErr w:type="spellEnd"/>
      <w:r w:rsidRPr="00112C68">
        <w:rPr>
          <w:rFonts w:ascii="Times New Roman" w:eastAsia="Calibri" w:hAnsi="Times New Roman" w:cs="Times New Roman"/>
          <w:sz w:val="24"/>
          <w:szCs w:val="24"/>
        </w:rPr>
        <w:t xml:space="preserve">. Руководителем гостиной готовились представления стихотворений авторов из закрытых городов России из нового библиотечного сборника «Антология поэзии закрытых городов </w:t>
      </w:r>
      <w:proofErr w:type="spellStart"/>
      <w:r w:rsidRPr="00112C68">
        <w:rPr>
          <w:rFonts w:ascii="Times New Roman" w:eastAsia="Calibri" w:hAnsi="Times New Roman" w:cs="Times New Roman"/>
          <w:sz w:val="24"/>
          <w:szCs w:val="24"/>
        </w:rPr>
        <w:t>Росатома</w:t>
      </w:r>
      <w:proofErr w:type="spellEnd"/>
      <w:r w:rsidRPr="00112C68">
        <w:rPr>
          <w:rFonts w:ascii="Times New Roman" w:eastAsia="Calibri" w:hAnsi="Times New Roman" w:cs="Times New Roman"/>
          <w:sz w:val="24"/>
          <w:szCs w:val="24"/>
        </w:rPr>
        <w:t xml:space="preserve">», прошли знакомства с авторами из городов Железногорск, Заречный, Зеленогорск, Новоуральск, Северск. Продолжена работа с Томским отделением Союза писателей России. В 2021 году прошла онлайн встреча активистов гостиной с авторами из Томского Союза писателей. </w:t>
      </w:r>
    </w:p>
    <w:p w:rsidR="00112C68" w:rsidRPr="00112C68" w:rsidRDefault="00112C68" w:rsidP="00112C68">
      <w:pPr>
        <w:shd w:val="clear" w:color="auto" w:fill="FFFFFF"/>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В мае 2021 года</w:t>
      </w:r>
      <w:r w:rsidRPr="00112C68">
        <w:rPr>
          <w:rFonts w:ascii="Times New Roman" w:eastAsia="Calibri" w:hAnsi="Times New Roman" w:cs="Times New Roman"/>
          <w:b/>
          <w:sz w:val="24"/>
          <w:szCs w:val="24"/>
        </w:rPr>
        <w:t xml:space="preserve"> </w:t>
      </w:r>
      <w:r w:rsidRPr="00112C68">
        <w:rPr>
          <w:rFonts w:ascii="Times New Roman" w:eastAsia="Calibri" w:hAnsi="Times New Roman" w:cs="Times New Roman"/>
          <w:sz w:val="24"/>
          <w:szCs w:val="24"/>
        </w:rPr>
        <w:t>состоялся выход в эфир для виртуального общения с ЛИТО «Разговор». Больше 1,5 час</w:t>
      </w:r>
      <w:r w:rsidR="0009280A">
        <w:rPr>
          <w:rFonts w:ascii="Times New Roman" w:eastAsia="Calibri" w:hAnsi="Times New Roman" w:cs="Times New Roman"/>
          <w:sz w:val="24"/>
          <w:szCs w:val="24"/>
          <w:lang w:val="en-US"/>
        </w:rPr>
        <w:t>f</w:t>
      </w:r>
      <w:r w:rsidRPr="00112C68">
        <w:rPr>
          <w:rFonts w:ascii="Times New Roman" w:eastAsia="Calibri" w:hAnsi="Times New Roman" w:cs="Times New Roman"/>
          <w:sz w:val="24"/>
          <w:szCs w:val="24"/>
        </w:rPr>
        <w:t xml:space="preserve"> участники гостиной читали свои стихи и слушали других писателей через сервисную программу </w:t>
      </w:r>
      <w:proofErr w:type="spellStart"/>
      <w:r w:rsidRPr="00112C68">
        <w:rPr>
          <w:rFonts w:ascii="Times New Roman" w:eastAsia="Calibri" w:hAnsi="Times New Roman" w:cs="Times New Roman"/>
          <w:sz w:val="24"/>
          <w:szCs w:val="24"/>
        </w:rPr>
        <w:t>Zoom</w:t>
      </w:r>
      <w:proofErr w:type="spellEnd"/>
      <w:r w:rsidRPr="00112C68">
        <w:rPr>
          <w:rFonts w:ascii="Times New Roman" w:eastAsia="Calibri" w:hAnsi="Times New Roman" w:cs="Times New Roman"/>
          <w:sz w:val="24"/>
          <w:szCs w:val="24"/>
        </w:rPr>
        <w:t xml:space="preserve">. На встрече присутствовали писатели России (томские и кемеровские), авторы из </w:t>
      </w:r>
      <w:proofErr w:type="spellStart"/>
      <w:r w:rsidRPr="00112C68">
        <w:rPr>
          <w:rFonts w:ascii="Times New Roman" w:eastAsia="Calibri" w:hAnsi="Times New Roman" w:cs="Times New Roman"/>
          <w:sz w:val="24"/>
          <w:szCs w:val="24"/>
        </w:rPr>
        <w:t>Первомайки</w:t>
      </w:r>
      <w:proofErr w:type="spellEnd"/>
      <w:r w:rsidRPr="00112C68">
        <w:rPr>
          <w:rFonts w:ascii="Times New Roman" w:eastAsia="Calibri" w:hAnsi="Times New Roman" w:cs="Times New Roman"/>
          <w:sz w:val="24"/>
          <w:szCs w:val="24"/>
        </w:rPr>
        <w:t xml:space="preserve">, </w:t>
      </w:r>
      <w:proofErr w:type="spellStart"/>
      <w:r w:rsidRPr="00112C68">
        <w:rPr>
          <w:rFonts w:ascii="Times New Roman" w:eastAsia="Calibri" w:hAnsi="Times New Roman" w:cs="Times New Roman"/>
          <w:sz w:val="24"/>
          <w:szCs w:val="24"/>
        </w:rPr>
        <w:t>Вавиловки</w:t>
      </w:r>
      <w:proofErr w:type="spellEnd"/>
      <w:r w:rsidRPr="00112C68">
        <w:rPr>
          <w:rFonts w:ascii="Times New Roman" w:eastAsia="Calibri" w:hAnsi="Times New Roman" w:cs="Times New Roman"/>
          <w:sz w:val="24"/>
          <w:szCs w:val="24"/>
        </w:rPr>
        <w:t xml:space="preserve">, Северска, Стрежевого, Асино. Встреча посвящалась Дню Победы, но звучали и стихи о мирной жизни. От нашего региона выступили четыре автора: Соснина Е.А., Сидоркин В.В., Кондрашенко С.И., </w:t>
      </w:r>
      <w:proofErr w:type="spellStart"/>
      <w:r w:rsidRPr="00112C68">
        <w:rPr>
          <w:rFonts w:ascii="Times New Roman" w:eastAsia="Calibri" w:hAnsi="Times New Roman" w:cs="Times New Roman"/>
          <w:sz w:val="24"/>
          <w:szCs w:val="24"/>
        </w:rPr>
        <w:t>Высыпкова</w:t>
      </w:r>
      <w:proofErr w:type="spellEnd"/>
      <w:r w:rsidRPr="00112C68">
        <w:rPr>
          <w:rFonts w:ascii="Times New Roman" w:eastAsia="Calibri" w:hAnsi="Times New Roman" w:cs="Times New Roman"/>
          <w:sz w:val="24"/>
          <w:szCs w:val="24"/>
        </w:rPr>
        <w:t xml:space="preserve"> Л.В.</w:t>
      </w:r>
    </w:p>
    <w:p w:rsidR="00112C68" w:rsidRPr="00112C68" w:rsidRDefault="00112C68" w:rsidP="00112C68">
      <w:pPr>
        <w:shd w:val="clear" w:color="auto" w:fill="FFFFFF"/>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Также в мае в День славянской письменности и культуры в ТОУНБ им. А.С. Пушкина состоялся финал ежегодного литературного конкурса «Слово». В финале участники гостиной приняли заочное участие, отправив предварительно материалы в номинации «Поэзия» и «Проза» от 9 участников в Томское региональное отделение Союза писателей России. Тема конкурса – «Историческая память народа» (Родной дом. Родословная. Малая Родина. История Сибири. История России). Работы Наконечной Л.В. заняли третье место в двух номинациях, Благодарственными письмами отмечены </w:t>
      </w:r>
      <w:proofErr w:type="spellStart"/>
      <w:r w:rsidRPr="00112C68">
        <w:rPr>
          <w:rFonts w:ascii="Times New Roman" w:eastAsia="Calibri" w:hAnsi="Times New Roman" w:cs="Times New Roman"/>
          <w:sz w:val="24"/>
          <w:szCs w:val="24"/>
        </w:rPr>
        <w:t>Нелюбина</w:t>
      </w:r>
      <w:proofErr w:type="spellEnd"/>
      <w:r w:rsidRPr="00112C68">
        <w:rPr>
          <w:rFonts w:ascii="Times New Roman" w:eastAsia="Calibri" w:hAnsi="Times New Roman" w:cs="Times New Roman"/>
          <w:sz w:val="24"/>
          <w:szCs w:val="24"/>
        </w:rPr>
        <w:t xml:space="preserve"> Н.Г., Сидоркин В.В., Соснина Е.А., Ухова Г.И., </w:t>
      </w:r>
      <w:proofErr w:type="spellStart"/>
      <w:r w:rsidRPr="00112C68">
        <w:rPr>
          <w:rFonts w:ascii="Times New Roman" w:eastAsia="Calibri" w:hAnsi="Times New Roman" w:cs="Times New Roman"/>
          <w:sz w:val="24"/>
          <w:szCs w:val="24"/>
        </w:rPr>
        <w:t>Цепелева</w:t>
      </w:r>
      <w:proofErr w:type="spellEnd"/>
      <w:r w:rsidRPr="00112C68">
        <w:rPr>
          <w:rFonts w:ascii="Times New Roman" w:eastAsia="Calibri" w:hAnsi="Times New Roman" w:cs="Times New Roman"/>
          <w:sz w:val="24"/>
          <w:szCs w:val="24"/>
        </w:rPr>
        <w:t xml:space="preserve"> О.Р., сертификаты вручены </w:t>
      </w:r>
      <w:proofErr w:type="spellStart"/>
      <w:r w:rsidRPr="00112C68">
        <w:rPr>
          <w:rFonts w:ascii="Times New Roman" w:eastAsia="Calibri" w:hAnsi="Times New Roman" w:cs="Times New Roman"/>
          <w:sz w:val="24"/>
          <w:szCs w:val="24"/>
        </w:rPr>
        <w:t>Высыпковой</w:t>
      </w:r>
      <w:proofErr w:type="spellEnd"/>
      <w:r w:rsidRPr="00112C68">
        <w:rPr>
          <w:rFonts w:ascii="Times New Roman" w:eastAsia="Calibri" w:hAnsi="Times New Roman" w:cs="Times New Roman"/>
          <w:sz w:val="24"/>
          <w:szCs w:val="24"/>
        </w:rPr>
        <w:t xml:space="preserve"> Л.В., Кондрашенко С.И., Лушниковой О.А.</w:t>
      </w:r>
    </w:p>
    <w:p w:rsidR="00112C68" w:rsidRPr="00112C68" w:rsidRDefault="00112C68" w:rsidP="00112C68">
      <w:pPr>
        <w:shd w:val="clear" w:color="auto" w:fill="FFFFFF"/>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Продолжена деятельность детища гостиной - кружка для юных авторов «Поющие строчки», руководит которым участник литературной гостиной </w:t>
      </w:r>
      <w:proofErr w:type="spellStart"/>
      <w:r w:rsidRPr="00112C68">
        <w:rPr>
          <w:rFonts w:ascii="Times New Roman" w:eastAsia="Calibri" w:hAnsi="Times New Roman" w:cs="Times New Roman"/>
          <w:sz w:val="24"/>
          <w:szCs w:val="24"/>
        </w:rPr>
        <w:t>Высыпкова</w:t>
      </w:r>
      <w:proofErr w:type="spellEnd"/>
      <w:r w:rsidRPr="00112C68">
        <w:rPr>
          <w:rFonts w:ascii="Times New Roman" w:eastAsia="Calibri" w:hAnsi="Times New Roman" w:cs="Times New Roman"/>
          <w:sz w:val="24"/>
          <w:szCs w:val="24"/>
        </w:rPr>
        <w:t xml:space="preserve"> Л.В. В 2021 году в Пудинская СОШ начал свою работу литературный кружок, объединивший под своим крылом 18 </w:t>
      </w:r>
      <w:proofErr w:type="spellStart"/>
      <w:r w:rsidRPr="00112C68">
        <w:rPr>
          <w:rFonts w:ascii="Times New Roman" w:eastAsia="Calibri" w:hAnsi="Times New Roman" w:cs="Times New Roman"/>
          <w:sz w:val="24"/>
          <w:szCs w:val="24"/>
        </w:rPr>
        <w:t>пудинских</w:t>
      </w:r>
      <w:proofErr w:type="spellEnd"/>
      <w:r w:rsidRPr="00112C68">
        <w:rPr>
          <w:rFonts w:ascii="Times New Roman" w:eastAsia="Calibri" w:hAnsi="Times New Roman" w:cs="Times New Roman"/>
          <w:sz w:val="24"/>
          <w:szCs w:val="24"/>
        </w:rPr>
        <w:t xml:space="preserve"> ребят. Кружковцы учатся слагать стихи, пишут рассказы, овладевают искусством выразительного чтения, стали активными участниками писательских и читательских мероприятий от местного до международного уровня.</w:t>
      </w:r>
    </w:p>
    <w:p w:rsidR="00112C68" w:rsidRPr="00112C68" w:rsidRDefault="00112C68" w:rsidP="00112C68">
      <w:pPr>
        <w:shd w:val="clear" w:color="auto" w:fill="FFFFFF"/>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Продолжены публикации в газете «В краю кедровом» в рубрике, инициированной руководителем гостиной Уховой Г. И.</w:t>
      </w:r>
      <w:r w:rsidR="00BE3E43">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«От мысли к слову». В 2021 году размещено 3 статьи.</w:t>
      </w:r>
    </w:p>
    <w:p w:rsidR="00112C68" w:rsidRPr="00112C68" w:rsidRDefault="00112C68" w:rsidP="00112C68">
      <w:pPr>
        <w:shd w:val="clear" w:color="auto" w:fill="FFFFFF"/>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Традиционно ведётся презентация работ авторов гостиной работниками культуры. В феврале ко встрече с томскими писателями </w:t>
      </w:r>
      <w:proofErr w:type="spellStart"/>
      <w:r w:rsidRPr="00112C68">
        <w:rPr>
          <w:rFonts w:ascii="Times New Roman" w:eastAsia="Calibri" w:hAnsi="Times New Roman" w:cs="Times New Roman"/>
          <w:sz w:val="24"/>
          <w:szCs w:val="24"/>
        </w:rPr>
        <w:t>Скарлыгиным</w:t>
      </w:r>
      <w:proofErr w:type="spellEnd"/>
      <w:r w:rsidRPr="00112C68">
        <w:rPr>
          <w:rFonts w:ascii="Times New Roman" w:eastAsia="Calibri" w:hAnsi="Times New Roman" w:cs="Times New Roman"/>
          <w:sz w:val="24"/>
          <w:szCs w:val="24"/>
        </w:rPr>
        <w:t xml:space="preserve"> Геннадием и Крюковым Владимиром библиотекарями в клубе была организована выездная выставка творчества наших авторов «Пишу тебе, мой город!».</w:t>
      </w:r>
    </w:p>
    <w:p w:rsidR="00112C68" w:rsidRPr="00112C68" w:rsidRDefault="00112C68" w:rsidP="00112C68">
      <w:pPr>
        <w:shd w:val="clear" w:color="auto" w:fill="FFFFFF"/>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Ко всемирному Дню поэзии в марте в социальных сетях библиотечной группы в Одноклассниках был размещён пост с виртуальной</w:t>
      </w:r>
      <w:r w:rsidR="00570F08">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выставкой «Поэзии чарующие строки». На выставках «Есть в травах и цветах целительная сила» и «Ягодки-цветочки»</w:t>
      </w:r>
      <w:r w:rsidR="00BE3E43">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стартовавших в июле и сентябре соответственно в Читательском сквере</w:t>
      </w:r>
      <w:r w:rsidR="00BE3E43">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были представлены стихи наших авторов. Там же, 4 сентября, ко Дню города для формирования праздничного настроения посетителей сквера была организована выставка «Город мой вчера и сегодня» с поэтическ</w:t>
      </w:r>
      <w:r w:rsidR="00BE3E43">
        <w:rPr>
          <w:rFonts w:ascii="Times New Roman" w:eastAsia="Calibri" w:hAnsi="Times New Roman" w:cs="Times New Roman"/>
          <w:sz w:val="24"/>
          <w:szCs w:val="24"/>
        </w:rPr>
        <w:t>ими строками авторов гостиной.</w:t>
      </w:r>
    </w:p>
    <w:p w:rsidR="00112C68" w:rsidRPr="00112C68" w:rsidRDefault="00112C68" w:rsidP="00112C68">
      <w:pPr>
        <w:shd w:val="clear" w:color="auto" w:fill="FFFFFF"/>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lastRenderedPageBreak/>
        <w:t>В постах в библиотечной группе «</w:t>
      </w:r>
      <w:proofErr w:type="spellStart"/>
      <w:r w:rsidRPr="00112C68">
        <w:rPr>
          <w:rFonts w:ascii="Times New Roman" w:eastAsia="Calibri" w:hAnsi="Times New Roman" w:cs="Times New Roman"/>
          <w:sz w:val="24"/>
          <w:szCs w:val="24"/>
        </w:rPr>
        <w:t>Вконтакте</w:t>
      </w:r>
      <w:proofErr w:type="spellEnd"/>
      <w:r w:rsidRPr="00112C68">
        <w:rPr>
          <w:rFonts w:ascii="Times New Roman" w:eastAsia="Calibri" w:hAnsi="Times New Roman" w:cs="Times New Roman"/>
          <w:sz w:val="24"/>
          <w:szCs w:val="24"/>
        </w:rPr>
        <w:t xml:space="preserve">» использованы стихи наших авторов для информационных и игровых постов. Благодаря этим материалам </w:t>
      </w:r>
      <w:proofErr w:type="spellStart"/>
      <w:r w:rsidRPr="00112C68">
        <w:rPr>
          <w:rFonts w:ascii="Times New Roman" w:eastAsia="Calibri" w:hAnsi="Times New Roman" w:cs="Times New Roman"/>
          <w:sz w:val="24"/>
          <w:szCs w:val="24"/>
        </w:rPr>
        <w:t>кедровчане</w:t>
      </w:r>
      <w:proofErr w:type="spellEnd"/>
      <w:r w:rsidRPr="00112C68">
        <w:rPr>
          <w:rFonts w:ascii="Times New Roman" w:eastAsia="Calibri" w:hAnsi="Times New Roman" w:cs="Times New Roman"/>
          <w:sz w:val="24"/>
          <w:szCs w:val="24"/>
        </w:rPr>
        <w:t xml:space="preserve"> и гости города, подписчики социальных сетей знакомятся с авторами из гостиной и их творчеством.</w:t>
      </w:r>
    </w:p>
    <w:p w:rsidR="004F1153" w:rsidRDefault="004F1153" w:rsidP="004F1153">
      <w:pPr>
        <w:spacing w:after="0" w:line="240" w:lineRule="auto"/>
        <w:ind w:right="-113"/>
        <w:jc w:val="both"/>
        <w:rPr>
          <w:rFonts w:ascii="Times New Roman" w:eastAsia="Calibri" w:hAnsi="Times New Roman" w:cs="Times New Roman"/>
          <w:b/>
          <w:sz w:val="24"/>
          <w:szCs w:val="24"/>
        </w:rPr>
      </w:pPr>
    </w:p>
    <w:p w:rsidR="00DA4ABC" w:rsidRPr="00570F08" w:rsidRDefault="004F1153" w:rsidP="004F1153">
      <w:pPr>
        <w:spacing w:after="0" w:line="240" w:lineRule="auto"/>
        <w:ind w:right="-113"/>
        <w:jc w:val="center"/>
        <w:rPr>
          <w:rFonts w:ascii="Times New Roman" w:eastAsia="Calibri" w:hAnsi="Times New Roman" w:cs="Times New Roman"/>
          <w:b/>
          <w:sz w:val="24"/>
          <w:szCs w:val="24"/>
        </w:rPr>
      </w:pPr>
      <w:r w:rsidRPr="00570F08">
        <w:rPr>
          <w:rFonts w:ascii="Times New Roman" w:eastAsia="Calibri" w:hAnsi="Times New Roman" w:cs="Times New Roman"/>
          <w:b/>
          <w:sz w:val="24"/>
          <w:szCs w:val="24"/>
        </w:rPr>
        <w:t>1</w:t>
      </w:r>
      <w:r w:rsidR="00E83125" w:rsidRPr="00570F08">
        <w:rPr>
          <w:rFonts w:ascii="Times New Roman" w:eastAsia="Calibri" w:hAnsi="Times New Roman" w:cs="Times New Roman"/>
          <w:b/>
          <w:sz w:val="24"/>
          <w:szCs w:val="24"/>
        </w:rPr>
        <w:t>5</w:t>
      </w:r>
      <w:r w:rsidRPr="00570F08">
        <w:rPr>
          <w:rFonts w:ascii="Times New Roman" w:eastAsia="Calibri" w:hAnsi="Times New Roman" w:cs="Times New Roman"/>
          <w:b/>
          <w:sz w:val="24"/>
          <w:szCs w:val="24"/>
        </w:rPr>
        <w:t xml:space="preserve">.3. Муниципальное бюджетное образовательное учреждение </w:t>
      </w:r>
    </w:p>
    <w:p w:rsidR="004F1153" w:rsidRDefault="004F1153" w:rsidP="004F1153">
      <w:pPr>
        <w:spacing w:after="0" w:line="240" w:lineRule="auto"/>
        <w:ind w:right="-113"/>
        <w:jc w:val="center"/>
        <w:rPr>
          <w:rFonts w:ascii="Times New Roman" w:eastAsia="Calibri" w:hAnsi="Times New Roman" w:cs="Times New Roman"/>
          <w:b/>
          <w:sz w:val="24"/>
          <w:szCs w:val="24"/>
        </w:rPr>
      </w:pPr>
      <w:r w:rsidRPr="00570F08">
        <w:rPr>
          <w:rFonts w:ascii="Times New Roman" w:eastAsia="Calibri" w:hAnsi="Times New Roman" w:cs="Times New Roman"/>
          <w:b/>
          <w:sz w:val="24"/>
          <w:szCs w:val="24"/>
        </w:rPr>
        <w:t>дополнительного образования «Детская школа искусств» г. Кедрового</w:t>
      </w:r>
    </w:p>
    <w:p w:rsidR="002B46B3" w:rsidRPr="00112C68" w:rsidRDefault="002B46B3" w:rsidP="002B46B3">
      <w:pPr>
        <w:tabs>
          <w:tab w:val="left" w:pos="1260"/>
        </w:tabs>
        <w:spacing w:after="0" w:line="240" w:lineRule="auto"/>
        <w:ind w:firstLine="709"/>
        <w:jc w:val="both"/>
        <w:rPr>
          <w:rFonts w:ascii="Times New Roman" w:eastAsia="Calibri" w:hAnsi="Times New Roman" w:cs="Times New Roman"/>
          <w:b/>
          <w:bCs/>
          <w:color w:val="2F5496"/>
          <w:sz w:val="24"/>
          <w:szCs w:val="24"/>
        </w:rPr>
      </w:pPr>
      <w:r w:rsidRPr="00112C68">
        <w:rPr>
          <w:rFonts w:ascii="Times New Roman" w:eastAsia="Calibri" w:hAnsi="Times New Roman" w:cs="Times New Roman"/>
          <w:sz w:val="24"/>
          <w:szCs w:val="24"/>
        </w:rPr>
        <w:t xml:space="preserve">Муниципальное казенное образовательное учреждение дополнительного образования «Детская школа искусств» </w:t>
      </w:r>
      <w:r w:rsidR="00570F08" w:rsidRPr="00570F08">
        <w:rPr>
          <w:rFonts w:ascii="Times New Roman" w:eastAsia="Calibri" w:hAnsi="Times New Roman" w:cs="Times New Roman"/>
          <w:sz w:val="24"/>
          <w:szCs w:val="24"/>
        </w:rPr>
        <w:t xml:space="preserve">г. Кедрового </w:t>
      </w:r>
      <w:r w:rsidR="00570F08">
        <w:rPr>
          <w:rFonts w:ascii="Times New Roman" w:eastAsia="Calibri" w:hAnsi="Times New Roman" w:cs="Times New Roman"/>
          <w:sz w:val="24"/>
          <w:szCs w:val="24"/>
        </w:rPr>
        <w:t xml:space="preserve">(далее – Детская школа искусств) </w:t>
      </w:r>
      <w:r w:rsidRPr="00112C68">
        <w:rPr>
          <w:rFonts w:ascii="Times New Roman" w:eastAsia="Calibri" w:hAnsi="Times New Roman" w:cs="Times New Roman"/>
          <w:sz w:val="24"/>
          <w:szCs w:val="24"/>
        </w:rPr>
        <w:t xml:space="preserve">предоставляет образование художественно-эстетической направленности: музыкальное отделение, хореографическое отделение, художественное отделение, отделение общего эстетического развития. </w:t>
      </w:r>
      <w:r w:rsidR="00570F08" w:rsidRPr="00570F08">
        <w:rPr>
          <w:rFonts w:ascii="Times New Roman" w:eastAsia="Calibri" w:hAnsi="Times New Roman" w:cs="Times New Roman"/>
          <w:sz w:val="24"/>
          <w:szCs w:val="24"/>
        </w:rPr>
        <w:t>Детская школа искусств</w:t>
      </w:r>
      <w:r w:rsidRPr="00112C68">
        <w:rPr>
          <w:rFonts w:ascii="Times New Roman" w:eastAsia="Calibri" w:hAnsi="Times New Roman" w:cs="Times New Roman"/>
          <w:sz w:val="24"/>
          <w:szCs w:val="24"/>
        </w:rPr>
        <w:t xml:space="preserve"> реализует программы дополнительного образования сроком 5</w:t>
      </w:r>
      <w:r w:rsidR="00570F08">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w:t>
      </w:r>
      <w:r w:rsidR="00570F08">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7 лет обучения.</w:t>
      </w:r>
    </w:p>
    <w:p w:rsidR="002B46B3" w:rsidRPr="00112C68" w:rsidRDefault="002B46B3" w:rsidP="002B46B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На начало </w:t>
      </w:r>
      <w:r w:rsidRPr="00BE3E43">
        <w:rPr>
          <w:rFonts w:ascii="Times New Roman" w:eastAsia="Calibri" w:hAnsi="Times New Roman" w:cs="Times New Roman"/>
          <w:bCs/>
          <w:sz w:val="24"/>
          <w:szCs w:val="24"/>
        </w:rPr>
        <w:t>2021-2022</w:t>
      </w:r>
      <w:r w:rsidR="00570F08">
        <w:rPr>
          <w:rFonts w:ascii="Times New Roman" w:eastAsia="Calibri" w:hAnsi="Times New Roman" w:cs="Times New Roman"/>
          <w:bCs/>
          <w:sz w:val="24"/>
          <w:szCs w:val="24"/>
        </w:rPr>
        <w:t xml:space="preserve"> </w:t>
      </w:r>
      <w:r w:rsidRPr="00112C68">
        <w:rPr>
          <w:rFonts w:ascii="Times New Roman" w:eastAsia="Calibri" w:hAnsi="Times New Roman" w:cs="Times New Roman"/>
          <w:sz w:val="24"/>
          <w:szCs w:val="24"/>
        </w:rPr>
        <w:t xml:space="preserve">учебного года в </w:t>
      </w:r>
      <w:r w:rsidR="00570F08" w:rsidRPr="00570F08">
        <w:rPr>
          <w:rFonts w:ascii="Times New Roman" w:eastAsia="Calibri" w:hAnsi="Times New Roman" w:cs="Times New Roman"/>
          <w:sz w:val="24"/>
          <w:szCs w:val="24"/>
        </w:rPr>
        <w:t>Детск</w:t>
      </w:r>
      <w:r w:rsidR="00570F08">
        <w:rPr>
          <w:rFonts w:ascii="Times New Roman" w:eastAsia="Calibri" w:hAnsi="Times New Roman" w:cs="Times New Roman"/>
          <w:sz w:val="24"/>
          <w:szCs w:val="24"/>
        </w:rPr>
        <w:t>ой</w:t>
      </w:r>
      <w:r w:rsidR="00570F08" w:rsidRPr="00570F08">
        <w:rPr>
          <w:rFonts w:ascii="Times New Roman" w:eastAsia="Calibri" w:hAnsi="Times New Roman" w:cs="Times New Roman"/>
          <w:sz w:val="24"/>
          <w:szCs w:val="24"/>
        </w:rPr>
        <w:t xml:space="preserve"> школ</w:t>
      </w:r>
      <w:r w:rsidR="00570F08">
        <w:rPr>
          <w:rFonts w:ascii="Times New Roman" w:eastAsia="Calibri" w:hAnsi="Times New Roman" w:cs="Times New Roman"/>
          <w:sz w:val="24"/>
          <w:szCs w:val="24"/>
        </w:rPr>
        <w:t>е</w:t>
      </w:r>
      <w:r w:rsidR="00570F08" w:rsidRPr="00570F08">
        <w:rPr>
          <w:rFonts w:ascii="Times New Roman" w:eastAsia="Calibri" w:hAnsi="Times New Roman" w:cs="Times New Roman"/>
          <w:sz w:val="24"/>
          <w:szCs w:val="24"/>
        </w:rPr>
        <w:t xml:space="preserve"> искусств</w:t>
      </w:r>
      <w:r w:rsidRPr="00112C68">
        <w:rPr>
          <w:rFonts w:ascii="Times New Roman" w:eastAsia="Calibri" w:hAnsi="Times New Roman" w:cs="Times New Roman"/>
          <w:sz w:val="24"/>
          <w:szCs w:val="24"/>
        </w:rPr>
        <w:t xml:space="preserve"> 109 обучающихся, из них 30 детей обучается на музыкальном отделении, 37 – на художественном отделении, 22 - на хореографическом отделении, 20 – на отделении общего эстетического образования (платные образовательные услуги). По дополнительным предпрофессиональным программам в области искусств обучается - 35 детей, из них 13 - на художественном отделении, 22 - на хореографическом, по дополнительным общеразвивающим программам в области искусства обучается 74 человека. </w:t>
      </w:r>
      <w:r w:rsidR="00570F08" w:rsidRPr="00570F08">
        <w:rPr>
          <w:rFonts w:ascii="Times New Roman" w:eastAsia="Calibri" w:hAnsi="Times New Roman" w:cs="Times New Roman"/>
          <w:sz w:val="24"/>
          <w:szCs w:val="24"/>
        </w:rPr>
        <w:t>Детская школа искусств</w:t>
      </w:r>
      <w:r w:rsidRPr="00112C68">
        <w:rPr>
          <w:rFonts w:ascii="Times New Roman" w:eastAsia="Calibri" w:hAnsi="Times New Roman" w:cs="Times New Roman"/>
          <w:sz w:val="24"/>
          <w:szCs w:val="24"/>
        </w:rPr>
        <w:t xml:space="preserve"> выпустила 10 выпускников, которые продолжили своё обучение в общеобразовательной школе. На начало нового учебного года в школу на разные направления поступили 29 первоклассников, кроме этого 20 детей в возрасте 5-7 лет поступили на обще</w:t>
      </w:r>
      <w:r w:rsidR="00570F08">
        <w:rPr>
          <w:rFonts w:ascii="Times New Roman" w:eastAsia="Calibri" w:hAnsi="Times New Roman" w:cs="Times New Roman"/>
          <w:sz w:val="24"/>
          <w:szCs w:val="24"/>
        </w:rPr>
        <w:t xml:space="preserve">е </w:t>
      </w:r>
      <w:r w:rsidRPr="00112C68">
        <w:rPr>
          <w:rFonts w:ascii="Times New Roman" w:eastAsia="Calibri" w:hAnsi="Times New Roman" w:cs="Times New Roman"/>
          <w:sz w:val="24"/>
          <w:szCs w:val="24"/>
        </w:rPr>
        <w:t>эстетическое отделение (платные образовательные услуги).</w:t>
      </w:r>
    </w:p>
    <w:p w:rsidR="002B46B3" w:rsidRPr="00112C68" w:rsidRDefault="002B46B3" w:rsidP="002B46B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Одно из приоритетных направлений школы - это работа с одаренными детьми. </w:t>
      </w:r>
      <w:r w:rsidRPr="00BE3E43">
        <w:rPr>
          <w:rFonts w:ascii="Times New Roman" w:eastAsia="Calibri" w:hAnsi="Times New Roman" w:cs="Times New Roman"/>
          <w:bCs/>
          <w:sz w:val="24"/>
          <w:szCs w:val="24"/>
        </w:rPr>
        <w:t>В 2021</w:t>
      </w:r>
      <w:r w:rsidR="00570F08">
        <w:rPr>
          <w:rFonts w:ascii="Times New Roman" w:eastAsia="Calibri" w:hAnsi="Times New Roman" w:cs="Times New Roman"/>
          <w:bCs/>
          <w:sz w:val="24"/>
          <w:szCs w:val="24"/>
        </w:rPr>
        <w:t xml:space="preserve"> </w:t>
      </w:r>
      <w:r w:rsidRPr="00BE3E43">
        <w:rPr>
          <w:rFonts w:ascii="Times New Roman" w:eastAsia="Calibri" w:hAnsi="Times New Roman" w:cs="Times New Roman"/>
          <w:sz w:val="24"/>
          <w:szCs w:val="24"/>
        </w:rPr>
        <w:t>году преподаватели и учащиеся приняли участие в 22 ко</w:t>
      </w:r>
      <w:r w:rsidRPr="00112C68">
        <w:rPr>
          <w:rFonts w:ascii="Times New Roman" w:eastAsia="Calibri" w:hAnsi="Times New Roman" w:cs="Times New Roman"/>
          <w:sz w:val="24"/>
          <w:szCs w:val="24"/>
        </w:rPr>
        <w:t xml:space="preserve">нкурсах различного уровня: 3 региональных, 6 всероссийских и 14 конкурсах международного уровня. Было проведено 5 школьных мероприятий, ведется сотрудничество с </w:t>
      </w:r>
      <w:r>
        <w:rPr>
          <w:rFonts w:ascii="Times New Roman" w:eastAsia="Calibri" w:hAnsi="Times New Roman" w:cs="Times New Roman"/>
          <w:sz w:val="24"/>
          <w:szCs w:val="24"/>
        </w:rPr>
        <w:t xml:space="preserve">учреждения культуры </w:t>
      </w:r>
      <w:r w:rsidRPr="00112C68">
        <w:rPr>
          <w:rFonts w:ascii="Times New Roman" w:eastAsia="Calibri" w:hAnsi="Times New Roman" w:cs="Times New Roman"/>
          <w:sz w:val="24"/>
          <w:szCs w:val="24"/>
        </w:rPr>
        <w:t xml:space="preserve">и </w:t>
      </w:r>
      <w:r>
        <w:rPr>
          <w:rFonts w:ascii="Times New Roman" w:eastAsia="Calibri" w:hAnsi="Times New Roman" w:cs="Times New Roman"/>
          <w:sz w:val="24"/>
          <w:szCs w:val="24"/>
        </w:rPr>
        <w:t>образовательными организациями</w:t>
      </w:r>
      <w:r w:rsidRPr="00112C68">
        <w:rPr>
          <w:rFonts w:ascii="Times New Roman" w:eastAsia="Calibri" w:hAnsi="Times New Roman" w:cs="Times New Roman"/>
          <w:sz w:val="24"/>
          <w:szCs w:val="24"/>
        </w:rPr>
        <w:t xml:space="preserve"> в проведении массовых праздничных мероприятий, таких как День Победы, День Матери, День народного Единства, фестиваль «Единство непохожих», День Учителя и др.</w:t>
      </w:r>
    </w:p>
    <w:p w:rsidR="002B46B3" w:rsidRPr="00112C68" w:rsidRDefault="002B46B3" w:rsidP="002B46B3">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Особая гордость школы - это дети, которые стали победителями в областных, всероссийских и международных конкурсах.</w:t>
      </w:r>
    </w:p>
    <w:p w:rsidR="002B46B3" w:rsidRPr="00112C68" w:rsidRDefault="002B46B3" w:rsidP="002B46B3">
      <w:pPr>
        <w:widowControl w:val="0"/>
        <w:autoSpaceDE w:val="0"/>
        <w:autoSpaceDN w:val="0"/>
        <w:adjustRightInd w:val="0"/>
        <w:spacing w:after="0" w:line="240" w:lineRule="auto"/>
        <w:ind w:firstLine="708"/>
        <w:rPr>
          <w:rFonts w:ascii="Times New Roman" w:eastAsia="Times New Roman" w:hAnsi="Times New Roman" w:cs="Times New Roman"/>
          <w:b/>
          <w:bCs/>
          <w:color w:val="000000"/>
          <w:sz w:val="24"/>
          <w:szCs w:val="24"/>
          <w:lang w:eastAsia="ru-RU"/>
        </w:rPr>
      </w:pPr>
      <w:r w:rsidRPr="00112C68">
        <w:rPr>
          <w:rFonts w:ascii="Times New Roman" w:eastAsia="Times New Roman" w:hAnsi="Times New Roman" w:cs="Times New Roman"/>
          <w:b/>
          <w:bCs/>
          <w:color w:val="000000"/>
          <w:sz w:val="24"/>
          <w:szCs w:val="24"/>
          <w:lang w:eastAsia="ru-RU"/>
        </w:rPr>
        <w:t>Международные конкурсы:</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val="en-US" w:eastAsia="ru-RU"/>
        </w:rPr>
        <w:t>V</w:t>
      </w:r>
      <w:r w:rsidRPr="00112C68">
        <w:rPr>
          <w:rFonts w:ascii="Times New Roman" w:eastAsia="Times New Roman" w:hAnsi="Times New Roman" w:cs="Times New Roman"/>
          <w:sz w:val="24"/>
          <w:szCs w:val="24"/>
          <w:lang w:eastAsia="ru-RU"/>
        </w:rPr>
        <w:t xml:space="preserve"> Международный фестиваль-конкурс «Золотая звезда» (Сухова Мария - </w:t>
      </w:r>
      <w:r>
        <w:rPr>
          <w:rFonts w:ascii="Times New Roman" w:eastAsia="Times New Roman" w:hAnsi="Times New Roman" w:cs="Times New Roman"/>
          <w:sz w:val="24"/>
          <w:szCs w:val="24"/>
          <w:lang w:eastAsia="ru-RU"/>
        </w:rPr>
        <w:t>л</w:t>
      </w:r>
      <w:r w:rsidRPr="00112C68">
        <w:rPr>
          <w:rFonts w:ascii="Times New Roman" w:eastAsia="Times New Roman" w:hAnsi="Times New Roman" w:cs="Times New Roman"/>
          <w:sz w:val="24"/>
          <w:szCs w:val="24"/>
          <w:lang w:eastAsia="ru-RU"/>
        </w:rPr>
        <w:t xml:space="preserve">ауреат 2 степени, Дроздова Елизавета - </w:t>
      </w:r>
      <w:r>
        <w:rPr>
          <w:rFonts w:ascii="Times New Roman" w:eastAsia="Times New Roman" w:hAnsi="Times New Roman" w:cs="Times New Roman"/>
          <w:sz w:val="24"/>
          <w:szCs w:val="24"/>
          <w:lang w:eastAsia="ru-RU"/>
        </w:rPr>
        <w:t>д</w:t>
      </w:r>
      <w:r w:rsidRPr="00112C68">
        <w:rPr>
          <w:rFonts w:ascii="Times New Roman" w:eastAsia="Times New Roman" w:hAnsi="Times New Roman" w:cs="Times New Roman"/>
          <w:sz w:val="24"/>
          <w:szCs w:val="24"/>
          <w:lang w:eastAsia="ru-RU"/>
        </w:rPr>
        <w:t>ипломант 2 степени)</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Х Международный конкурс «Два кота» (</w:t>
      </w:r>
      <w:proofErr w:type="spellStart"/>
      <w:r w:rsidRPr="00112C68">
        <w:rPr>
          <w:rFonts w:ascii="Times New Roman" w:eastAsia="Times New Roman" w:hAnsi="Times New Roman" w:cs="Times New Roman"/>
          <w:sz w:val="24"/>
          <w:szCs w:val="24"/>
          <w:lang w:eastAsia="ru-RU"/>
        </w:rPr>
        <w:t>Бибарцев</w:t>
      </w:r>
      <w:proofErr w:type="spellEnd"/>
      <w:r w:rsidRPr="00112C68">
        <w:rPr>
          <w:rFonts w:ascii="Times New Roman" w:eastAsia="Times New Roman" w:hAnsi="Times New Roman" w:cs="Times New Roman"/>
          <w:sz w:val="24"/>
          <w:szCs w:val="24"/>
          <w:lang w:eastAsia="ru-RU"/>
        </w:rPr>
        <w:t xml:space="preserve"> Иван - </w:t>
      </w:r>
      <w:r>
        <w:rPr>
          <w:rFonts w:ascii="Times New Roman" w:eastAsia="Times New Roman" w:hAnsi="Times New Roman" w:cs="Times New Roman"/>
          <w:sz w:val="24"/>
          <w:szCs w:val="24"/>
          <w:lang w:eastAsia="ru-RU"/>
        </w:rPr>
        <w:t>л</w:t>
      </w:r>
      <w:r w:rsidRPr="00112C68">
        <w:rPr>
          <w:rFonts w:ascii="Times New Roman" w:eastAsia="Times New Roman" w:hAnsi="Times New Roman" w:cs="Times New Roman"/>
          <w:sz w:val="24"/>
          <w:szCs w:val="24"/>
          <w:lang w:eastAsia="ru-RU"/>
        </w:rPr>
        <w:t>ауреат 2 степени)</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Международный конкурс «Моя мелодия» (</w:t>
      </w:r>
      <w:proofErr w:type="spellStart"/>
      <w:r w:rsidRPr="00112C68">
        <w:rPr>
          <w:rFonts w:ascii="Times New Roman" w:eastAsia="Times New Roman" w:hAnsi="Times New Roman" w:cs="Times New Roman"/>
          <w:sz w:val="24"/>
          <w:szCs w:val="24"/>
          <w:lang w:eastAsia="ru-RU"/>
        </w:rPr>
        <w:t>Бибарцев</w:t>
      </w:r>
      <w:proofErr w:type="spellEnd"/>
      <w:r w:rsidRPr="00112C68">
        <w:rPr>
          <w:rFonts w:ascii="Times New Roman" w:eastAsia="Times New Roman" w:hAnsi="Times New Roman" w:cs="Times New Roman"/>
          <w:sz w:val="24"/>
          <w:szCs w:val="24"/>
          <w:lang w:eastAsia="ru-RU"/>
        </w:rPr>
        <w:t xml:space="preserve"> Иван - 1 место)</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Международный конкурс «Звездный путь» (Сухова Мария - </w:t>
      </w:r>
      <w:r>
        <w:rPr>
          <w:rFonts w:ascii="Times New Roman" w:eastAsia="Times New Roman" w:hAnsi="Times New Roman" w:cs="Times New Roman"/>
          <w:sz w:val="24"/>
          <w:szCs w:val="24"/>
          <w:lang w:eastAsia="ru-RU"/>
        </w:rPr>
        <w:t>д</w:t>
      </w:r>
      <w:r w:rsidRPr="00112C68">
        <w:rPr>
          <w:rFonts w:ascii="Times New Roman" w:eastAsia="Times New Roman" w:hAnsi="Times New Roman" w:cs="Times New Roman"/>
          <w:sz w:val="24"/>
          <w:szCs w:val="24"/>
          <w:lang w:eastAsia="ru-RU"/>
        </w:rPr>
        <w:t>ипломант 1 степени)</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Интернет - олимпиада по музыке на интернет портале «Солнечный свет» (Овчаренко Варвара, Сидорова Алина, Гончарова Милана, Обухова Елизавета, Попов Александр, Волкова Юлия - 1 место)</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Международная олимпиада «Музыкальный турнир» (</w:t>
      </w:r>
      <w:proofErr w:type="spellStart"/>
      <w:r w:rsidRPr="00112C68">
        <w:rPr>
          <w:rFonts w:ascii="Times New Roman" w:eastAsia="Times New Roman" w:hAnsi="Times New Roman" w:cs="Times New Roman"/>
          <w:sz w:val="24"/>
          <w:szCs w:val="24"/>
          <w:lang w:eastAsia="ru-RU"/>
        </w:rPr>
        <w:t>Храмова</w:t>
      </w:r>
      <w:proofErr w:type="spellEnd"/>
      <w:r w:rsidRPr="00112C68">
        <w:rPr>
          <w:rFonts w:ascii="Times New Roman" w:eastAsia="Times New Roman" w:hAnsi="Times New Roman" w:cs="Times New Roman"/>
          <w:sz w:val="24"/>
          <w:szCs w:val="24"/>
          <w:lang w:eastAsia="ru-RU"/>
        </w:rPr>
        <w:t xml:space="preserve"> Алиса - 1 место)</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Международная олимпиада по музыке (Масловская Василина - 1 место)</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 xml:space="preserve">Международный творческий конкурс «Весна-красна» (Остапенко Ирина -1 место, Волкова Юлия, Овчаренко Варвара, Мартынов Михаил, Сидорова Алина, </w:t>
      </w:r>
      <w:proofErr w:type="spellStart"/>
      <w:r w:rsidRPr="00112C68">
        <w:rPr>
          <w:rFonts w:ascii="Times New Roman" w:eastAsia="Times New Roman" w:hAnsi="Times New Roman" w:cs="Times New Roman"/>
          <w:sz w:val="24"/>
          <w:szCs w:val="24"/>
          <w:lang w:eastAsia="ru-RU"/>
        </w:rPr>
        <w:t>Жизневская</w:t>
      </w:r>
      <w:proofErr w:type="spellEnd"/>
      <w:r w:rsidRPr="00112C68">
        <w:rPr>
          <w:rFonts w:ascii="Times New Roman" w:eastAsia="Times New Roman" w:hAnsi="Times New Roman" w:cs="Times New Roman"/>
          <w:sz w:val="24"/>
          <w:szCs w:val="24"/>
          <w:lang w:eastAsia="ru-RU"/>
        </w:rPr>
        <w:t xml:space="preserve"> Варвара - 2 место)</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Международный творческий конкурс «Самая добрая сказка» (Чернова Вероника - 1 место)</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Международный творческий конкурс «Крошка, мошка, муравей» (</w:t>
      </w:r>
      <w:proofErr w:type="spellStart"/>
      <w:r w:rsidRPr="00112C68">
        <w:rPr>
          <w:rFonts w:ascii="Times New Roman" w:eastAsia="Times New Roman" w:hAnsi="Times New Roman" w:cs="Times New Roman"/>
          <w:sz w:val="24"/>
          <w:szCs w:val="24"/>
          <w:lang w:eastAsia="ru-RU"/>
        </w:rPr>
        <w:t>ВАсильева</w:t>
      </w:r>
      <w:proofErr w:type="spellEnd"/>
      <w:r w:rsidRPr="00112C68">
        <w:rPr>
          <w:rFonts w:ascii="Times New Roman" w:eastAsia="Times New Roman" w:hAnsi="Times New Roman" w:cs="Times New Roman"/>
          <w:sz w:val="24"/>
          <w:szCs w:val="24"/>
          <w:lang w:eastAsia="ru-RU"/>
        </w:rPr>
        <w:t xml:space="preserve"> Полина, Полевчук Каролина - 1 место)</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Международный творческий конкурс «Мы - дети Галактики» (Остапенко Ирина - 1 место, Попов Сергей - 2 место)</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Международный творческий конкурс «Пасхальные традиции» (Овчаренко Ангелина - 1 место, Мартынов Михаил - 2 место)</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lastRenderedPageBreak/>
        <w:t>Международный творческий конкурс «Весенние мотивы» (Остапенко Ирина, Овчаренко Ангелина, Васильева Полина - 1 место)</w:t>
      </w:r>
    </w:p>
    <w:p w:rsidR="002B46B3" w:rsidRPr="00112C68" w:rsidRDefault="002B46B3" w:rsidP="002B46B3">
      <w:pPr>
        <w:widowControl w:val="0"/>
        <w:numPr>
          <w:ilvl w:val="0"/>
          <w:numId w:val="28"/>
        </w:num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112C68">
        <w:rPr>
          <w:rFonts w:ascii="Times New Roman" w:eastAsia="Times New Roman" w:hAnsi="Times New Roman" w:cs="Times New Roman"/>
          <w:sz w:val="24"/>
          <w:szCs w:val="24"/>
          <w:lang w:eastAsia="ru-RU"/>
        </w:rPr>
        <w:t>Международный творческий конкурс «Победный май!» (Масловский Даниил - 1 место)</w:t>
      </w:r>
    </w:p>
    <w:p w:rsidR="002B46B3" w:rsidRPr="00112C68" w:rsidRDefault="002B46B3" w:rsidP="002B46B3">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112C68">
        <w:rPr>
          <w:rFonts w:ascii="Times New Roman" w:eastAsia="Times New Roman" w:hAnsi="Times New Roman" w:cs="Times New Roman"/>
          <w:b/>
          <w:bCs/>
          <w:color w:val="000000"/>
          <w:sz w:val="24"/>
          <w:szCs w:val="24"/>
          <w:lang w:eastAsia="ru-RU"/>
        </w:rPr>
        <w:t>Всероссийские конкурсы:</w:t>
      </w:r>
    </w:p>
    <w:p w:rsidR="002B46B3" w:rsidRPr="00112C68" w:rsidRDefault="002B46B3" w:rsidP="002B46B3">
      <w:pPr>
        <w:widowControl w:val="0"/>
        <w:numPr>
          <w:ilvl w:val="0"/>
          <w:numId w:val="29"/>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color w:val="000000"/>
          <w:sz w:val="24"/>
          <w:szCs w:val="24"/>
          <w:lang w:eastAsia="ru-RU"/>
        </w:rPr>
        <w:t xml:space="preserve">Всероссийский интернет-конкурс «Мое призвание - музыка» (Масловская </w:t>
      </w:r>
      <w:proofErr w:type="spellStart"/>
      <w:r w:rsidRPr="00112C68">
        <w:rPr>
          <w:rFonts w:ascii="Times New Roman" w:eastAsia="Times New Roman" w:hAnsi="Times New Roman" w:cs="Times New Roman"/>
          <w:color w:val="000000"/>
          <w:sz w:val="24"/>
          <w:szCs w:val="24"/>
          <w:lang w:eastAsia="ru-RU"/>
        </w:rPr>
        <w:t>Васелина</w:t>
      </w:r>
      <w:proofErr w:type="spellEnd"/>
      <w:r w:rsidRPr="00112C68">
        <w:rPr>
          <w:rFonts w:ascii="Times New Roman" w:eastAsia="Times New Roman" w:hAnsi="Times New Roman" w:cs="Times New Roman"/>
          <w:color w:val="000000"/>
          <w:sz w:val="24"/>
          <w:szCs w:val="24"/>
          <w:lang w:eastAsia="ru-RU"/>
        </w:rPr>
        <w:t xml:space="preserve"> - 1 место);</w:t>
      </w:r>
    </w:p>
    <w:p w:rsidR="002B46B3" w:rsidRPr="00112C68" w:rsidRDefault="002B46B3" w:rsidP="002B46B3">
      <w:pPr>
        <w:widowControl w:val="0"/>
        <w:numPr>
          <w:ilvl w:val="0"/>
          <w:numId w:val="29"/>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color w:val="000000"/>
          <w:sz w:val="24"/>
          <w:szCs w:val="24"/>
          <w:lang w:eastAsia="ru-RU"/>
        </w:rPr>
        <w:t>Всероссийский конкурс «Таланты 21 века» (Волкова Юлия - 1 место, Федосов Александр, Овчаренко Варвара, Блохина Екатерина - 2 место);</w:t>
      </w:r>
    </w:p>
    <w:p w:rsidR="002B46B3" w:rsidRPr="00112C68" w:rsidRDefault="002B46B3" w:rsidP="002B46B3">
      <w:pPr>
        <w:widowControl w:val="0"/>
        <w:numPr>
          <w:ilvl w:val="0"/>
          <w:numId w:val="29"/>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color w:val="000000"/>
          <w:sz w:val="24"/>
          <w:szCs w:val="24"/>
          <w:lang w:eastAsia="ru-RU"/>
        </w:rPr>
        <w:t>Всероссийский конкурс «Как прекрасен этот мир» (Федосов Александр, Овчаренко Варвара - 2 место, Волкова Юлия, Блохина Екатерина - 3 место);</w:t>
      </w:r>
    </w:p>
    <w:p w:rsidR="002B46B3" w:rsidRPr="00112C68" w:rsidRDefault="002B46B3" w:rsidP="002B46B3">
      <w:pPr>
        <w:widowControl w:val="0"/>
        <w:numPr>
          <w:ilvl w:val="0"/>
          <w:numId w:val="29"/>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color w:val="000000"/>
          <w:sz w:val="24"/>
          <w:szCs w:val="24"/>
          <w:lang w:val="en-US" w:eastAsia="ru-RU"/>
        </w:rPr>
        <w:t>II</w:t>
      </w:r>
      <w:r w:rsidRPr="00112C68">
        <w:rPr>
          <w:rFonts w:ascii="Times New Roman" w:eastAsia="Times New Roman" w:hAnsi="Times New Roman" w:cs="Times New Roman"/>
          <w:color w:val="000000"/>
          <w:sz w:val="24"/>
          <w:szCs w:val="24"/>
          <w:lang w:eastAsia="ru-RU"/>
        </w:rPr>
        <w:t xml:space="preserve"> Всероссийский конкурс по вокалу «Поющая Сибирь» (Овчаренко Варвара - Дипломант 1степени).</w:t>
      </w:r>
    </w:p>
    <w:p w:rsidR="002B46B3" w:rsidRPr="00112C68" w:rsidRDefault="002B46B3" w:rsidP="002B46B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b/>
          <w:bCs/>
          <w:color w:val="000000"/>
          <w:sz w:val="24"/>
          <w:szCs w:val="24"/>
          <w:lang w:eastAsia="ru-RU"/>
        </w:rPr>
        <w:t xml:space="preserve">Областные конкурсы: </w:t>
      </w:r>
    </w:p>
    <w:p w:rsidR="002B46B3" w:rsidRPr="00112C68" w:rsidRDefault="002B46B3" w:rsidP="002B46B3">
      <w:pPr>
        <w:widowControl w:val="0"/>
        <w:numPr>
          <w:ilvl w:val="0"/>
          <w:numId w:val="30"/>
        </w:num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color w:val="000000"/>
          <w:sz w:val="24"/>
          <w:szCs w:val="24"/>
          <w:lang w:eastAsia="ru-RU"/>
        </w:rPr>
        <w:t>Областной конкурс в рамках Губернаторского фестиваля «Красота спасет мир» (Овчаренко Варвара, Сухова Мария - сертификаты участников)</w:t>
      </w:r>
    </w:p>
    <w:p w:rsidR="002B46B3" w:rsidRPr="00112C68" w:rsidRDefault="002B46B3" w:rsidP="002B46B3">
      <w:pPr>
        <w:spacing w:after="0" w:line="240" w:lineRule="auto"/>
        <w:ind w:right="-2"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В летний период педагоги школы приняли участие в организации каникулярного отдыха обучающихся общеобразовательных школ </w:t>
      </w:r>
      <w:proofErr w:type="spellStart"/>
      <w:r w:rsidRPr="00112C68">
        <w:rPr>
          <w:rFonts w:ascii="Times New Roman" w:eastAsia="Calibri" w:hAnsi="Times New Roman" w:cs="Times New Roman"/>
          <w:sz w:val="24"/>
          <w:szCs w:val="24"/>
        </w:rPr>
        <w:t>г.Кедрового</w:t>
      </w:r>
      <w:proofErr w:type="spellEnd"/>
      <w:r w:rsidRPr="00112C68">
        <w:rPr>
          <w:rFonts w:ascii="Times New Roman" w:eastAsia="Calibri" w:hAnsi="Times New Roman" w:cs="Times New Roman"/>
          <w:sz w:val="24"/>
          <w:szCs w:val="24"/>
        </w:rPr>
        <w:t xml:space="preserve"> и с. Пудино. На базе Виртуального концертного зала были организованы трансляции мультипликационных фильмов о ВОВ и проведены беседы с презентацией «История создания песен военных лет».</w:t>
      </w:r>
    </w:p>
    <w:p w:rsidR="002B46B3" w:rsidRPr="00112C68" w:rsidRDefault="002B46B3" w:rsidP="002B46B3">
      <w:pPr>
        <w:spacing w:after="0" w:line="240" w:lineRule="auto"/>
        <w:ind w:right="-2"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Педагоги ежегодно принимают участие в профессиональных конкурсах различного уровня. </w:t>
      </w:r>
    </w:p>
    <w:p w:rsidR="002B46B3" w:rsidRPr="00112C68" w:rsidRDefault="002B46B3" w:rsidP="002B46B3">
      <w:pPr>
        <w:spacing w:after="0" w:line="240" w:lineRule="auto"/>
        <w:ind w:right="-2"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 xml:space="preserve">Морозова Елена Владимировна - Международный конкурс «Методические разработки» - конспект открытого урока по вокалу (3 место), Всероссийский конкурс </w:t>
      </w:r>
      <w:proofErr w:type="spellStart"/>
      <w:r w:rsidRPr="00112C68">
        <w:rPr>
          <w:rFonts w:ascii="Times New Roman" w:eastAsia="Calibri" w:hAnsi="Times New Roman" w:cs="Times New Roman"/>
          <w:sz w:val="24"/>
          <w:szCs w:val="24"/>
        </w:rPr>
        <w:t>педмастерства</w:t>
      </w:r>
      <w:proofErr w:type="spellEnd"/>
      <w:r w:rsidRPr="00112C68">
        <w:rPr>
          <w:rFonts w:ascii="Times New Roman" w:eastAsia="Calibri" w:hAnsi="Times New Roman" w:cs="Times New Roman"/>
          <w:sz w:val="24"/>
          <w:szCs w:val="24"/>
        </w:rPr>
        <w:t xml:space="preserve"> «Мир педагога» - сценарий «Весенний калейдоскоп» (1 место), участник  Областной педагогической конференции образовательных учреждений сферы культуры и искусства Томской области с докладом «Система взаимодействия учреждений  дополнительного образования и семьи в целях творческого развития детей», участие во Всероссийской конференции «Современный урок: эффективная организация образовательного процесса», участие в районном конкурсе «Музыка весны 2021» - член экспертного жюри (</w:t>
      </w:r>
      <w:proofErr w:type="spellStart"/>
      <w:r w:rsidRPr="00112C68">
        <w:rPr>
          <w:rFonts w:ascii="Times New Roman" w:eastAsia="Calibri" w:hAnsi="Times New Roman" w:cs="Times New Roman"/>
          <w:sz w:val="24"/>
          <w:szCs w:val="24"/>
        </w:rPr>
        <w:t>с.Бакчар</w:t>
      </w:r>
      <w:proofErr w:type="spellEnd"/>
      <w:r w:rsidRPr="00112C68">
        <w:rPr>
          <w:rFonts w:ascii="Times New Roman" w:eastAsia="Calibri" w:hAnsi="Times New Roman" w:cs="Times New Roman"/>
          <w:sz w:val="24"/>
          <w:szCs w:val="24"/>
        </w:rPr>
        <w:t>).</w:t>
      </w:r>
    </w:p>
    <w:p w:rsidR="002B46B3" w:rsidRPr="00112C68" w:rsidRDefault="002B46B3" w:rsidP="002B46B3">
      <w:pPr>
        <w:spacing w:after="0" w:line="240" w:lineRule="auto"/>
        <w:ind w:right="-2"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Бондаренко Ирина Геннадьевна - Международный творческий конкурс «Педагогические лабиринты» - методическая разработка «Открытый урок в сфере дополнительного образования» (Диплом лауреата 1 степени), Всероссийский конкурс тематических уголков и стендов «И помнит мир спасенный...» - номинация «Стенд» (Диплом лауреата 2 степени), номинация «Тематический уголок» (Диплом лауреата 2 степени), участие во Всероссийской конференции «Повышение мотивации детей в сфере дополнительного образования посредством дистанционных технологий» с докладом на тему «Использование современных информационных технологий в преподавании учебных дисциплин</w:t>
      </w:r>
      <w:r w:rsidR="005A3710" w:rsidRPr="005A3710">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в ДМШ и ДШИ». Публикация авторского учебно-методического материала на ресурсе Всероссийского СМИ «</w:t>
      </w:r>
      <w:proofErr w:type="spellStart"/>
      <w:r w:rsidRPr="00112C68">
        <w:rPr>
          <w:rFonts w:ascii="Times New Roman" w:eastAsia="Calibri" w:hAnsi="Times New Roman" w:cs="Times New Roman"/>
          <w:sz w:val="24"/>
          <w:szCs w:val="24"/>
        </w:rPr>
        <w:t>Предразвитие</w:t>
      </w:r>
      <w:proofErr w:type="spellEnd"/>
      <w:r w:rsidRPr="00112C68">
        <w:rPr>
          <w:rFonts w:ascii="Times New Roman" w:eastAsia="Calibri" w:hAnsi="Times New Roman" w:cs="Times New Roman"/>
          <w:sz w:val="24"/>
          <w:szCs w:val="24"/>
        </w:rPr>
        <w:t xml:space="preserve">» </w:t>
      </w:r>
      <w:proofErr w:type="spellStart"/>
      <w:r w:rsidRPr="00112C68">
        <w:rPr>
          <w:rFonts w:ascii="Times New Roman" w:eastAsia="Calibri" w:hAnsi="Times New Roman" w:cs="Times New Roman"/>
          <w:sz w:val="24"/>
          <w:szCs w:val="24"/>
        </w:rPr>
        <w:t>г.Москва</w:t>
      </w:r>
      <w:proofErr w:type="spellEnd"/>
      <w:r w:rsidRPr="00112C68">
        <w:rPr>
          <w:rFonts w:ascii="Times New Roman" w:eastAsia="Calibri" w:hAnsi="Times New Roman" w:cs="Times New Roman"/>
          <w:sz w:val="24"/>
          <w:szCs w:val="24"/>
        </w:rPr>
        <w:t>.</w:t>
      </w:r>
    </w:p>
    <w:p w:rsidR="002B46B3" w:rsidRPr="00570F08" w:rsidRDefault="002B46B3" w:rsidP="002B46B3">
      <w:pPr>
        <w:spacing w:after="0" w:line="240" w:lineRule="auto"/>
        <w:ind w:right="-2" w:firstLine="709"/>
        <w:jc w:val="both"/>
        <w:rPr>
          <w:rFonts w:ascii="Times New Roman" w:eastAsia="Calibri" w:hAnsi="Times New Roman" w:cs="Times New Roman"/>
          <w:sz w:val="24"/>
          <w:szCs w:val="24"/>
        </w:rPr>
      </w:pPr>
      <w:proofErr w:type="spellStart"/>
      <w:r w:rsidRPr="00112C68">
        <w:rPr>
          <w:rFonts w:ascii="Times New Roman" w:eastAsia="Calibri" w:hAnsi="Times New Roman" w:cs="Times New Roman"/>
          <w:sz w:val="24"/>
          <w:szCs w:val="24"/>
        </w:rPr>
        <w:t>Огаркова</w:t>
      </w:r>
      <w:proofErr w:type="spellEnd"/>
      <w:r w:rsidRPr="00112C68">
        <w:rPr>
          <w:rFonts w:ascii="Times New Roman" w:eastAsia="Calibri" w:hAnsi="Times New Roman" w:cs="Times New Roman"/>
          <w:sz w:val="24"/>
          <w:szCs w:val="24"/>
        </w:rPr>
        <w:t xml:space="preserve"> Диана Дмитриевна - Областной конкурс вокального искусства «Я помню чудное мгновенье...» в рамках Губернаторского фестиваля (Лауреат 2 степени), Областной конкурс «Голоса осени», </w:t>
      </w:r>
      <w:proofErr w:type="spellStart"/>
      <w:r w:rsidRPr="00112C68">
        <w:rPr>
          <w:rFonts w:ascii="Times New Roman" w:eastAsia="Calibri" w:hAnsi="Times New Roman" w:cs="Times New Roman"/>
          <w:sz w:val="24"/>
          <w:szCs w:val="24"/>
        </w:rPr>
        <w:t>с.Подгорное</w:t>
      </w:r>
      <w:proofErr w:type="spellEnd"/>
      <w:r w:rsidRPr="00112C68">
        <w:rPr>
          <w:rFonts w:ascii="Times New Roman" w:eastAsia="Calibri" w:hAnsi="Times New Roman" w:cs="Times New Roman"/>
          <w:sz w:val="24"/>
          <w:szCs w:val="24"/>
        </w:rPr>
        <w:t xml:space="preserve"> (Лауреат 1 степени), Областной конкурс «Звездный </w:t>
      </w:r>
      <w:r w:rsidRPr="00570F08">
        <w:rPr>
          <w:rFonts w:ascii="Times New Roman" w:eastAsia="Calibri" w:hAnsi="Times New Roman" w:cs="Times New Roman"/>
          <w:sz w:val="24"/>
          <w:szCs w:val="24"/>
        </w:rPr>
        <w:t>дождь» (Лауреат 3 степени»).</w:t>
      </w:r>
    </w:p>
    <w:p w:rsidR="002B46B3" w:rsidRDefault="002B46B3" w:rsidP="00570F08">
      <w:pPr>
        <w:spacing w:after="0" w:line="240" w:lineRule="auto"/>
        <w:ind w:firstLine="708"/>
        <w:jc w:val="both"/>
        <w:rPr>
          <w:color w:val="2E2E2E"/>
          <w:sz w:val="18"/>
          <w:szCs w:val="18"/>
          <w:shd w:val="clear" w:color="auto" w:fill="FFFFFF"/>
        </w:rPr>
      </w:pPr>
      <w:r w:rsidRPr="00570F08">
        <w:rPr>
          <w:rFonts w:ascii="Times New Roman" w:hAnsi="Times New Roman" w:cs="Times New Roman"/>
          <w:sz w:val="24"/>
          <w:szCs w:val="24"/>
        </w:rPr>
        <w:t xml:space="preserve">В 2021 году </w:t>
      </w:r>
      <w:r w:rsidR="00570F08" w:rsidRPr="00570F08">
        <w:rPr>
          <w:rFonts w:ascii="Times New Roman" w:hAnsi="Times New Roman" w:cs="Times New Roman"/>
          <w:sz w:val="24"/>
          <w:szCs w:val="24"/>
        </w:rPr>
        <w:t>в Детской школе искусств</w:t>
      </w:r>
      <w:r w:rsidRPr="00570F08">
        <w:rPr>
          <w:rFonts w:ascii="Times New Roman" w:hAnsi="Times New Roman" w:cs="Times New Roman"/>
          <w:sz w:val="24"/>
          <w:szCs w:val="24"/>
        </w:rPr>
        <w:t xml:space="preserve"> был проведен косметический ремонт помещения. Выполнена внутренняя отделка помещения в учебных классах и кабинетах: замена обоев, замена напольного покрытия (</w:t>
      </w:r>
      <w:r w:rsidR="00570F08" w:rsidRPr="00570F08">
        <w:rPr>
          <w:rFonts w:ascii="Times New Roman" w:hAnsi="Times New Roman" w:cs="Times New Roman"/>
          <w:sz w:val="24"/>
          <w:szCs w:val="24"/>
        </w:rPr>
        <w:t>линолеум</w:t>
      </w:r>
      <w:r w:rsidRPr="00570F08">
        <w:rPr>
          <w:rFonts w:ascii="Times New Roman" w:hAnsi="Times New Roman" w:cs="Times New Roman"/>
          <w:sz w:val="24"/>
          <w:szCs w:val="24"/>
        </w:rPr>
        <w:t>), покраска потолков и стен.</w:t>
      </w:r>
      <w:r w:rsidR="00570F08">
        <w:rPr>
          <w:rFonts w:ascii="Times New Roman" w:hAnsi="Times New Roman" w:cs="Times New Roman"/>
          <w:sz w:val="24"/>
          <w:szCs w:val="24"/>
        </w:rPr>
        <w:t xml:space="preserve"> В</w:t>
      </w:r>
      <w:r w:rsidRPr="00897F12">
        <w:rPr>
          <w:rFonts w:ascii="Times New Roman" w:hAnsi="Times New Roman" w:cs="Times New Roman"/>
          <w:sz w:val="24"/>
          <w:szCs w:val="24"/>
        </w:rPr>
        <w:t xml:space="preserve"> учебных кабинетах произведена замена 5 оконных стеклопакетов на сумму 187 500 руб.</w:t>
      </w:r>
      <w:r>
        <w:rPr>
          <w:rFonts w:ascii="Times New Roman" w:hAnsi="Times New Roman" w:cs="Times New Roman"/>
          <w:sz w:val="24"/>
          <w:szCs w:val="24"/>
        </w:rPr>
        <w:t xml:space="preserve"> </w:t>
      </w:r>
    </w:p>
    <w:p w:rsidR="002B46B3" w:rsidRPr="00AA5182" w:rsidRDefault="002B46B3" w:rsidP="002B46B3">
      <w:pPr>
        <w:framePr w:hSpace="180" w:wrap="around" w:vAnchor="text" w:hAnchor="page" w:x="1020" w:y="280"/>
        <w:spacing w:after="0" w:line="240" w:lineRule="auto"/>
        <w:suppressOverlap/>
        <w:rPr>
          <w:rFonts w:ascii="Times New Roman" w:hAnsi="Times New Roman" w:cs="Times New Roman"/>
          <w:color w:val="000000"/>
          <w:sz w:val="24"/>
          <w:szCs w:val="24"/>
          <w:highlight w:val="yellow"/>
          <w:lang w:eastAsia="ru-RU"/>
        </w:rPr>
      </w:pPr>
    </w:p>
    <w:p w:rsidR="002B46B3" w:rsidRDefault="002B46B3" w:rsidP="00193BB8">
      <w:pPr>
        <w:spacing w:after="0" w:line="240" w:lineRule="auto"/>
        <w:jc w:val="center"/>
        <w:rPr>
          <w:rFonts w:ascii="Times New Roman" w:eastAsia="Calibri" w:hAnsi="Times New Roman" w:cs="Times New Roman"/>
          <w:b/>
          <w:sz w:val="24"/>
          <w:szCs w:val="24"/>
        </w:rPr>
      </w:pPr>
    </w:p>
    <w:p w:rsidR="004F1153" w:rsidRPr="004F1153" w:rsidRDefault="004F1153" w:rsidP="00193BB8">
      <w:pPr>
        <w:spacing w:after="0" w:line="240" w:lineRule="auto"/>
        <w:jc w:val="center"/>
        <w:rPr>
          <w:rFonts w:ascii="Times New Roman" w:eastAsia="Calibri" w:hAnsi="Times New Roman" w:cs="Times New Roman"/>
          <w:b/>
          <w:sz w:val="24"/>
          <w:szCs w:val="24"/>
        </w:rPr>
      </w:pPr>
      <w:r w:rsidRPr="00C50A77">
        <w:rPr>
          <w:rFonts w:ascii="Times New Roman" w:eastAsia="Calibri" w:hAnsi="Times New Roman" w:cs="Times New Roman"/>
          <w:b/>
          <w:sz w:val="24"/>
          <w:szCs w:val="24"/>
        </w:rPr>
        <w:t>1</w:t>
      </w:r>
      <w:r w:rsidR="00E83125" w:rsidRPr="00C50A77">
        <w:rPr>
          <w:rFonts w:ascii="Times New Roman" w:eastAsia="Calibri" w:hAnsi="Times New Roman" w:cs="Times New Roman"/>
          <w:b/>
          <w:sz w:val="24"/>
          <w:szCs w:val="24"/>
        </w:rPr>
        <w:t>5</w:t>
      </w:r>
      <w:r w:rsidRPr="00C50A77">
        <w:rPr>
          <w:rFonts w:ascii="Times New Roman" w:eastAsia="Calibri" w:hAnsi="Times New Roman" w:cs="Times New Roman"/>
          <w:b/>
          <w:sz w:val="24"/>
          <w:szCs w:val="24"/>
        </w:rPr>
        <w:t>.4. Физическая культура и спорт</w:t>
      </w:r>
    </w:p>
    <w:p w:rsidR="00112C68" w:rsidRPr="00112C68" w:rsidRDefault="00112C68" w:rsidP="00112C68">
      <w:pPr>
        <w:spacing w:after="0" w:line="240" w:lineRule="auto"/>
        <w:ind w:firstLine="708"/>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За 2021 год было проведено 26</w:t>
      </w:r>
      <w:r w:rsidR="00BE3E43">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физкультурно-оздоровительных и спортивных, мероприятий</w:t>
      </w:r>
      <w:r w:rsidR="002B4369">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в том числе Всероссийский День бега «Кросс Нации», Всероссийская массовая </w:t>
      </w:r>
      <w:r w:rsidRPr="00112C68">
        <w:rPr>
          <w:rFonts w:ascii="Times New Roman" w:eastAsia="Calibri" w:hAnsi="Times New Roman" w:cs="Times New Roman"/>
          <w:sz w:val="24"/>
          <w:szCs w:val="24"/>
        </w:rPr>
        <w:lastRenderedPageBreak/>
        <w:t>лыжная гонка «Лыжня России», соревнования «Зимняя рыбалка – 2021», муниципальный этап всероссийских соревнований «Человек идущий»</w:t>
      </w:r>
      <w:r w:rsidR="002B4369">
        <w:rPr>
          <w:rFonts w:ascii="Times New Roman" w:eastAsia="Calibri" w:hAnsi="Times New Roman" w:cs="Times New Roman"/>
          <w:sz w:val="24"/>
          <w:szCs w:val="24"/>
        </w:rPr>
        <w:t>.</w:t>
      </w:r>
      <w:r w:rsidRPr="00112C68">
        <w:rPr>
          <w:rFonts w:ascii="Times New Roman" w:eastAsia="Calibri" w:hAnsi="Times New Roman" w:cs="Times New Roman"/>
          <w:sz w:val="24"/>
          <w:szCs w:val="24"/>
        </w:rPr>
        <w:t xml:space="preserve"> </w:t>
      </w:r>
      <w:r w:rsidR="002B4369">
        <w:rPr>
          <w:rFonts w:ascii="Times New Roman" w:eastAsia="Calibri" w:hAnsi="Times New Roman" w:cs="Times New Roman"/>
          <w:sz w:val="24"/>
          <w:szCs w:val="24"/>
        </w:rPr>
        <w:t>В</w:t>
      </w:r>
      <w:r w:rsidRPr="00112C68">
        <w:rPr>
          <w:rFonts w:ascii="Times New Roman" w:eastAsia="Calibri" w:hAnsi="Times New Roman" w:cs="Times New Roman"/>
          <w:sz w:val="24"/>
          <w:szCs w:val="24"/>
        </w:rPr>
        <w:t>сего в мероприяти</w:t>
      </w:r>
      <w:r w:rsidR="002B4369">
        <w:rPr>
          <w:rFonts w:ascii="Times New Roman" w:eastAsia="Calibri" w:hAnsi="Times New Roman" w:cs="Times New Roman"/>
          <w:sz w:val="24"/>
          <w:szCs w:val="24"/>
        </w:rPr>
        <w:t>ях</w:t>
      </w:r>
      <w:r w:rsidRPr="00112C68">
        <w:rPr>
          <w:rFonts w:ascii="Times New Roman" w:eastAsia="Calibri" w:hAnsi="Times New Roman" w:cs="Times New Roman"/>
          <w:sz w:val="24"/>
          <w:szCs w:val="24"/>
        </w:rPr>
        <w:t xml:space="preserve"> принял</w:t>
      </w:r>
      <w:r w:rsidR="002B4369">
        <w:rPr>
          <w:rFonts w:ascii="Times New Roman" w:eastAsia="Calibri" w:hAnsi="Times New Roman" w:cs="Times New Roman"/>
          <w:sz w:val="24"/>
          <w:szCs w:val="24"/>
        </w:rPr>
        <w:t>о</w:t>
      </w:r>
      <w:r w:rsidRPr="00112C68">
        <w:rPr>
          <w:rFonts w:ascii="Times New Roman" w:eastAsia="Calibri" w:hAnsi="Times New Roman" w:cs="Times New Roman"/>
          <w:sz w:val="24"/>
          <w:szCs w:val="24"/>
        </w:rPr>
        <w:t xml:space="preserve"> участие около 600 человек. </w:t>
      </w:r>
    </w:p>
    <w:p w:rsidR="00112C68" w:rsidRPr="00112C68" w:rsidRDefault="00112C68" w:rsidP="00112C68">
      <w:pPr>
        <w:spacing w:line="0" w:lineRule="atLeast"/>
        <w:ind w:firstLine="708"/>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В мае</w:t>
      </w:r>
      <w:r w:rsidR="002B4369">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женская сборная приняла участие в ежегодном межрайонном турнире по волейболу «Северная звезда» с. Подгорное, заняв четвертое место, всего в турнире приняло участие 5 команд.</w:t>
      </w:r>
    </w:p>
    <w:p w:rsidR="00112C68" w:rsidRPr="00112C68" w:rsidRDefault="00112C68" w:rsidP="00BE3E43">
      <w:pPr>
        <w:spacing w:line="0" w:lineRule="atLeast"/>
        <w:ind w:firstLine="708"/>
        <w:contextualSpacing/>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Департаментом молодежной политике, физической культуры и спорт</w:t>
      </w:r>
      <w:r w:rsidR="005A3710">
        <w:rPr>
          <w:rFonts w:ascii="Times New Roman" w:eastAsia="Calibri" w:hAnsi="Times New Roman" w:cs="Times New Roman"/>
          <w:sz w:val="24"/>
          <w:szCs w:val="24"/>
        </w:rPr>
        <w:t>а</w:t>
      </w:r>
      <w:r w:rsidRPr="00112C68">
        <w:rPr>
          <w:rFonts w:ascii="Times New Roman" w:eastAsia="Calibri" w:hAnsi="Times New Roman" w:cs="Times New Roman"/>
          <w:sz w:val="24"/>
          <w:szCs w:val="24"/>
        </w:rPr>
        <w:t xml:space="preserve"> выделена субсидия на обеспечение условий для развития физической культуры и массового спорта. Для реализации на работу принято 7 человек для работы с населением в спортивных секциях: по мини-футболу (2 группы), подготовке ГТО, волейболу, фитнесу, лыжному спорту, настольному теннису,</w:t>
      </w:r>
      <w:r w:rsidR="00BE3E43">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пулевой стрельбе, для занятий в тренажерном зале. Всего систематически занимающихся у инструкторов 318 человек. В 2021 году в осенне-зимний период проводились работы по содержанию лыжной трассы. Зимой организована работа пункта проката лыж и коньков в г. Кедровом и с. Пудино. В течение года работа</w:t>
      </w:r>
      <w:r w:rsidR="005A3710">
        <w:rPr>
          <w:rFonts w:ascii="Times New Roman" w:eastAsia="Calibri" w:hAnsi="Times New Roman" w:cs="Times New Roman"/>
          <w:sz w:val="24"/>
          <w:szCs w:val="24"/>
        </w:rPr>
        <w:t>ет</w:t>
      </w:r>
      <w:r w:rsidRPr="00112C68">
        <w:rPr>
          <w:rFonts w:ascii="Times New Roman" w:eastAsia="Calibri" w:hAnsi="Times New Roman" w:cs="Times New Roman"/>
          <w:sz w:val="24"/>
          <w:szCs w:val="24"/>
        </w:rPr>
        <w:t xml:space="preserve"> центр тестирования нормативов ГТО. В декабре состоялся первый муниципальный фестиваль </w:t>
      </w:r>
      <w:r w:rsidR="002B4369">
        <w:rPr>
          <w:rFonts w:ascii="Times New Roman" w:eastAsia="Calibri" w:hAnsi="Times New Roman" w:cs="Times New Roman"/>
          <w:sz w:val="24"/>
          <w:szCs w:val="24"/>
        </w:rPr>
        <w:t>В</w:t>
      </w:r>
      <w:r w:rsidRPr="00112C68">
        <w:rPr>
          <w:rFonts w:ascii="Times New Roman" w:eastAsia="Calibri" w:hAnsi="Times New Roman" w:cs="Times New Roman"/>
          <w:sz w:val="24"/>
          <w:szCs w:val="24"/>
        </w:rPr>
        <w:t xml:space="preserve">сероссийского физкультурно-спортивного комплекса «Готов к труду и обороне» среди мальчиков и девочек </w:t>
      </w:r>
      <w:r w:rsidRPr="00112C68">
        <w:rPr>
          <w:rFonts w:ascii="Times New Roman" w:eastAsia="Calibri" w:hAnsi="Times New Roman" w:cs="Times New Roman"/>
          <w:sz w:val="24"/>
          <w:szCs w:val="24"/>
          <w:lang w:val="en-US"/>
        </w:rPr>
        <w:t>I</w:t>
      </w:r>
      <w:r w:rsidR="00BE3E43">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ступени (6-7 лет). </w:t>
      </w:r>
    </w:p>
    <w:p w:rsidR="00112C68" w:rsidRPr="00112C68" w:rsidRDefault="00112C68" w:rsidP="00112C68">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За счет средств субсидии Департамента по молодежной политике, физической культуре и спорту Томской области</w:t>
      </w:r>
      <w:r w:rsidR="00BE3E43">
        <w:rPr>
          <w:rFonts w:ascii="Times New Roman" w:eastAsia="Calibri" w:hAnsi="Times New Roman" w:cs="Times New Roman"/>
          <w:sz w:val="24"/>
          <w:szCs w:val="24"/>
        </w:rPr>
        <w:t xml:space="preserve"> </w:t>
      </w:r>
      <w:r w:rsidRPr="00112C68">
        <w:rPr>
          <w:rFonts w:ascii="Times New Roman" w:eastAsia="Calibri" w:hAnsi="Times New Roman" w:cs="Times New Roman"/>
          <w:sz w:val="24"/>
          <w:szCs w:val="24"/>
        </w:rPr>
        <w:t xml:space="preserve">«На обеспечение условий для развития физической культуры и массового спорта» на сумму 33 200,00 </w:t>
      </w:r>
      <w:r w:rsidR="00BE3E43">
        <w:rPr>
          <w:rFonts w:ascii="Times New Roman" w:eastAsia="Calibri" w:hAnsi="Times New Roman" w:cs="Times New Roman"/>
          <w:sz w:val="24"/>
          <w:szCs w:val="24"/>
        </w:rPr>
        <w:t xml:space="preserve">руб. </w:t>
      </w:r>
      <w:r w:rsidRPr="00112C68">
        <w:rPr>
          <w:rFonts w:ascii="Times New Roman" w:eastAsia="Calibri" w:hAnsi="Times New Roman" w:cs="Times New Roman"/>
          <w:sz w:val="24"/>
          <w:szCs w:val="24"/>
        </w:rPr>
        <w:t>приобретен спортивн</w:t>
      </w:r>
      <w:r w:rsidR="00BE3E43">
        <w:rPr>
          <w:rFonts w:ascii="Times New Roman" w:eastAsia="Calibri" w:hAnsi="Times New Roman" w:cs="Times New Roman"/>
          <w:sz w:val="24"/>
          <w:szCs w:val="24"/>
        </w:rPr>
        <w:t>ый</w:t>
      </w:r>
      <w:r w:rsidRPr="00112C68">
        <w:rPr>
          <w:rFonts w:ascii="Times New Roman" w:eastAsia="Calibri" w:hAnsi="Times New Roman" w:cs="Times New Roman"/>
          <w:sz w:val="24"/>
          <w:szCs w:val="24"/>
        </w:rPr>
        <w:t xml:space="preserve"> инвентар</w:t>
      </w:r>
      <w:r w:rsidR="00BE3E43">
        <w:rPr>
          <w:rFonts w:ascii="Times New Roman" w:eastAsia="Calibri" w:hAnsi="Times New Roman" w:cs="Times New Roman"/>
          <w:sz w:val="24"/>
          <w:szCs w:val="24"/>
        </w:rPr>
        <w:t>ь</w:t>
      </w:r>
      <w:r w:rsidRPr="00112C68">
        <w:rPr>
          <w:rFonts w:ascii="Times New Roman" w:eastAsia="Calibri" w:hAnsi="Times New Roman" w:cs="Times New Roman"/>
          <w:sz w:val="24"/>
          <w:szCs w:val="24"/>
        </w:rPr>
        <w:t xml:space="preserve">: мячи, </w:t>
      </w:r>
      <w:proofErr w:type="spellStart"/>
      <w:r w:rsidRPr="00112C68">
        <w:rPr>
          <w:rFonts w:ascii="Times New Roman" w:eastAsia="Calibri" w:hAnsi="Times New Roman" w:cs="Times New Roman"/>
          <w:sz w:val="24"/>
          <w:szCs w:val="24"/>
        </w:rPr>
        <w:t>бодибары</w:t>
      </w:r>
      <w:proofErr w:type="spellEnd"/>
      <w:r w:rsidRPr="00112C68">
        <w:rPr>
          <w:rFonts w:ascii="Times New Roman" w:eastAsia="Calibri" w:hAnsi="Times New Roman" w:cs="Times New Roman"/>
          <w:sz w:val="24"/>
          <w:szCs w:val="24"/>
        </w:rPr>
        <w:t>, тренировочная лестница, обручи, скакалки, резинки для фитнеса.</w:t>
      </w:r>
    </w:p>
    <w:p w:rsidR="00112C68" w:rsidRPr="00112C68" w:rsidRDefault="00112C68" w:rsidP="00112C68">
      <w:pPr>
        <w:spacing w:after="0" w:line="240" w:lineRule="auto"/>
        <w:ind w:firstLine="709"/>
        <w:jc w:val="both"/>
        <w:rPr>
          <w:rFonts w:ascii="Times New Roman" w:eastAsia="Calibri" w:hAnsi="Times New Roman" w:cs="Times New Roman"/>
          <w:sz w:val="24"/>
          <w:szCs w:val="24"/>
        </w:rPr>
      </w:pPr>
      <w:r w:rsidRPr="00112C68">
        <w:rPr>
          <w:rFonts w:ascii="Times New Roman" w:eastAsia="Calibri" w:hAnsi="Times New Roman" w:cs="Times New Roman"/>
          <w:sz w:val="24"/>
          <w:szCs w:val="24"/>
        </w:rPr>
        <w:t>В декабре на средства благотворительного пожертвования от ПАО НК «</w:t>
      </w:r>
      <w:proofErr w:type="spellStart"/>
      <w:r w:rsidRPr="00112C68">
        <w:rPr>
          <w:rFonts w:ascii="Times New Roman" w:eastAsia="Calibri" w:hAnsi="Times New Roman" w:cs="Times New Roman"/>
          <w:sz w:val="24"/>
          <w:szCs w:val="24"/>
        </w:rPr>
        <w:t>РуссНефть</w:t>
      </w:r>
      <w:proofErr w:type="spellEnd"/>
      <w:r w:rsidRPr="00112C68">
        <w:rPr>
          <w:rFonts w:ascii="Times New Roman" w:eastAsia="Calibri" w:hAnsi="Times New Roman" w:cs="Times New Roman"/>
          <w:sz w:val="24"/>
          <w:szCs w:val="24"/>
        </w:rPr>
        <w:t xml:space="preserve">» в размере 50 000,00 руб. приобретен тренажер «Силовая рама» для занятий в тренажерном зале </w:t>
      </w:r>
      <w:proofErr w:type="spellStart"/>
      <w:r w:rsidRPr="00112C68">
        <w:rPr>
          <w:rFonts w:ascii="Times New Roman" w:eastAsia="Calibri" w:hAnsi="Times New Roman" w:cs="Times New Roman"/>
          <w:sz w:val="24"/>
          <w:szCs w:val="24"/>
        </w:rPr>
        <w:t>г.Кедрового</w:t>
      </w:r>
      <w:proofErr w:type="spellEnd"/>
      <w:r w:rsidRPr="00112C68">
        <w:rPr>
          <w:rFonts w:ascii="Times New Roman" w:eastAsia="Calibri" w:hAnsi="Times New Roman" w:cs="Times New Roman"/>
          <w:sz w:val="24"/>
          <w:szCs w:val="24"/>
        </w:rPr>
        <w:t>.</w:t>
      </w:r>
    </w:p>
    <w:p w:rsidR="004F1153" w:rsidRDefault="004F1153" w:rsidP="00112C68">
      <w:pPr>
        <w:spacing w:after="0" w:line="240" w:lineRule="auto"/>
        <w:ind w:firstLine="709"/>
        <w:rPr>
          <w:rFonts w:ascii="Times New Roman" w:eastAsia="Calibri" w:hAnsi="Times New Roman" w:cs="Times New Roman"/>
          <w:b/>
          <w:sz w:val="24"/>
          <w:szCs w:val="24"/>
        </w:rPr>
      </w:pPr>
    </w:p>
    <w:p w:rsidR="004F1153" w:rsidRPr="004F1153" w:rsidRDefault="004F1153" w:rsidP="00513820">
      <w:pPr>
        <w:spacing w:after="0" w:line="240" w:lineRule="auto"/>
        <w:ind w:firstLine="709"/>
        <w:jc w:val="center"/>
        <w:rPr>
          <w:rFonts w:ascii="Times New Roman" w:eastAsia="Calibri" w:hAnsi="Times New Roman" w:cs="Times New Roman"/>
          <w:b/>
          <w:sz w:val="24"/>
          <w:szCs w:val="24"/>
        </w:rPr>
      </w:pPr>
      <w:r w:rsidRPr="00C50A77">
        <w:rPr>
          <w:rFonts w:ascii="Times New Roman" w:eastAsia="Calibri" w:hAnsi="Times New Roman" w:cs="Times New Roman"/>
          <w:b/>
          <w:sz w:val="24"/>
          <w:szCs w:val="24"/>
        </w:rPr>
        <w:t>1</w:t>
      </w:r>
      <w:r w:rsidR="00E83125" w:rsidRPr="00C50A77">
        <w:rPr>
          <w:rFonts w:ascii="Times New Roman" w:eastAsia="Calibri" w:hAnsi="Times New Roman" w:cs="Times New Roman"/>
          <w:b/>
          <w:sz w:val="24"/>
          <w:szCs w:val="24"/>
        </w:rPr>
        <w:t>5</w:t>
      </w:r>
      <w:r w:rsidRPr="00C50A77">
        <w:rPr>
          <w:rFonts w:ascii="Times New Roman" w:eastAsia="Calibri" w:hAnsi="Times New Roman" w:cs="Times New Roman"/>
          <w:b/>
          <w:sz w:val="24"/>
          <w:szCs w:val="24"/>
        </w:rPr>
        <w:t>.5. Молодежная политика</w:t>
      </w:r>
    </w:p>
    <w:p w:rsidR="00BE3E43" w:rsidRDefault="00112C68" w:rsidP="00BE3E4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shd w:val="clear" w:color="auto" w:fill="FFFFFF"/>
          <w:lang w:eastAsia="ru-RU"/>
        </w:rPr>
      </w:pPr>
      <w:r w:rsidRPr="00112C68">
        <w:rPr>
          <w:rFonts w:ascii="Times New Roman" w:eastAsia="Times New Roman" w:hAnsi="Times New Roman" w:cs="Times New Roman"/>
          <w:sz w:val="24"/>
          <w:szCs w:val="24"/>
          <w:shd w:val="clear" w:color="auto" w:fill="FFFFFF"/>
          <w:lang w:eastAsia="ru-RU"/>
        </w:rPr>
        <w:t>В 20</w:t>
      </w:r>
      <w:r w:rsidR="00BE3E43">
        <w:rPr>
          <w:rFonts w:ascii="Times New Roman" w:eastAsia="Times New Roman" w:hAnsi="Times New Roman" w:cs="Times New Roman"/>
          <w:sz w:val="24"/>
          <w:szCs w:val="24"/>
          <w:shd w:val="clear" w:color="auto" w:fill="FFFFFF"/>
          <w:lang w:eastAsia="ru-RU"/>
        </w:rPr>
        <w:t>21</w:t>
      </w:r>
      <w:r w:rsidRPr="00112C68">
        <w:rPr>
          <w:rFonts w:ascii="Times New Roman" w:eastAsia="Times New Roman" w:hAnsi="Times New Roman" w:cs="Times New Roman"/>
          <w:sz w:val="24"/>
          <w:szCs w:val="24"/>
          <w:shd w:val="clear" w:color="auto" w:fill="FFFFFF"/>
          <w:lang w:eastAsia="ru-RU"/>
        </w:rPr>
        <w:t xml:space="preserve"> году проведено 14</w:t>
      </w:r>
      <w:r w:rsidR="00BE3E43">
        <w:rPr>
          <w:rFonts w:ascii="Times New Roman" w:eastAsia="Times New Roman" w:hAnsi="Times New Roman" w:cs="Times New Roman"/>
          <w:sz w:val="24"/>
          <w:szCs w:val="24"/>
          <w:shd w:val="clear" w:color="auto" w:fill="FFFFFF"/>
          <w:lang w:eastAsia="ru-RU"/>
        </w:rPr>
        <w:t xml:space="preserve"> </w:t>
      </w:r>
      <w:r w:rsidRPr="00112C68">
        <w:rPr>
          <w:rFonts w:ascii="Times New Roman" w:eastAsia="Times New Roman" w:hAnsi="Times New Roman" w:cs="Times New Roman"/>
          <w:sz w:val="24"/>
          <w:szCs w:val="24"/>
          <w:shd w:val="clear" w:color="auto" w:fill="FFFFFF"/>
          <w:lang w:eastAsia="ru-RU"/>
        </w:rPr>
        <w:t xml:space="preserve">мероприятий, направленных на формирование культуры патриотизма, поддержки талантливой молодежи, гражданственности и толерантности. Волонтерами оказана надомная помощь одиноким пенсионерам и инвалидам (14 обращений). </w:t>
      </w:r>
    </w:p>
    <w:p w:rsidR="00AB5FEA" w:rsidRDefault="00BE3E43" w:rsidP="00BE3E4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w:t>
      </w:r>
      <w:r w:rsidR="00112C68" w:rsidRPr="00112C68">
        <w:rPr>
          <w:rFonts w:ascii="Times New Roman" w:eastAsia="Times New Roman" w:hAnsi="Times New Roman" w:cs="Times New Roman"/>
          <w:sz w:val="24"/>
          <w:szCs w:val="24"/>
          <w:shd w:val="clear" w:color="auto" w:fill="FFFFFF"/>
          <w:lang w:eastAsia="ru-RU"/>
        </w:rPr>
        <w:t xml:space="preserve"> </w:t>
      </w:r>
      <w:r w:rsidR="00112C68" w:rsidRPr="00112C68">
        <w:rPr>
          <w:rFonts w:ascii="Times New Roman" w:eastAsia="Times New Roman" w:hAnsi="Times New Roman" w:cs="Times New Roman"/>
          <w:color w:val="000000"/>
          <w:sz w:val="24"/>
          <w:szCs w:val="24"/>
          <w:shd w:val="clear" w:color="auto" w:fill="FFFFFF"/>
          <w:lang w:eastAsia="ru-RU"/>
        </w:rPr>
        <w:t>течение года в муниципалитете реализовывался заочный формат областной молодежной</w:t>
      </w:r>
      <w:r w:rsidR="00112C68" w:rsidRPr="00112C68">
        <w:rPr>
          <w:rFonts w:ascii="Times New Roman" w:eastAsia="Times New Roman" w:hAnsi="Times New Roman" w:cs="Times New Roman"/>
          <w:color w:val="000000"/>
          <w:sz w:val="24"/>
          <w:szCs w:val="24"/>
          <w:lang w:eastAsia="ru-RU"/>
        </w:rPr>
        <w:t xml:space="preserve"> программы «Технология жизни</w:t>
      </w:r>
      <w:r w:rsidR="00112C68" w:rsidRPr="00112C68">
        <w:rPr>
          <w:rFonts w:ascii="Times New Roman" w:eastAsia="Times New Roman" w:hAnsi="Times New Roman" w:cs="Times New Roman"/>
          <w:color w:val="000000"/>
          <w:sz w:val="24"/>
          <w:szCs w:val="24"/>
          <w:shd w:val="clear" w:color="auto" w:fill="FFFFFF"/>
          <w:lang w:eastAsia="ru-RU"/>
        </w:rPr>
        <w:t>». Целью программы является профилактика асоциального и деструктивного поведения среди подростков и молодежи. Задачи программы</w:t>
      </w:r>
      <w:r w:rsidR="00AB5FEA">
        <w:rPr>
          <w:rFonts w:ascii="Times New Roman" w:eastAsia="Times New Roman" w:hAnsi="Times New Roman" w:cs="Times New Roman"/>
          <w:color w:val="000000"/>
          <w:sz w:val="24"/>
          <w:szCs w:val="24"/>
          <w:shd w:val="clear" w:color="auto" w:fill="FFFFFF"/>
          <w:lang w:eastAsia="ru-RU"/>
        </w:rPr>
        <w:t>:</w:t>
      </w:r>
      <w:r w:rsidR="00112C68" w:rsidRPr="00112C68">
        <w:rPr>
          <w:rFonts w:ascii="Times New Roman" w:eastAsia="Times New Roman" w:hAnsi="Times New Roman" w:cs="Times New Roman"/>
          <w:color w:val="000000"/>
          <w:sz w:val="24"/>
          <w:szCs w:val="24"/>
          <w:shd w:val="clear" w:color="auto" w:fill="FFFFFF"/>
          <w:lang w:eastAsia="ru-RU"/>
        </w:rPr>
        <w:t xml:space="preserve"> пропаганда здорового образа жизни, профилактика социально-опасных явлений в молодёжной среде, формирование основ правового сознания и профориентация. </w:t>
      </w:r>
    </w:p>
    <w:p w:rsidR="00112C68" w:rsidRPr="00112C68" w:rsidRDefault="00112C68" w:rsidP="00BE3E43">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color w:val="000000"/>
          <w:sz w:val="24"/>
          <w:szCs w:val="24"/>
          <w:shd w:val="clear" w:color="auto" w:fill="FFFFFF"/>
          <w:lang w:eastAsia="ru-RU"/>
        </w:rPr>
        <w:t xml:space="preserve">Волонтеры общеобразовательных школ совместно с членами </w:t>
      </w:r>
      <w:r w:rsidR="00AB5FEA">
        <w:rPr>
          <w:rFonts w:ascii="Times New Roman" w:eastAsia="Times New Roman" w:hAnsi="Times New Roman" w:cs="Times New Roman"/>
          <w:color w:val="000000"/>
          <w:sz w:val="24"/>
          <w:szCs w:val="24"/>
          <w:shd w:val="clear" w:color="auto" w:fill="FFFFFF"/>
          <w:lang w:eastAsia="ru-RU"/>
        </w:rPr>
        <w:t>М</w:t>
      </w:r>
      <w:r w:rsidRPr="00112C68">
        <w:rPr>
          <w:rFonts w:ascii="Times New Roman" w:eastAsia="Times New Roman" w:hAnsi="Times New Roman" w:cs="Times New Roman"/>
          <w:color w:val="000000"/>
          <w:sz w:val="24"/>
          <w:szCs w:val="24"/>
          <w:shd w:val="clear" w:color="auto" w:fill="FFFFFF"/>
          <w:lang w:eastAsia="ru-RU"/>
        </w:rPr>
        <w:t xml:space="preserve">олодежного парламента </w:t>
      </w:r>
      <w:r w:rsidRPr="00112C68">
        <w:rPr>
          <w:rFonts w:ascii="Times New Roman" w:eastAsia="Times New Roman" w:hAnsi="Times New Roman" w:cs="Times New Roman"/>
          <w:color w:val="000000"/>
          <w:sz w:val="24"/>
          <w:szCs w:val="24"/>
          <w:lang w:eastAsia="ru-RU"/>
        </w:rPr>
        <w:t>проводили акции, лекции, беседы и другие мероприятия, приуроченные к таким датам, как:</w:t>
      </w:r>
    </w:p>
    <w:p w:rsidR="00112C68" w:rsidRPr="00112C68" w:rsidRDefault="00112C68" w:rsidP="00112C68">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12C68">
        <w:rPr>
          <w:rFonts w:ascii="Times New Roman" w:eastAsia="Times New Roman" w:hAnsi="Times New Roman" w:cs="Times New Roman"/>
          <w:color w:val="000000"/>
          <w:sz w:val="24"/>
          <w:szCs w:val="24"/>
          <w:lang w:eastAsia="ru-RU"/>
        </w:rPr>
        <w:t>15 мая - Международный День семей</w:t>
      </w:r>
      <w:r w:rsidRPr="00112C68">
        <w:rPr>
          <w:rFonts w:ascii="Times New Roman" w:eastAsia="Times New Roman" w:hAnsi="Times New Roman" w:cs="Times New Roman"/>
          <w:color w:val="000000"/>
          <w:sz w:val="24"/>
          <w:szCs w:val="24"/>
          <w:lang w:eastAsia="ru-RU"/>
        </w:rPr>
        <w:br/>
        <w:t>31 мая - Всемирный день без табака</w:t>
      </w:r>
      <w:r w:rsidRPr="00112C68">
        <w:rPr>
          <w:rFonts w:ascii="Times New Roman" w:eastAsia="Times New Roman" w:hAnsi="Times New Roman" w:cs="Times New Roman"/>
          <w:color w:val="000000"/>
          <w:sz w:val="24"/>
          <w:szCs w:val="24"/>
          <w:lang w:eastAsia="ru-RU"/>
        </w:rPr>
        <w:br/>
        <w:t>26 июня - День борьбы с наркоманией</w:t>
      </w:r>
      <w:r w:rsidRPr="00112C68">
        <w:rPr>
          <w:rFonts w:ascii="Times New Roman" w:eastAsia="Times New Roman" w:hAnsi="Times New Roman" w:cs="Times New Roman"/>
          <w:color w:val="000000"/>
          <w:sz w:val="24"/>
          <w:szCs w:val="24"/>
          <w:lang w:eastAsia="ru-RU"/>
        </w:rPr>
        <w:br/>
        <w:t>3 сентября - День солидарности в борьбе с терроризмом</w:t>
      </w:r>
      <w:r w:rsidRPr="00112C68">
        <w:rPr>
          <w:rFonts w:ascii="Times New Roman" w:eastAsia="Times New Roman" w:hAnsi="Times New Roman" w:cs="Times New Roman"/>
          <w:color w:val="000000"/>
          <w:sz w:val="24"/>
          <w:szCs w:val="24"/>
          <w:lang w:eastAsia="ru-RU"/>
        </w:rPr>
        <w:br/>
        <w:t>26 сентября - Всемирный день контрацепции</w:t>
      </w:r>
      <w:r w:rsidRPr="00112C68">
        <w:rPr>
          <w:rFonts w:ascii="Times New Roman" w:eastAsia="Times New Roman" w:hAnsi="Times New Roman" w:cs="Times New Roman"/>
          <w:color w:val="000000"/>
          <w:sz w:val="24"/>
          <w:szCs w:val="24"/>
          <w:lang w:eastAsia="ru-RU"/>
        </w:rPr>
        <w:br/>
        <w:t>1 декабря - День борьбы со СПИДом</w:t>
      </w:r>
      <w:r w:rsidR="00BE3E43">
        <w:rPr>
          <w:rFonts w:ascii="Times New Roman" w:eastAsia="Times New Roman" w:hAnsi="Times New Roman" w:cs="Times New Roman"/>
          <w:color w:val="000000"/>
          <w:sz w:val="24"/>
          <w:szCs w:val="24"/>
          <w:lang w:eastAsia="ru-RU"/>
        </w:rPr>
        <w:t>.</w:t>
      </w:r>
    </w:p>
    <w:p w:rsidR="004F1153" w:rsidRPr="004F1153" w:rsidRDefault="004F1153" w:rsidP="004F1153">
      <w:pPr>
        <w:shd w:val="clear" w:color="auto" w:fill="FFFFFF"/>
        <w:spacing w:after="0" w:line="240" w:lineRule="auto"/>
        <w:ind w:firstLine="709"/>
        <w:jc w:val="both"/>
        <w:rPr>
          <w:rFonts w:ascii="Times New Roman" w:eastAsia="Calibri" w:hAnsi="Times New Roman" w:cs="Times New Roman"/>
          <w:b/>
          <w:sz w:val="24"/>
          <w:szCs w:val="24"/>
        </w:rPr>
      </w:pPr>
    </w:p>
    <w:p w:rsidR="004F1153" w:rsidRPr="00BE3E43" w:rsidRDefault="004F1153" w:rsidP="004F1153">
      <w:pPr>
        <w:spacing w:after="0" w:line="240" w:lineRule="auto"/>
        <w:ind w:firstLine="708"/>
        <w:jc w:val="center"/>
        <w:rPr>
          <w:rFonts w:ascii="Times New Roman" w:eastAsia="Calibri" w:hAnsi="Times New Roman" w:cs="Times New Roman"/>
          <w:b/>
          <w:sz w:val="24"/>
          <w:szCs w:val="24"/>
        </w:rPr>
      </w:pPr>
      <w:r w:rsidRPr="00BE3E43">
        <w:rPr>
          <w:rFonts w:ascii="Times New Roman" w:eastAsia="Calibri" w:hAnsi="Times New Roman" w:cs="Times New Roman"/>
          <w:b/>
          <w:sz w:val="24"/>
          <w:szCs w:val="24"/>
        </w:rPr>
        <w:t>1</w:t>
      </w:r>
      <w:r w:rsidR="00E83125" w:rsidRPr="00BE3E43">
        <w:rPr>
          <w:rFonts w:ascii="Times New Roman" w:eastAsia="Calibri" w:hAnsi="Times New Roman" w:cs="Times New Roman"/>
          <w:b/>
          <w:sz w:val="24"/>
          <w:szCs w:val="24"/>
        </w:rPr>
        <w:t>5</w:t>
      </w:r>
      <w:r w:rsidRPr="00BE3E43">
        <w:rPr>
          <w:rFonts w:ascii="Times New Roman" w:eastAsia="Calibri" w:hAnsi="Times New Roman" w:cs="Times New Roman"/>
          <w:b/>
          <w:sz w:val="24"/>
          <w:szCs w:val="24"/>
        </w:rPr>
        <w:t>.6. Молодежный парламент</w:t>
      </w:r>
    </w:p>
    <w:p w:rsidR="00BE3E43" w:rsidRPr="00BE3E43" w:rsidRDefault="00BE3E43" w:rsidP="00BE3E43">
      <w:pPr>
        <w:spacing w:after="0" w:line="240" w:lineRule="auto"/>
        <w:ind w:firstLine="708"/>
        <w:jc w:val="both"/>
        <w:rPr>
          <w:rFonts w:ascii="Times New Roman" w:eastAsia="Times New Roman" w:hAnsi="Times New Roman" w:cs="Times New Roman"/>
          <w:sz w:val="24"/>
          <w:szCs w:val="24"/>
          <w:lang w:eastAsia="ru-RU"/>
        </w:rPr>
      </w:pPr>
      <w:r w:rsidRPr="00BE3E43">
        <w:rPr>
          <w:rFonts w:ascii="Times New Roman" w:eastAsia="Times New Roman" w:hAnsi="Times New Roman" w:cs="Times New Roman"/>
          <w:sz w:val="24"/>
          <w:szCs w:val="24"/>
          <w:lang w:eastAsia="ru-RU"/>
        </w:rPr>
        <w:t xml:space="preserve">В 2016 году при Думе города Кедрового был сформирован Молодежный парламент муниципального образования «Город Кедровый», который представляет интересы молодежи муниципального образования во всех сферах деятельности местного самоуправления. </w:t>
      </w:r>
    </w:p>
    <w:p w:rsidR="00BE3E43" w:rsidRPr="00BE3E43" w:rsidRDefault="00BE3E43" w:rsidP="00112C68">
      <w:pPr>
        <w:spacing w:after="0" w:line="240" w:lineRule="auto"/>
        <w:ind w:firstLine="708"/>
        <w:jc w:val="both"/>
        <w:rPr>
          <w:rFonts w:ascii="Times New Roman" w:eastAsia="Calibri" w:hAnsi="Times New Roman" w:cs="Times New Roman"/>
          <w:sz w:val="24"/>
          <w:szCs w:val="24"/>
        </w:rPr>
      </w:pPr>
      <w:r w:rsidRPr="00BE3E43">
        <w:rPr>
          <w:rFonts w:ascii="Times New Roman" w:eastAsia="Times New Roman" w:hAnsi="Times New Roman" w:cs="Times New Roman"/>
          <w:sz w:val="24"/>
          <w:szCs w:val="24"/>
          <w:lang w:eastAsia="ru-RU"/>
        </w:rPr>
        <w:t xml:space="preserve">За шесть лет работы молодежного парламента, ребятами была проделана большая работа. Им удалось создать интересную и популярную молодежную организацию. Кто-то из ребят уже вырос и уехал, оставаясь увлеченным разработкой социальных проектов нашей территории. </w:t>
      </w:r>
      <w:r w:rsidRPr="00BE3E43">
        <w:rPr>
          <w:rFonts w:ascii="Times New Roman" w:eastAsia="Times New Roman" w:hAnsi="Times New Roman" w:cs="Times New Roman"/>
          <w:color w:val="222222"/>
          <w:sz w:val="24"/>
          <w:szCs w:val="24"/>
          <w:shd w:val="clear" w:color="auto" w:fill="FFFFFF"/>
          <w:lang w:eastAsia="ru-RU"/>
        </w:rPr>
        <w:t>В сентябре 2020 года два представителя Молодежного парламента по результатам голосования вошли в состав депутатов Думы города Кедрового седьмого созыва.</w:t>
      </w:r>
    </w:p>
    <w:p w:rsidR="00BE3E43" w:rsidRPr="00BE3E43" w:rsidRDefault="00BE3E43" w:rsidP="00BE3E43">
      <w:pPr>
        <w:shd w:val="clear" w:color="auto" w:fill="FFFFFF"/>
        <w:spacing w:after="0" w:line="0" w:lineRule="atLeast"/>
        <w:ind w:firstLine="708"/>
        <w:jc w:val="both"/>
        <w:rPr>
          <w:rFonts w:ascii="Times New Roman" w:eastAsia="Times New Roman" w:hAnsi="Times New Roman" w:cs="Times New Roman"/>
          <w:sz w:val="24"/>
          <w:szCs w:val="24"/>
          <w:lang w:eastAsia="ru-RU"/>
        </w:rPr>
      </w:pPr>
      <w:r w:rsidRPr="00BE3E43">
        <w:rPr>
          <w:rFonts w:ascii="Times New Roman" w:eastAsia="Times New Roman" w:hAnsi="Times New Roman" w:cs="Times New Roman"/>
          <w:sz w:val="24"/>
          <w:szCs w:val="24"/>
          <w:lang w:eastAsia="ru-RU"/>
        </w:rPr>
        <w:lastRenderedPageBreak/>
        <w:t xml:space="preserve">Ежегодно организуют велопробег «Дорога памяти», цель которого напомнить о подвигах советских воинов, поздравить жителей с годовщиной Победы, провести военно-патриотическую работу с молодежью и привлечь людей к здоровому образу жизни. </w:t>
      </w:r>
    </w:p>
    <w:p w:rsidR="00112C68" w:rsidRPr="00112C68" w:rsidRDefault="00BE3E43" w:rsidP="00112C68">
      <w:pPr>
        <w:spacing w:after="0" w:line="240" w:lineRule="auto"/>
        <w:ind w:firstLine="708"/>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sz w:val="24"/>
          <w:szCs w:val="24"/>
        </w:rPr>
        <w:t xml:space="preserve">В 2021 году </w:t>
      </w:r>
      <w:r w:rsidR="00112C68" w:rsidRPr="00112C68">
        <w:rPr>
          <w:rFonts w:ascii="Times New Roman" w:eastAsia="Calibri" w:hAnsi="Times New Roman" w:cs="Times New Roman"/>
          <w:sz w:val="24"/>
          <w:szCs w:val="24"/>
        </w:rPr>
        <w:t>Молодежный парламент</w:t>
      </w:r>
      <w:r w:rsidR="00112C68" w:rsidRPr="00112C68">
        <w:rPr>
          <w:rFonts w:ascii="Times New Roman" w:eastAsia="Calibri" w:hAnsi="Times New Roman" w:cs="Times New Roman"/>
          <w:color w:val="000000"/>
          <w:sz w:val="24"/>
          <w:szCs w:val="24"/>
          <w:shd w:val="clear" w:color="auto" w:fill="FFFFFF"/>
        </w:rPr>
        <w:t xml:space="preserve"> представил проект «Алея памяти» и получил грант в рамках объявленного конкурса социальных проектов, проводимого ООО «Газпром трансгаз Томск»</w:t>
      </w:r>
      <w:r w:rsidR="00AB5FEA">
        <w:rPr>
          <w:rFonts w:ascii="Times New Roman" w:eastAsia="Calibri" w:hAnsi="Times New Roman" w:cs="Times New Roman"/>
          <w:color w:val="000000"/>
          <w:sz w:val="24"/>
          <w:szCs w:val="24"/>
          <w:shd w:val="clear" w:color="auto" w:fill="FFFFFF"/>
        </w:rPr>
        <w:t>,</w:t>
      </w:r>
      <w:r w:rsidR="00112C68" w:rsidRPr="00112C68">
        <w:rPr>
          <w:rFonts w:ascii="Times New Roman" w:eastAsia="Calibri" w:hAnsi="Times New Roman" w:cs="Times New Roman"/>
          <w:color w:val="000000"/>
          <w:sz w:val="24"/>
          <w:szCs w:val="24"/>
          <w:shd w:val="clear" w:color="auto" w:fill="FFFFFF"/>
        </w:rPr>
        <w:t xml:space="preserve"> в размере 100 000,00</w:t>
      </w:r>
      <w:r>
        <w:rPr>
          <w:rFonts w:ascii="Times New Roman" w:eastAsia="Calibri" w:hAnsi="Times New Roman" w:cs="Times New Roman"/>
          <w:color w:val="000000"/>
          <w:sz w:val="24"/>
          <w:szCs w:val="24"/>
          <w:shd w:val="clear" w:color="auto" w:fill="FFFFFF"/>
        </w:rPr>
        <w:t xml:space="preserve"> руб</w:t>
      </w:r>
      <w:r w:rsidR="00112C68" w:rsidRPr="00112C68">
        <w:rPr>
          <w:rFonts w:ascii="Times New Roman" w:eastAsia="Calibri" w:hAnsi="Times New Roman" w:cs="Times New Roman"/>
          <w:color w:val="000000"/>
          <w:sz w:val="24"/>
          <w:szCs w:val="24"/>
          <w:shd w:val="clear" w:color="auto" w:fill="FFFFFF"/>
        </w:rPr>
        <w:t xml:space="preserve">. На сегодняшний день изготовлено 3 </w:t>
      </w:r>
      <w:proofErr w:type="spellStart"/>
      <w:r w:rsidR="00112C68" w:rsidRPr="00112C68">
        <w:rPr>
          <w:rFonts w:ascii="Times New Roman" w:eastAsia="Calibri" w:hAnsi="Times New Roman" w:cs="Times New Roman"/>
          <w:color w:val="000000"/>
          <w:sz w:val="24"/>
          <w:szCs w:val="24"/>
          <w:shd w:val="clear" w:color="auto" w:fill="FFFFFF"/>
        </w:rPr>
        <w:t>стел</w:t>
      </w:r>
      <w:r w:rsidR="005A3710">
        <w:rPr>
          <w:rFonts w:ascii="Times New Roman" w:eastAsia="Calibri" w:hAnsi="Times New Roman" w:cs="Times New Roman"/>
          <w:color w:val="000000"/>
          <w:sz w:val="24"/>
          <w:szCs w:val="24"/>
          <w:shd w:val="clear" w:color="auto" w:fill="FFFFFF"/>
        </w:rPr>
        <w:t>л</w:t>
      </w:r>
      <w:r w:rsidR="00112C68" w:rsidRPr="00112C68">
        <w:rPr>
          <w:rFonts w:ascii="Times New Roman" w:eastAsia="Calibri" w:hAnsi="Times New Roman" w:cs="Times New Roman"/>
          <w:color w:val="000000"/>
          <w:sz w:val="24"/>
          <w:szCs w:val="24"/>
          <w:shd w:val="clear" w:color="auto" w:fill="FFFFFF"/>
        </w:rPr>
        <w:t>ы</w:t>
      </w:r>
      <w:proofErr w:type="spellEnd"/>
      <w:r w:rsidR="00112C68" w:rsidRPr="00112C68">
        <w:rPr>
          <w:rFonts w:ascii="Times New Roman" w:eastAsia="Calibri" w:hAnsi="Times New Roman" w:cs="Times New Roman"/>
          <w:color w:val="000000"/>
          <w:sz w:val="24"/>
          <w:szCs w:val="24"/>
          <w:shd w:val="clear" w:color="auto" w:fill="FFFFFF"/>
        </w:rPr>
        <w:t xml:space="preserve"> для </w:t>
      </w:r>
      <w:r w:rsidR="00AB5FEA" w:rsidRPr="00112C68">
        <w:rPr>
          <w:rFonts w:ascii="Times New Roman" w:eastAsia="Calibri" w:hAnsi="Times New Roman" w:cs="Times New Roman"/>
          <w:color w:val="000000"/>
          <w:sz w:val="24"/>
          <w:szCs w:val="24"/>
          <w:shd w:val="clear" w:color="auto" w:fill="FFFFFF"/>
        </w:rPr>
        <w:t>демонтажа</w:t>
      </w:r>
      <w:r w:rsidR="00112C68" w:rsidRPr="00112C68">
        <w:rPr>
          <w:rFonts w:ascii="Times New Roman" w:eastAsia="Calibri" w:hAnsi="Times New Roman" w:cs="Times New Roman"/>
          <w:color w:val="000000"/>
          <w:sz w:val="24"/>
          <w:szCs w:val="24"/>
          <w:shd w:val="clear" w:color="auto" w:fill="FFFFFF"/>
        </w:rPr>
        <w:t xml:space="preserve"> на </w:t>
      </w:r>
      <w:r>
        <w:rPr>
          <w:rFonts w:ascii="Times New Roman" w:eastAsia="Calibri" w:hAnsi="Times New Roman" w:cs="Times New Roman"/>
          <w:color w:val="000000"/>
          <w:sz w:val="24"/>
          <w:szCs w:val="24"/>
          <w:shd w:val="clear" w:color="auto" w:fill="FFFFFF"/>
        </w:rPr>
        <w:t>К</w:t>
      </w:r>
      <w:r w:rsidR="00112C68" w:rsidRPr="00112C68">
        <w:rPr>
          <w:rFonts w:ascii="Times New Roman" w:eastAsia="Calibri" w:hAnsi="Times New Roman" w:cs="Times New Roman"/>
          <w:color w:val="000000"/>
          <w:sz w:val="24"/>
          <w:szCs w:val="24"/>
          <w:shd w:val="clear" w:color="auto" w:fill="FFFFFF"/>
        </w:rPr>
        <w:t xml:space="preserve">амне </w:t>
      </w:r>
      <w:r>
        <w:rPr>
          <w:rFonts w:ascii="Times New Roman" w:eastAsia="Calibri" w:hAnsi="Times New Roman" w:cs="Times New Roman"/>
          <w:color w:val="000000"/>
          <w:sz w:val="24"/>
          <w:szCs w:val="24"/>
          <w:shd w:val="clear" w:color="auto" w:fill="FFFFFF"/>
        </w:rPr>
        <w:t xml:space="preserve">памяти и </w:t>
      </w:r>
      <w:r w:rsidR="00112C68" w:rsidRPr="00112C68">
        <w:rPr>
          <w:rFonts w:ascii="Times New Roman" w:eastAsia="Calibri" w:hAnsi="Times New Roman" w:cs="Times New Roman"/>
          <w:color w:val="000000"/>
          <w:sz w:val="24"/>
          <w:szCs w:val="24"/>
          <w:shd w:val="clear" w:color="auto" w:fill="FFFFFF"/>
        </w:rPr>
        <w:t>скорби</w:t>
      </w:r>
      <w:r>
        <w:rPr>
          <w:rFonts w:ascii="Times New Roman" w:eastAsia="Calibri" w:hAnsi="Times New Roman" w:cs="Times New Roman"/>
          <w:color w:val="000000"/>
          <w:sz w:val="24"/>
          <w:szCs w:val="24"/>
          <w:shd w:val="clear" w:color="auto" w:fill="FFFFFF"/>
        </w:rPr>
        <w:t>,</w:t>
      </w:r>
      <w:r w:rsidR="00112C68" w:rsidRPr="00112C68">
        <w:rPr>
          <w:rFonts w:ascii="Times New Roman" w:eastAsia="Calibri" w:hAnsi="Times New Roman" w:cs="Times New Roman"/>
          <w:color w:val="000000"/>
          <w:sz w:val="24"/>
          <w:szCs w:val="24"/>
          <w:shd w:val="clear" w:color="auto" w:fill="FFFFFF"/>
        </w:rPr>
        <w:t xml:space="preserve"> </w:t>
      </w:r>
      <w:r w:rsidR="00AB5FEA">
        <w:rPr>
          <w:rFonts w:ascii="Times New Roman" w:eastAsia="Calibri" w:hAnsi="Times New Roman" w:cs="Times New Roman"/>
          <w:color w:val="000000"/>
          <w:sz w:val="24"/>
          <w:szCs w:val="24"/>
          <w:shd w:val="clear" w:color="auto" w:fill="FFFFFF"/>
        </w:rPr>
        <w:t xml:space="preserve">который </w:t>
      </w:r>
      <w:r>
        <w:rPr>
          <w:rFonts w:ascii="Times New Roman" w:eastAsia="Calibri" w:hAnsi="Times New Roman" w:cs="Times New Roman"/>
          <w:color w:val="000000"/>
          <w:sz w:val="24"/>
          <w:szCs w:val="24"/>
          <w:shd w:val="clear" w:color="auto" w:fill="FFFFFF"/>
        </w:rPr>
        <w:t>у</w:t>
      </w:r>
      <w:r w:rsidR="00AB5FEA">
        <w:rPr>
          <w:rFonts w:ascii="Times New Roman" w:eastAsia="Calibri" w:hAnsi="Times New Roman" w:cs="Times New Roman"/>
          <w:color w:val="000000"/>
          <w:sz w:val="24"/>
          <w:szCs w:val="24"/>
          <w:shd w:val="clear" w:color="auto" w:fill="FFFFFF"/>
        </w:rPr>
        <w:t>становлен</w:t>
      </w:r>
      <w:r>
        <w:rPr>
          <w:rFonts w:ascii="Times New Roman" w:eastAsia="Calibri" w:hAnsi="Times New Roman" w:cs="Times New Roman"/>
          <w:color w:val="000000"/>
          <w:sz w:val="24"/>
          <w:szCs w:val="24"/>
          <w:shd w:val="clear" w:color="auto" w:fill="FFFFFF"/>
        </w:rPr>
        <w:t xml:space="preserve"> в честь </w:t>
      </w:r>
      <w:r w:rsidR="00112C68" w:rsidRPr="00112C68">
        <w:rPr>
          <w:rFonts w:ascii="Times New Roman" w:eastAsia="Calibri" w:hAnsi="Times New Roman" w:cs="Times New Roman"/>
          <w:color w:val="000000"/>
          <w:sz w:val="24"/>
          <w:szCs w:val="24"/>
          <w:shd w:val="clear" w:color="auto" w:fill="FFFFFF"/>
        </w:rPr>
        <w:t>погибши</w:t>
      </w:r>
      <w:r>
        <w:rPr>
          <w:rFonts w:ascii="Times New Roman" w:eastAsia="Calibri" w:hAnsi="Times New Roman" w:cs="Times New Roman"/>
          <w:color w:val="000000"/>
          <w:sz w:val="24"/>
          <w:szCs w:val="24"/>
          <w:shd w:val="clear" w:color="auto" w:fill="FFFFFF"/>
        </w:rPr>
        <w:t>х</w:t>
      </w:r>
      <w:r w:rsidR="00112C68" w:rsidRPr="00112C68">
        <w:rPr>
          <w:rFonts w:ascii="Times New Roman" w:eastAsia="Calibri" w:hAnsi="Times New Roman" w:cs="Times New Roman"/>
          <w:color w:val="000000"/>
          <w:sz w:val="24"/>
          <w:szCs w:val="24"/>
          <w:shd w:val="clear" w:color="auto" w:fill="FFFFFF"/>
        </w:rPr>
        <w:t xml:space="preserve"> от политических репрессий. В сентябре завершилась реализация проекта 2020 года «Оснащение хоккейной коробки г. Кедрового оборудованием», установлен навес для переобувания и посетителей объекта.</w:t>
      </w:r>
    </w:p>
    <w:p w:rsidR="006B08E9" w:rsidRDefault="006B08E9" w:rsidP="004F1153">
      <w:pPr>
        <w:spacing w:after="0" w:line="240" w:lineRule="auto"/>
        <w:ind w:firstLine="708"/>
        <w:jc w:val="both"/>
        <w:rPr>
          <w:rFonts w:ascii="Times New Roman" w:eastAsia="Times New Roman" w:hAnsi="Times New Roman" w:cs="Times New Roman"/>
          <w:sz w:val="24"/>
          <w:szCs w:val="24"/>
          <w:lang w:eastAsia="ru-RU"/>
        </w:rPr>
      </w:pPr>
    </w:p>
    <w:p w:rsidR="006E5776" w:rsidRPr="00434295" w:rsidRDefault="00E83125" w:rsidP="00BB2D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r w:rsidR="006E5776" w:rsidRPr="0088074B">
        <w:rPr>
          <w:rFonts w:ascii="Times New Roman" w:hAnsi="Times New Roman" w:cs="Times New Roman"/>
          <w:b/>
          <w:sz w:val="24"/>
          <w:szCs w:val="24"/>
        </w:rPr>
        <w:t>. О реализации Указа Президента Российской Федерации от 07.05.2018 №204 «О национальных целях и стратегических задачах развития Российской Фе</w:t>
      </w:r>
      <w:r w:rsidR="00541768" w:rsidRPr="0088074B">
        <w:rPr>
          <w:rFonts w:ascii="Times New Roman" w:hAnsi="Times New Roman" w:cs="Times New Roman"/>
          <w:b/>
          <w:sz w:val="24"/>
          <w:szCs w:val="24"/>
        </w:rPr>
        <w:t>дерации на период до 2024 года»</w:t>
      </w:r>
    </w:p>
    <w:p w:rsidR="006E5776" w:rsidRDefault="006E5776" w:rsidP="00BB2D05">
      <w:pPr>
        <w:spacing w:after="0" w:line="240" w:lineRule="auto"/>
        <w:rPr>
          <w:rFonts w:ascii="Times New Roman" w:hAnsi="Times New Roman" w:cs="Times New Roman"/>
          <w:b/>
          <w:sz w:val="24"/>
          <w:szCs w:val="24"/>
        </w:rPr>
      </w:pPr>
    </w:p>
    <w:p w:rsidR="006E5776" w:rsidRPr="00BB2D05" w:rsidRDefault="006E5776" w:rsidP="00BB2D05">
      <w:pPr>
        <w:suppressAutoHyphens/>
        <w:spacing w:after="0" w:line="240" w:lineRule="auto"/>
        <w:ind w:firstLine="708"/>
        <w:jc w:val="both"/>
        <w:rPr>
          <w:rFonts w:ascii="Times New Roman" w:eastAsia="Times New Roman" w:hAnsi="Times New Roman" w:cs="Times New Roman"/>
          <w:sz w:val="24"/>
          <w:szCs w:val="24"/>
          <w:lang w:eastAsia="ru-RU"/>
        </w:rPr>
      </w:pPr>
      <w:r w:rsidRPr="00B654FD">
        <w:rPr>
          <w:rFonts w:ascii="Times New Roman" w:eastAsia="Times New Roman" w:hAnsi="Times New Roman" w:cs="Times New Roman"/>
          <w:sz w:val="24"/>
          <w:szCs w:val="24"/>
          <w:lang w:eastAsia="ru-RU"/>
        </w:rPr>
        <w:t>Муниципальное образование «Город Кедровый» в 2021 году участвовало в 3-х региональных проектах, а именно:</w:t>
      </w:r>
    </w:p>
    <w:p w:rsidR="006E5776" w:rsidRPr="00B654FD" w:rsidRDefault="006E5776" w:rsidP="00BB2D05">
      <w:pPr>
        <w:suppressAutoHyphens/>
        <w:spacing w:after="0" w:line="240" w:lineRule="auto"/>
        <w:jc w:val="both"/>
        <w:rPr>
          <w:rFonts w:ascii="Times New Roman" w:eastAsia="Times New Roman" w:hAnsi="Times New Roman" w:cs="Times New Roman"/>
          <w:sz w:val="24"/>
          <w:szCs w:val="24"/>
          <w:lang w:eastAsia="ru-RU"/>
        </w:rPr>
      </w:pPr>
      <w:r w:rsidRPr="00B654FD">
        <w:rPr>
          <w:rFonts w:ascii="Times New Roman" w:eastAsia="Times New Roman" w:hAnsi="Times New Roman" w:cs="Times New Roman"/>
          <w:sz w:val="24"/>
          <w:szCs w:val="24"/>
          <w:lang w:eastAsia="ru-RU"/>
        </w:rPr>
        <w:t>- проект «Спорт - норма жизни» (национальный проект –Демография»</w:t>
      </w:r>
      <w:r w:rsidR="00BB2D05">
        <w:rPr>
          <w:rFonts w:ascii="Times New Roman" w:eastAsia="Times New Roman" w:hAnsi="Times New Roman" w:cs="Times New Roman"/>
          <w:sz w:val="24"/>
          <w:szCs w:val="24"/>
          <w:lang w:eastAsia="ru-RU"/>
        </w:rPr>
        <w:t>)</w:t>
      </w:r>
      <w:r w:rsidRPr="00B654FD">
        <w:rPr>
          <w:rFonts w:ascii="Times New Roman" w:eastAsia="Times New Roman" w:hAnsi="Times New Roman" w:cs="Times New Roman"/>
          <w:sz w:val="24"/>
          <w:szCs w:val="24"/>
          <w:lang w:eastAsia="ru-RU"/>
        </w:rPr>
        <w:t>,</w:t>
      </w:r>
    </w:p>
    <w:p w:rsidR="006E5776" w:rsidRPr="00B654FD" w:rsidRDefault="006E5776" w:rsidP="00BB2D05">
      <w:pPr>
        <w:suppressAutoHyphens/>
        <w:spacing w:after="0" w:line="240" w:lineRule="auto"/>
        <w:jc w:val="both"/>
        <w:rPr>
          <w:rFonts w:ascii="Times New Roman" w:eastAsia="Times New Roman" w:hAnsi="Times New Roman" w:cs="Times New Roman"/>
          <w:sz w:val="24"/>
          <w:szCs w:val="24"/>
          <w:lang w:eastAsia="ru-RU"/>
        </w:rPr>
      </w:pPr>
      <w:r w:rsidRPr="00B654FD">
        <w:rPr>
          <w:rFonts w:ascii="Times New Roman" w:eastAsia="Times New Roman" w:hAnsi="Times New Roman" w:cs="Times New Roman"/>
          <w:sz w:val="24"/>
          <w:szCs w:val="24"/>
          <w:lang w:eastAsia="ru-RU"/>
        </w:rPr>
        <w:t>- проект «Цифровая образовательная среда» (национальный проект – «Образование»),</w:t>
      </w:r>
    </w:p>
    <w:p w:rsidR="006E5776" w:rsidRPr="00B654FD" w:rsidRDefault="006E5776" w:rsidP="00BB2D05">
      <w:pPr>
        <w:suppressAutoHyphens/>
        <w:spacing w:after="0" w:line="240" w:lineRule="auto"/>
        <w:jc w:val="both"/>
        <w:rPr>
          <w:rFonts w:ascii="Times New Roman" w:eastAsia="Times New Roman" w:hAnsi="Times New Roman" w:cs="Times New Roman"/>
          <w:sz w:val="24"/>
          <w:szCs w:val="24"/>
          <w:lang w:eastAsia="ru-RU"/>
        </w:rPr>
      </w:pPr>
      <w:r w:rsidRPr="00B654FD">
        <w:rPr>
          <w:rFonts w:ascii="Times New Roman" w:eastAsia="Times New Roman" w:hAnsi="Times New Roman" w:cs="Times New Roman"/>
          <w:sz w:val="24"/>
          <w:szCs w:val="24"/>
          <w:lang w:eastAsia="ru-RU"/>
        </w:rPr>
        <w:t>- проект «Формирование комфортной городской среды» (национальный проект – «Жилье и городская среда»).</w:t>
      </w:r>
    </w:p>
    <w:p w:rsidR="006E5776" w:rsidRPr="00B654FD" w:rsidRDefault="006E5776" w:rsidP="00BB2D05">
      <w:pPr>
        <w:suppressAutoHyphens/>
        <w:spacing w:after="0" w:line="240" w:lineRule="auto"/>
        <w:ind w:firstLine="708"/>
        <w:jc w:val="both"/>
        <w:rPr>
          <w:rFonts w:ascii="Times New Roman" w:eastAsia="Times New Roman" w:hAnsi="Times New Roman" w:cs="Times New Roman"/>
          <w:sz w:val="24"/>
          <w:szCs w:val="24"/>
          <w:lang w:eastAsia="ru-RU"/>
        </w:rPr>
      </w:pPr>
      <w:r w:rsidRPr="00B654FD">
        <w:rPr>
          <w:rFonts w:ascii="Times New Roman" w:eastAsia="Times New Roman" w:hAnsi="Times New Roman" w:cs="Times New Roman"/>
          <w:sz w:val="24"/>
          <w:szCs w:val="24"/>
          <w:lang w:eastAsia="ru-RU"/>
        </w:rPr>
        <w:t xml:space="preserve">В целом доведены были плановые ассигнования в сумме 15 106,67 </w:t>
      </w:r>
      <w:proofErr w:type="spellStart"/>
      <w:r w:rsidRPr="00B654FD">
        <w:rPr>
          <w:rFonts w:ascii="Times New Roman" w:eastAsia="Times New Roman" w:hAnsi="Times New Roman" w:cs="Times New Roman"/>
          <w:sz w:val="24"/>
          <w:szCs w:val="24"/>
          <w:lang w:eastAsia="ru-RU"/>
        </w:rPr>
        <w:t>тыс.руб</w:t>
      </w:r>
      <w:proofErr w:type="spellEnd"/>
      <w:r w:rsidRPr="00B654FD">
        <w:rPr>
          <w:rFonts w:ascii="Times New Roman" w:eastAsia="Times New Roman" w:hAnsi="Times New Roman" w:cs="Times New Roman"/>
          <w:sz w:val="24"/>
          <w:szCs w:val="24"/>
          <w:lang w:eastAsia="ru-RU"/>
        </w:rPr>
        <w:t xml:space="preserve">., кассовое исполнение составило 14 991,23 </w:t>
      </w:r>
      <w:proofErr w:type="spellStart"/>
      <w:r w:rsidRPr="00B654FD">
        <w:rPr>
          <w:rFonts w:ascii="Times New Roman" w:eastAsia="Times New Roman" w:hAnsi="Times New Roman" w:cs="Times New Roman"/>
          <w:sz w:val="24"/>
          <w:szCs w:val="24"/>
          <w:lang w:eastAsia="ru-RU"/>
        </w:rPr>
        <w:t>тыс.руб</w:t>
      </w:r>
      <w:proofErr w:type="spellEnd"/>
      <w:r w:rsidRPr="00B654FD">
        <w:rPr>
          <w:rFonts w:ascii="Times New Roman" w:eastAsia="Times New Roman" w:hAnsi="Times New Roman" w:cs="Times New Roman"/>
          <w:sz w:val="24"/>
          <w:szCs w:val="24"/>
          <w:lang w:eastAsia="ru-RU"/>
        </w:rPr>
        <w:t xml:space="preserve">., абсолютное отклонение - 115,44 </w:t>
      </w:r>
      <w:proofErr w:type="spellStart"/>
      <w:r w:rsidRPr="00B654FD">
        <w:rPr>
          <w:rFonts w:ascii="Times New Roman" w:eastAsia="Times New Roman" w:hAnsi="Times New Roman" w:cs="Times New Roman"/>
          <w:sz w:val="24"/>
          <w:szCs w:val="24"/>
          <w:lang w:eastAsia="ru-RU"/>
        </w:rPr>
        <w:t>тыс.руб</w:t>
      </w:r>
      <w:proofErr w:type="spellEnd"/>
      <w:r w:rsidRPr="00B654FD">
        <w:rPr>
          <w:rFonts w:ascii="Times New Roman" w:eastAsia="Times New Roman" w:hAnsi="Times New Roman" w:cs="Times New Roman"/>
          <w:sz w:val="24"/>
          <w:szCs w:val="24"/>
          <w:lang w:eastAsia="ru-RU"/>
        </w:rPr>
        <w:t xml:space="preserve">.(0,77%). </w:t>
      </w:r>
    </w:p>
    <w:p w:rsidR="006E5776" w:rsidRPr="00B654FD" w:rsidRDefault="006E5776" w:rsidP="00BB2D05">
      <w:pPr>
        <w:suppressAutoHyphens/>
        <w:spacing w:after="0" w:line="240" w:lineRule="auto"/>
        <w:jc w:val="both"/>
        <w:rPr>
          <w:rFonts w:ascii="Times New Roman" w:eastAsia="Times New Roman" w:hAnsi="Times New Roman" w:cs="Times New Roman"/>
          <w:b/>
          <w:sz w:val="24"/>
          <w:szCs w:val="24"/>
          <w:lang w:eastAsia="ar-SA"/>
        </w:rPr>
      </w:pPr>
    </w:p>
    <w:p w:rsidR="006E5776" w:rsidRPr="00B654FD" w:rsidRDefault="006E5776" w:rsidP="00BB2D05">
      <w:pPr>
        <w:suppressAutoHyphens/>
        <w:spacing w:after="0" w:line="240" w:lineRule="auto"/>
        <w:jc w:val="center"/>
        <w:rPr>
          <w:rFonts w:ascii="Times New Roman" w:eastAsia="Times New Roman" w:hAnsi="Times New Roman" w:cs="Times New Roman"/>
          <w:b/>
          <w:sz w:val="24"/>
          <w:szCs w:val="24"/>
          <w:lang w:eastAsia="ar-SA"/>
        </w:rPr>
      </w:pPr>
      <w:r w:rsidRPr="00B654FD">
        <w:rPr>
          <w:rFonts w:ascii="Times New Roman" w:eastAsia="Times New Roman" w:hAnsi="Times New Roman" w:cs="Times New Roman"/>
          <w:b/>
          <w:sz w:val="24"/>
          <w:szCs w:val="24"/>
          <w:lang w:eastAsia="ar-SA"/>
        </w:rPr>
        <w:t xml:space="preserve">Проект </w:t>
      </w:r>
      <w:r w:rsidR="00BB2D05">
        <w:rPr>
          <w:rFonts w:ascii="Times New Roman" w:eastAsia="Times New Roman" w:hAnsi="Times New Roman" w:cs="Times New Roman"/>
          <w:b/>
          <w:sz w:val="24"/>
          <w:szCs w:val="24"/>
          <w:lang w:eastAsia="ar-SA"/>
        </w:rPr>
        <w:t>«</w:t>
      </w:r>
      <w:r w:rsidRPr="00B654FD">
        <w:rPr>
          <w:rFonts w:ascii="Times New Roman" w:eastAsia="Times New Roman" w:hAnsi="Times New Roman" w:cs="Times New Roman"/>
          <w:b/>
          <w:sz w:val="24"/>
          <w:szCs w:val="24"/>
          <w:lang w:eastAsia="ar-SA"/>
        </w:rPr>
        <w:t>Спорт - норма жизни</w:t>
      </w:r>
      <w:r w:rsidR="00BB2D05">
        <w:rPr>
          <w:rFonts w:ascii="Times New Roman" w:eastAsia="Times New Roman" w:hAnsi="Times New Roman" w:cs="Times New Roman"/>
          <w:b/>
          <w:sz w:val="24"/>
          <w:szCs w:val="24"/>
          <w:lang w:eastAsia="ar-S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17"/>
        <w:gridCol w:w="1075"/>
        <w:gridCol w:w="1134"/>
        <w:gridCol w:w="1026"/>
        <w:gridCol w:w="993"/>
        <w:gridCol w:w="992"/>
        <w:gridCol w:w="1026"/>
        <w:gridCol w:w="958"/>
      </w:tblGrid>
      <w:tr w:rsidR="006E5776" w:rsidRPr="0016367A" w:rsidTr="00570F08">
        <w:trPr>
          <w:trHeight w:val="288"/>
        </w:trPr>
        <w:tc>
          <w:tcPr>
            <w:tcW w:w="1555" w:type="dxa"/>
            <w:vMerge w:val="restart"/>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Наименование</w:t>
            </w:r>
          </w:p>
        </w:tc>
        <w:tc>
          <w:tcPr>
            <w:tcW w:w="8221" w:type="dxa"/>
            <w:gridSpan w:val="8"/>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2021 год</w:t>
            </w:r>
          </w:p>
        </w:tc>
      </w:tr>
      <w:tr w:rsidR="006E5776" w:rsidRPr="0016367A" w:rsidTr="00570F08">
        <w:trPr>
          <w:trHeight w:val="288"/>
        </w:trPr>
        <w:tc>
          <w:tcPr>
            <w:tcW w:w="1555" w:type="dxa"/>
            <w:vMerge/>
            <w:vAlign w:val="center"/>
            <w:hideMark/>
          </w:tcPr>
          <w:p w:rsidR="006E5776" w:rsidRPr="0016367A" w:rsidRDefault="006E5776" w:rsidP="00BB2D05">
            <w:pPr>
              <w:suppressAutoHyphens/>
              <w:spacing w:after="0" w:line="240" w:lineRule="auto"/>
              <w:rPr>
                <w:rFonts w:ascii="Times New Roman" w:eastAsia="Times New Roman" w:hAnsi="Times New Roman" w:cs="Times New Roman"/>
                <w:b/>
                <w:bCs/>
                <w:color w:val="000000"/>
                <w:sz w:val="18"/>
                <w:szCs w:val="18"/>
                <w:lang w:eastAsia="ru-RU"/>
              </w:rPr>
            </w:pPr>
          </w:p>
        </w:tc>
        <w:tc>
          <w:tcPr>
            <w:tcW w:w="4252" w:type="dxa"/>
            <w:gridSpan w:val="4"/>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 xml:space="preserve">Плановые ассигнования, в том числе </w:t>
            </w:r>
          </w:p>
        </w:tc>
        <w:tc>
          <w:tcPr>
            <w:tcW w:w="3969" w:type="dxa"/>
            <w:gridSpan w:val="4"/>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Кассовое исполнение, в том числе</w:t>
            </w:r>
          </w:p>
        </w:tc>
      </w:tr>
      <w:tr w:rsidR="006E5776" w:rsidRPr="0016367A" w:rsidTr="00570F08">
        <w:trPr>
          <w:trHeight w:val="1056"/>
        </w:trPr>
        <w:tc>
          <w:tcPr>
            <w:tcW w:w="1555" w:type="dxa"/>
            <w:vMerge/>
            <w:vAlign w:val="center"/>
            <w:hideMark/>
          </w:tcPr>
          <w:p w:rsidR="006E5776" w:rsidRPr="0016367A" w:rsidRDefault="006E5776" w:rsidP="00BB2D05">
            <w:pPr>
              <w:suppressAutoHyphens/>
              <w:spacing w:after="0" w:line="240" w:lineRule="auto"/>
              <w:rPr>
                <w:rFonts w:ascii="Times New Roman" w:eastAsia="Times New Roman" w:hAnsi="Times New Roman" w:cs="Times New Roman"/>
                <w:b/>
                <w:bCs/>
                <w:color w:val="000000"/>
                <w:sz w:val="18"/>
                <w:szCs w:val="18"/>
                <w:lang w:eastAsia="ru-RU"/>
              </w:rPr>
            </w:pPr>
          </w:p>
        </w:tc>
        <w:tc>
          <w:tcPr>
            <w:tcW w:w="1017"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ИТОГО</w:t>
            </w:r>
          </w:p>
        </w:tc>
        <w:tc>
          <w:tcPr>
            <w:tcW w:w="1075"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областного бюджета</w:t>
            </w:r>
          </w:p>
        </w:tc>
        <w:tc>
          <w:tcPr>
            <w:tcW w:w="1134"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федерального бюджета</w:t>
            </w:r>
          </w:p>
        </w:tc>
        <w:tc>
          <w:tcPr>
            <w:tcW w:w="1026"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местного бюджета</w:t>
            </w:r>
          </w:p>
        </w:tc>
        <w:tc>
          <w:tcPr>
            <w:tcW w:w="993"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ИТОГО</w:t>
            </w:r>
          </w:p>
        </w:tc>
        <w:tc>
          <w:tcPr>
            <w:tcW w:w="992"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областного бюджета</w:t>
            </w:r>
          </w:p>
        </w:tc>
        <w:tc>
          <w:tcPr>
            <w:tcW w:w="1026"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федерального бюджета</w:t>
            </w:r>
          </w:p>
        </w:tc>
        <w:tc>
          <w:tcPr>
            <w:tcW w:w="958"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местного бюджета</w:t>
            </w:r>
          </w:p>
        </w:tc>
      </w:tr>
      <w:tr w:rsidR="006E5776" w:rsidRPr="0016367A" w:rsidTr="00570F08">
        <w:trPr>
          <w:trHeight w:val="288"/>
        </w:trPr>
        <w:tc>
          <w:tcPr>
            <w:tcW w:w="1555" w:type="dxa"/>
            <w:shd w:val="clear" w:color="000000" w:fill="FFFFFF"/>
            <w:vAlign w:val="center"/>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w:t>
            </w:r>
          </w:p>
        </w:tc>
        <w:tc>
          <w:tcPr>
            <w:tcW w:w="1017" w:type="dxa"/>
            <w:shd w:val="clear" w:color="000000" w:fill="FFFFFF"/>
            <w:vAlign w:val="center"/>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2</w:t>
            </w:r>
          </w:p>
        </w:tc>
        <w:tc>
          <w:tcPr>
            <w:tcW w:w="1075" w:type="dxa"/>
            <w:shd w:val="clear" w:color="000000" w:fill="FFFFFF"/>
            <w:noWrap/>
            <w:vAlign w:val="center"/>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3</w:t>
            </w:r>
          </w:p>
        </w:tc>
        <w:tc>
          <w:tcPr>
            <w:tcW w:w="1134" w:type="dxa"/>
            <w:shd w:val="clear" w:color="000000" w:fill="FFFFFF"/>
            <w:vAlign w:val="center"/>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4</w:t>
            </w:r>
          </w:p>
        </w:tc>
        <w:tc>
          <w:tcPr>
            <w:tcW w:w="1026" w:type="dxa"/>
            <w:shd w:val="clear" w:color="000000" w:fill="FFFFFF"/>
            <w:noWrap/>
            <w:vAlign w:val="center"/>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5</w:t>
            </w:r>
          </w:p>
        </w:tc>
        <w:tc>
          <w:tcPr>
            <w:tcW w:w="993" w:type="dxa"/>
            <w:shd w:val="clear" w:color="000000" w:fill="FFFFFF"/>
            <w:vAlign w:val="center"/>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6</w:t>
            </w:r>
          </w:p>
        </w:tc>
        <w:tc>
          <w:tcPr>
            <w:tcW w:w="992" w:type="dxa"/>
            <w:shd w:val="clear" w:color="000000" w:fill="FFFFFF"/>
            <w:vAlign w:val="center"/>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7</w:t>
            </w:r>
          </w:p>
        </w:tc>
        <w:tc>
          <w:tcPr>
            <w:tcW w:w="1026" w:type="dxa"/>
            <w:shd w:val="clear" w:color="000000" w:fill="FFFFFF"/>
            <w:noWrap/>
            <w:vAlign w:val="center"/>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8</w:t>
            </w:r>
          </w:p>
        </w:tc>
        <w:tc>
          <w:tcPr>
            <w:tcW w:w="958" w:type="dxa"/>
            <w:shd w:val="clear" w:color="000000" w:fill="FFFFFF"/>
            <w:vAlign w:val="center"/>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9</w:t>
            </w:r>
          </w:p>
        </w:tc>
      </w:tr>
      <w:tr w:rsidR="006E5776" w:rsidRPr="0016367A" w:rsidTr="00570F08">
        <w:trPr>
          <w:trHeight w:val="288"/>
        </w:trPr>
        <w:tc>
          <w:tcPr>
            <w:tcW w:w="1555" w:type="dxa"/>
            <w:shd w:val="clear" w:color="000000" w:fill="FFFFFF"/>
            <w:vAlign w:val="center"/>
            <w:hideMark/>
          </w:tcPr>
          <w:p w:rsidR="006E5776" w:rsidRPr="0016367A" w:rsidRDefault="006E5776" w:rsidP="00BB2D05">
            <w:pPr>
              <w:suppressAutoHyphens/>
              <w:spacing w:after="0" w:line="240" w:lineRule="auto"/>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ВСЕГО по МО:</w:t>
            </w:r>
          </w:p>
        </w:tc>
        <w:tc>
          <w:tcPr>
            <w:tcW w:w="1017"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15 106,67</w:t>
            </w:r>
          </w:p>
        </w:tc>
        <w:tc>
          <w:tcPr>
            <w:tcW w:w="1075"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1 661,76</w:t>
            </w:r>
          </w:p>
        </w:tc>
        <w:tc>
          <w:tcPr>
            <w:tcW w:w="1134"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12 256,33</w:t>
            </w:r>
          </w:p>
        </w:tc>
        <w:tc>
          <w:tcPr>
            <w:tcW w:w="1026"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1 188,58</w:t>
            </w:r>
          </w:p>
        </w:tc>
        <w:tc>
          <w:tcPr>
            <w:tcW w:w="993"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14 991,23</w:t>
            </w:r>
          </w:p>
        </w:tc>
        <w:tc>
          <w:tcPr>
            <w:tcW w:w="992"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1 559,96</w:t>
            </w:r>
          </w:p>
        </w:tc>
        <w:tc>
          <w:tcPr>
            <w:tcW w:w="1026"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12 256,33</w:t>
            </w:r>
          </w:p>
        </w:tc>
        <w:tc>
          <w:tcPr>
            <w:tcW w:w="958"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1 174,94</w:t>
            </w:r>
          </w:p>
        </w:tc>
      </w:tr>
      <w:tr w:rsidR="006E5776" w:rsidRPr="0016367A" w:rsidTr="00570F08">
        <w:trPr>
          <w:trHeight w:val="552"/>
        </w:trPr>
        <w:tc>
          <w:tcPr>
            <w:tcW w:w="1555" w:type="dxa"/>
            <w:shd w:val="clear" w:color="000000" w:fill="FFFFFF"/>
            <w:vAlign w:val="center"/>
            <w:hideMark/>
          </w:tcPr>
          <w:p w:rsidR="006E5776" w:rsidRPr="0016367A" w:rsidRDefault="006E5776" w:rsidP="00BB2D05">
            <w:pPr>
              <w:suppressAutoHyphens/>
              <w:spacing w:after="0" w:line="240" w:lineRule="auto"/>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 xml:space="preserve">Региональный проект </w:t>
            </w:r>
            <w:r w:rsidR="00BB2D05" w:rsidRPr="0016367A">
              <w:rPr>
                <w:rFonts w:ascii="Times New Roman" w:eastAsia="Times New Roman" w:hAnsi="Times New Roman" w:cs="Times New Roman"/>
                <w:b/>
                <w:bCs/>
                <w:color w:val="000000"/>
                <w:sz w:val="18"/>
                <w:szCs w:val="18"/>
                <w:lang w:eastAsia="ru-RU"/>
              </w:rPr>
              <w:t>«</w:t>
            </w:r>
            <w:r w:rsidRPr="0016367A">
              <w:rPr>
                <w:rFonts w:ascii="Times New Roman" w:eastAsia="Times New Roman" w:hAnsi="Times New Roman" w:cs="Times New Roman"/>
                <w:b/>
                <w:bCs/>
                <w:color w:val="000000"/>
                <w:sz w:val="18"/>
                <w:szCs w:val="18"/>
                <w:lang w:eastAsia="ru-RU"/>
              </w:rPr>
              <w:t>Спорт - норма жизни</w:t>
            </w:r>
            <w:r w:rsidR="00BB2D05" w:rsidRPr="0016367A">
              <w:rPr>
                <w:rFonts w:ascii="Times New Roman" w:eastAsia="Times New Roman" w:hAnsi="Times New Roman" w:cs="Times New Roman"/>
                <w:b/>
                <w:bCs/>
                <w:color w:val="000000"/>
                <w:sz w:val="18"/>
                <w:szCs w:val="18"/>
                <w:lang w:eastAsia="ru-RU"/>
              </w:rPr>
              <w:t>»</w:t>
            </w:r>
            <w:r w:rsidRPr="0016367A">
              <w:rPr>
                <w:rFonts w:ascii="Times New Roman" w:eastAsia="Times New Roman" w:hAnsi="Times New Roman" w:cs="Times New Roman"/>
                <w:b/>
                <w:bCs/>
                <w:color w:val="000000"/>
                <w:sz w:val="18"/>
                <w:szCs w:val="18"/>
                <w:lang w:eastAsia="ru-RU"/>
              </w:rPr>
              <w:t>, всего</w:t>
            </w:r>
          </w:p>
        </w:tc>
        <w:tc>
          <w:tcPr>
            <w:tcW w:w="1017"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1 140,88</w:t>
            </w:r>
          </w:p>
        </w:tc>
        <w:tc>
          <w:tcPr>
            <w:tcW w:w="1075"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799,90</w:t>
            </w:r>
          </w:p>
        </w:tc>
        <w:tc>
          <w:tcPr>
            <w:tcW w:w="1134"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0,00</w:t>
            </w:r>
          </w:p>
        </w:tc>
        <w:tc>
          <w:tcPr>
            <w:tcW w:w="1026"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340,98</w:t>
            </w:r>
          </w:p>
        </w:tc>
        <w:tc>
          <w:tcPr>
            <w:tcW w:w="993"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1 140,68</w:t>
            </w:r>
          </w:p>
        </w:tc>
        <w:tc>
          <w:tcPr>
            <w:tcW w:w="992"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799,74</w:t>
            </w:r>
          </w:p>
        </w:tc>
        <w:tc>
          <w:tcPr>
            <w:tcW w:w="1026"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0,00</w:t>
            </w:r>
          </w:p>
        </w:tc>
        <w:tc>
          <w:tcPr>
            <w:tcW w:w="958"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340,94</w:t>
            </w:r>
          </w:p>
        </w:tc>
      </w:tr>
      <w:tr w:rsidR="006E5776" w:rsidRPr="0016367A" w:rsidTr="00570F08">
        <w:trPr>
          <w:trHeight w:val="428"/>
        </w:trPr>
        <w:tc>
          <w:tcPr>
            <w:tcW w:w="1555" w:type="dxa"/>
            <w:shd w:val="clear" w:color="000000" w:fill="FFFFFF"/>
            <w:vAlign w:val="center"/>
            <w:hideMark/>
          </w:tcPr>
          <w:p w:rsidR="006E5776" w:rsidRPr="0016367A" w:rsidRDefault="006E5776" w:rsidP="00BB2D05">
            <w:pPr>
              <w:suppressAutoHyphens/>
              <w:spacing w:after="0" w:line="240" w:lineRule="auto"/>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Обеспечение условий для развития физической культуры и массового спорта</w:t>
            </w:r>
          </w:p>
        </w:tc>
        <w:tc>
          <w:tcPr>
            <w:tcW w:w="1017"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611,43</w:t>
            </w:r>
          </w:p>
        </w:tc>
        <w:tc>
          <w:tcPr>
            <w:tcW w:w="1075"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499,90</w:t>
            </w:r>
          </w:p>
        </w:tc>
        <w:tc>
          <w:tcPr>
            <w:tcW w:w="1134" w:type="dxa"/>
            <w:shd w:val="clear" w:color="000000" w:fill="FFFFFF"/>
            <w:vAlign w:val="center"/>
            <w:hideMark/>
          </w:tcPr>
          <w:p w:rsidR="006E5776" w:rsidRPr="0016367A" w:rsidRDefault="00BB2D05"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w:t>
            </w:r>
          </w:p>
        </w:tc>
        <w:tc>
          <w:tcPr>
            <w:tcW w:w="1026"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111,53</w:t>
            </w:r>
          </w:p>
        </w:tc>
        <w:tc>
          <w:tcPr>
            <w:tcW w:w="993"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611,23</w:t>
            </w:r>
          </w:p>
        </w:tc>
        <w:tc>
          <w:tcPr>
            <w:tcW w:w="992"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499,74</w:t>
            </w:r>
          </w:p>
        </w:tc>
        <w:tc>
          <w:tcPr>
            <w:tcW w:w="1026" w:type="dxa"/>
            <w:shd w:val="clear" w:color="000000" w:fill="FFFFFF"/>
            <w:vAlign w:val="center"/>
            <w:hideMark/>
          </w:tcPr>
          <w:p w:rsidR="006E5776" w:rsidRPr="0016367A" w:rsidRDefault="00BB2D05"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w:t>
            </w:r>
          </w:p>
        </w:tc>
        <w:tc>
          <w:tcPr>
            <w:tcW w:w="958"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111,49</w:t>
            </w:r>
          </w:p>
        </w:tc>
      </w:tr>
      <w:tr w:rsidR="006E5776" w:rsidRPr="0016367A" w:rsidTr="00570F08">
        <w:trPr>
          <w:trHeight w:val="2760"/>
        </w:trPr>
        <w:tc>
          <w:tcPr>
            <w:tcW w:w="1555" w:type="dxa"/>
            <w:shd w:val="clear" w:color="000000" w:fill="FFFFFF"/>
            <w:vAlign w:val="center"/>
            <w:hideMark/>
          </w:tcPr>
          <w:p w:rsidR="006E5776" w:rsidRPr="0016367A" w:rsidRDefault="006E5776" w:rsidP="00BB2D05">
            <w:pPr>
              <w:suppressAutoHyphens/>
              <w:spacing w:after="0" w:line="240" w:lineRule="auto"/>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Приобретение оборудования для малобюджетных спортивных площадок по месту жительства и учебы в муниципальных образованиях Томской области,</w:t>
            </w:r>
          </w:p>
        </w:tc>
        <w:tc>
          <w:tcPr>
            <w:tcW w:w="1017"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529,45</w:t>
            </w:r>
          </w:p>
        </w:tc>
        <w:tc>
          <w:tcPr>
            <w:tcW w:w="1075"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300,00</w:t>
            </w:r>
          </w:p>
        </w:tc>
        <w:tc>
          <w:tcPr>
            <w:tcW w:w="1134" w:type="dxa"/>
            <w:shd w:val="clear" w:color="000000" w:fill="FFFFFF"/>
            <w:vAlign w:val="center"/>
            <w:hideMark/>
          </w:tcPr>
          <w:p w:rsidR="006E5776" w:rsidRPr="0016367A" w:rsidRDefault="00BB2D05"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w:t>
            </w:r>
          </w:p>
        </w:tc>
        <w:tc>
          <w:tcPr>
            <w:tcW w:w="1026"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229,45</w:t>
            </w:r>
          </w:p>
        </w:tc>
        <w:tc>
          <w:tcPr>
            <w:tcW w:w="993"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529,45</w:t>
            </w:r>
          </w:p>
        </w:tc>
        <w:tc>
          <w:tcPr>
            <w:tcW w:w="992"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300,00</w:t>
            </w:r>
          </w:p>
        </w:tc>
        <w:tc>
          <w:tcPr>
            <w:tcW w:w="1026" w:type="dxa"/>
            <w:shd w:val="clear" w:color="000000" w:fill="FFFFFF"/>
            <w:vAlign w:val="center"/>
            <w:hideMark/>
          </w:tcPr>
          <w:p w:rsidR="006E5776" w:rsidRPr="0016367A" w:rsidRDefault="00BB2D05"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w:t>
            </w:r>
          </w:p>
        </w:tc>
        <w:tc>
          <w:tcPr>
            <w:tcW w:w="958" w:type="dxa"/>
            <w:shd w:val="clear" w:color="000000" w:fill="FFFFFF"/>
            <w:vAlign w:val="center"/>
            <w:hideMark/>
          </w:tcPr>
          <w:p w:rsidR="006E5776" w:rsidRPr="0016367A" w:rsidRDefault="006E5776" w:rsidP="00BB2D05">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229,45</w:t>
            </w:r>
          </w:p>
        </w:tc>
      </w:tr>
    </w:tbl>
    <w:p w:rsidR="001C32C3" w:rsidRDefault="006E5776" w:rsidP="00BB2D05">
      <w:pPr>
        <w:suppressAutoHyphens/>
        <w:spacing w:after="0" w:line="240" w:lineRule="auto"/>
        <w:ind w:firstLine="708"/>
        <w:jc w:val="both"/>
        <w:rPr>
          <w:rFonts w:ascii="Times New Roman" w:eastAsia="Times New Roman" w:hAnsi="Times New Roman" w:cs="Times New Roman"/>
          <w:sz w:val="24"/>
          <w:szCs w:val="24"/>
          <w:lang w:eastAsia="ru-RU"/>
        </w:rPr>
      </w:pPr>
      <w:r w:rsidRPr="00B654FD">
        <w:rPr>
          <w:rFonts w:ascii="Times New Roman" w:eastAsia="Times New Roman" w:hAnsi="Times New Roman" w:cs="Times New Roman"/>
          <w:sz w:val="24"/>
          <w:szCs w:val="24"/>
          <w:lang w:eastAsia="ru-RU"/>
        </w:rPr>
        <w:lastRenderedPageBreak/>
        <w:t xml:space="preserve">Статья расходов </w:t>
      </w:r>
      <w:r w:rsidRPr="00BB2D05">
        <w:rPr>
          <w:rFonts w:ascii="Times New Roman" w:eastAsia="Times New Roman" w:hAnsi="Times New Roman" w:cs="Times New Roman"/>
          <w:sz w:val="24"/>
          <w:szCs w:val="24"/>
          <w:lang w:eastAsia="ru-RU"/>
        </w:rPr>
        <w:t xml:space="preserve">«Обеспечение условий для развития физической культуры и массового спорта» </w:t>
      </w:r>
      <w:r w:rsidRPr="00B654FD">
        <w:rPr>
          <w:rFonts w:ascii="Times New Roman" w:eastAsia="Times New Roman" w:hAnsi="Times New Roman" w:cs="Times New Roman"/>
          <w:sz w:val="24"/>
          <w:szCs w:val="24"/>
          <w:lang w:eastAsia="ru-RU"/>
        </w:rPr>
        <w:t>содержит в себе</w:t>
      </w:r>
      <w:r w:rsidRPr="00BB2D05">
        <w:rPr>
          <w:rFonts w:ascii="Times New Roman" w:eastAsia="Times New Roman" w:hAnsi="Times New Roman" w:cs="Times New Roman"/>
          <w:sz w:val="24"/>
          <w:szCs w:val="24"/>
          <w:lang w:eastAsia="ru-RU"/>
        </w:rPr>
        <w:t xml:space="preserve"> </w:t>
      </w:r>
      <w:r w:rsidRPr="00B654FD">
        <w:rPr>
          <w:rFonts w:ascii="Times New Roman" w:eastAsia="Times New Roman" w:hAnsi="Times New Roman" w:cs="Times New Roman"/>
          <w:sz w:val="24"/>
          <w:szCs w:val="24"/>
          <w:lang w:eastAsia="ru-RU"/>
        </w:rPr>
        <w:t xml:space="preserve">средства на заработную плату инструкторам по спорту, приобретение спортивного инвентаря и организация и проведение спортивных и физкультурных мероприятий по месту жительства. </w:t>
      </w:r>
    </w:p>
    <w:p w:rsidR="006E5776" w:rsidRPr="00BB2D05" w:rsidRDefault="006E5776" w:rsidP="00BB2D05">
      <w:pPr>
        <w:suppressAutoHyphens/>
        <w:spacing w:after="0" w:line="240" w:lineRule="auto"/>
        <w:ind w:firstLine="708"/>
        <w:jc w:val="both"/>
        <w:rPr>
          <w:rFonts w:ascii="Times New Roman" w:eastAsia="Times New Roman" w:hAnsi="Times New Roman" w:cs="Times New Roman"/>
          <w:sz w:val="24"/>
          <w:szCs w:val="24"/>
          <w:lang w:eastAsia="ru-RU"/>
        </w:rPr>
      </w:pPr>
      <w:r w:rsidRPr="00B654FD">
        <w:rPr>
          <w:rFonts w:ascii="Times New Roman" w:eastAsia="Times New Roman" w:hAnsi="Times New Roman" w:cs="Times New Roman"/>
          <w:sz w:val="24"/>
          <w:szCs w:val="24"/>
          <w:lang w:eastAsia="ru-RU"/>
        </w:rPr>
        <w:t xml:space="preserve">Всего на 2021 год выделено 1,3 ставки инструктора по спорту, принято </w:t>
      </w:r>
      <w:r w:rsidR="004352DE">
        <w:rPr>
          <w:rFonts w:ascii="Times New Roman" w:eastAsia="Times New Roman" w:hAnsi="Times New Roman" w:cs="Times New Roman"/>
          <w:sz w:val="24"/>
          <w:szCs w:val="24"/>
          <w:lang w:eastAsia="ru-RU"/>
        </w:rPr>
        <w:t>7</w:t>
      </w:r>
      <w:r w:rsidRPr="00B654FD">
        <w:rPr>
          <w:rFonts w:ascii="Times New Roman" w:eastAsia="Times New Roman" w:hAnsi="Times New Roman" w:cs="Times New Roman"/>
          <w:sz w:val="24"/>
          <w:szCs w:val="24"/>
          <w:lang w:eastAsia="ru-RU"/>
        </w:rPr>
        <w:t xml:space="preserve"> человек по совместительству. Всего занимающихся у инструкторов 3</w:t>
      </w:r>
      <w:r w:rsidR="004352DE">
        <w:rPr>
          <w:rFonts w:ascii="Times New Roman" w:eastAsia="Times New Roman" w:hAnsi="Times New Roman" w:cs="Times New Roman"/>
          <w:sz w:val="24"/>
          <w:szCs w:val="24"/>
          <w:lang w:eastAsia="ru-RU"/>
        </w:rPr>
        <w:t>1</w:t>
      </w:r>
      <w:r w:rsidRPr="00B654FD">
        <w:rPr>
          <w:rFonts w:ascii="Times New Roman" w:eastAsia="Times New Roman" w:hAnsi="Times New Roman" w:cs="Times New Roman"/>
          <w:sz w:val="24"/>
          <w:szCs w:val="24"/>
          <w:lang w:eastAsia="ru-RU"/>
        </w:rPr>
        <w:t>8 чел</w:t>
      </w:r>
      <w:r w:rsidR="001C32C3">
        <w:rPr>
          <w:rFonts w:ascii="Times New Roman" w:eastAsia="Times New Roman" w:hAnsi="Times New Roman" w:cs="Times New Roman"/>
          <w:sz w:val="24"/>
          <w:szCs w:val="24"/>
          <w:lang w:eastAsia="ru-RU"/>
        </w:rPr>
        <w:t>овек,</w:t>
      </w:r>
      <w:r w:rsidRPr="00B654FD">
        <w:rPr>
          <w:rFonts w:ascii="Times New Roman" w:eastAsia="Times New Roman" w:hAnsi="Times New Roman" w:cs="Times New Roman"/>
          <w:sz w:val="24"/>
          <w:szCs w:val="24"/>
          <w:lang w:eastAsia="ru-RU"/>
        </w:rPr>
        <w:t xml:space="preserve"> из них 111 детей. По договору поставки с ИП </w:t>
      </w:r>
      <w:proofErr w:type="spellStart"/>
      <w:r w:rsidRPr="00B654FD">
        <w:rPr>
          <w:rFonts w:ascii="Times New Roman" w:eastAsia="Times New Roman" w:hAnsi="Times New Roman" w:cs="Times New Roman"/>
          <w:sz w:val="24"/>
          <w:szCs w:val="24"/>
          <w:lang w:eastAsia="ru-RU"/>
        </w:rPr>
        <w:t>Лазько</w:t>
      </w:r>
      <w:proofErr w:type="spellEnd"/>
      <w:r w:rsidRPr="00B654FD">
        <w:rPr>
          <w:rFonts w:ascii="Times New Roman" w:eastAsia="Times New Roman" w:hAnsi="Times New Roman" w:cs="Times New Roman"/>
          <w:sz w:val="24"/>
          <w:szCs w:val="24"/>
          <w:lang w:eastAsia="ru-RU"/>
        </w:rPr>
        <w:t xml:space="preserve"> А.А. (г. Томск) в третьем квартале на сумму 34 860,00 </w:t>
      </w:r>
      <w:r w:rsidR="001C32C3">
        <w:rPr>
          <w:rFonts w:ascii="Times New Roman" w:eastAsia="Times New Roman" w:hAnsi="Times New Roman" w:cs="Times New Roman"/>
          <w:sz w:val="24"/>
          <w:szCs w:val="24"/>
          <w:lang w:eastAsia="ru-RU"/>
        </w:rPr>
        <w:t xml:space="preserve">руб. </w:t>
      </w:r>
      <w:r w:rsidRPr="00B654FD">
        <w:rPr>
          <w:rFonts w:ascii="Times New Roman" w:eastAsia="Times New Roman" w:hAnsi="Times New Roman" w:cs="Times New Roman"/>
          <w:sz w:val="24"/>
          <w:szCs w:val="24"/>
          <w:lang w:eastAsia="ru-RU"/>
        </w:rPr>
        <w:t xml:space="preserve">(из них 33 200,00 </w:t>
      </w:r>
      <w:r w:rsidR="001C32C3">
        <w:rPr>
          <w:rFonts w:ascii="Times New Roman" w:eastAsia="Times New Roman" w:hAnsi="Times New Roman" w:cs="Times New Roman"/>
          <w:sz w:val="24"/>
          <w:szCs w:val="24"/>
          <w:lang w:eastAsia="ru-RU"/>
        </w:rPr>
        <w:t xml:space="preserve">руб. </w:t>
      </w:r>
      <w:r w:rsidRPr="00B654FD">
        <w:rPr>
          <w:rFonts w:ascii="Times New Roman" w:eastAsia="Times New Roman" w:hAnsi="Times New Roman" w:cs="Times New Roman"/>
          <w:sz w:val="24"/>
          <w:szCs w:val="24"/>
          <w:lang w:eastAsia="ru-RU"/>
        </w:rPr>
        <w:t xml:space="preserve">областной бюджет) приобретен спортивный инвентарь для работы с населением: обручи, фитнес резинки, набивные мячи, </w:t>
      </w:r>
      <w:proofErr w:type="spellStart"/>
      <w:r w:rsidRPr="00B654FD">
        <w:rPr>
          <w:rFonts w:ascii="Times New Roman" w:eastAsia="Times New Roman" w:hAnsi="Times New Roman" w:cs="Times New Roman"/>
          <w:sz w:val="24"/>
          <w:szCs w:val="24"/>
          <w:lang w:eastAsia="ru-RU"/>
        </w:rPr>
        <w:t>бодибары</w:t>
      </w:r>
      <w:proofErr w:type="spellEnd"/>
      <w:r w:rsidRPr="00B654FD">
        <w:rPr>
          <w:rFonts w:ascii="Times New Roman" w:eastAsia="Times New Roman" w:hAnsi="Times New Roman" w:cs="Times New Roman"/>
          <w:sz w:val="24"/>
          <w:szCs w:val="24"/>
          <w:lang w:eastAsia="ru-RU"/>
        </w:rPr>
        <w:t xml:space="preserve">, скакалки, тренировочная лесенка. На организацию и проведение спортивных и физкультурных мероприятий выделено 85 514,00 </w:t>
      </w:r>
      <w:r w:rsidR="001C32C3">
        <w:rPr>
          <w:rFonts w:ascii="Times New Roman" w:eastAsia="Times New Roman" w:hAnsi="Times New Roman" w:cs="Times New Roman"/>
          <w:sz w:val="24"/>
          <w:szCs w:val="24"/>
          <w:lang w:eastAsia="ru-RU"/>
        </w:rPr>
        <w:t xml:space="preserve">руб. </w:t>
      </w:r>
      <w:r w:rsidRPr="00B654FD">
        <w:rPr>
          <w:rFonts w:ascii="Times New Roman" w:eastAsia="Times New Roman" w:hAnsi="Times New Roman" w:cs="Times New Roman"/>
          <w:sz w:val="24"/>
          <w:szCs w:val="24"/>
          <w:lang w:eastAsia="ru-RU"/>
        </w:rPr>
        <w:t xml:space="preserve">(все средства местного бюджета), исполнено 85 200,00 </w:t>
      </w:r>
      <w:r w:rsidR="001C32C3">
        <w:rPr>
          <w:rFonts w:ascii="Times New Roman" w:eastAsia="Times New Roman" w:hAnsi="Times New Roman" w:cs="Times New Roman"/>
          <w:sz w:val="24"/>
          <w:szCs w:val="24"/>
          <w:lang w:eastAsia="ru-RU"/>
        </w:rPr>
        <w:t xml:space="preserve">руб. </w:t>
      </w:r>
      <w:r w:rsidRPr="00B654FD">
        <w:rPr>
          <w:rFonts w:ascii="Times New Roman" w:eastAsia="Times New Roman" w:hAnsi="Times New Roman" w:cs="Times New Roman"/>
          <w:sz w:val="24"/>
          <w:szCs w:val="24"/>
          <w:lang w:eastAsia="ru-RU"/>
        </w:rPr>
        <w:t>За 12 месяцев организовано и проведено 2</w:t>
      </w:r>
      <w:r w:rsidR="004352DE">
        <w:rPr>
          <w:rFonts w:ascii="Times New Roman" w:eastAsia="Times New Roman" w:hAnsi="Times New Roman" w:cs="Times New Roman"/>
          <w:sz w:val="24"/>
          <w:szCs w:val="24"/>
          <w:lang w:eastAsia="ru-RU"/>
        </w:rPr>
        <w:t>6</w:t>
      </w:r>
      <w:r w:rsidRPr="00B654FD">
        <w:rPr>
          <w:rFonts w:ascii="Times New Roman" w:eastAsia="Times New Roman" w:hAnsi="Times New Roman" w:cs="Times New Roman"/>
          <w:sz w:val="24"/>
          <w:szCs w:val="24"/>
          <w:lang w:eastAsia="ru-RU"/>
        </w:rPr>
        <w:t xml:space="preserve"> мероприятий в них приняли участие 600 чел</w:t>
      </w:r>
      <w:r w:rsidR="001C32C3">
        <w:rPr>
          <w:rFonts w:ascii="Times New Roman" w:eastAsia="Times New Roman" w:hAnsi="Times New Roman" w:cs="Times New Roman"/>
          <w:sz w:val="24"/>
          <w:szCs w:val="24"/>
          <w:lang w:eastAsia="ru-RU"/>
        </w:rPr>
        <w:t>овек.</w:t>
      </w:r>
    </w:p>
    <w:p w:rsidR="006E5776" w:rsidRPr="00B654FD" w:rsidRDefault="006E5776" w:rsidP="00BB2D05">
      <w:pPr>
        <w:suppressAutoHyphens/>
        <w:spacing w:after="0" w:line="240" w:lineRule="auto"/>
        <w:ind w:firstLine="708"/>
        <w:jc w:val="both"/>
        <w:rPr>
          <w:rFonts w:ascii="Times New Roman" w:eastAsia="Times New Roman" w:hAnsi="Times New Roman" w:cs="Times New Roman"/>
          <w:sz w:val="24"/>
          <w:szCs w:val="24"/>
          <w:lang w:eastAsia="ru-RU"/>
        </w:rPr>
      </w:pPr>
      <w:r w:rsidRPr="00B654FD">
        <w:rPr>
          <w:rFonts w:ascii="Times New Roman" w:eastAsia="Times New Roman" w:hAnsi="Times New Roman" w:cs="Times New Roman"/>
          <w:sz w:val="24"/>
          <w:szCs w:val="24"/>
          <w:lang w:eastAsia="ru-RU"/>
        </w:rPr>
        <w:t>Статья расходов</w:t>
      </w:r>
      <w:r w:rsidRPr="00BB2D05">
        <w:rPr>
          <w:rFonts w:ascii="Times New Roman" w:eastAsia="Times New Roman" w:hAnsi="Times New Roman" w:cs="Times New Roman"/>
          <w:sz w:val="24"/>
          <w:szCs w:val="24"/>
          <w:lang w:eastAsia="ru-RU"/>
        </w:rPr>
        <w:t xml:space="preserve"> </w:t>
      </w:r>
      <w:r w:rsidR="001C32C3">
        <w:rPr>
          <w:rFonts w:ascii="Times New Roman" w:eastAsia="Times New Roman" w:hAnsi="Times New Roman" w:cs="Times New Roman"/>
          <w:sz w:val="24"/>
          <w:szCs w:val="24"/>
          <w:lang w:eastAsia="ru-RU"/>
        </w:rPr>
        <w:t>«</w:t>
      </w:r>
      <w:r w:rsidRPr="00BB2D05">
        <w:rPr>
          <w:rFonts w:ascii="Times New Roman" w:eastAsia="Times New Roman" w:hAnsi="Times New Roman" w:cs="Times New Roman"/>
          <w:sz w:val="24"/>
          <w:szCs w:val="24"/>
          <w:lang w:eastAsia="ru-RU"/>
        </w:rP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w:t>
      </w:r>
      <w:r w:rsidRPr="00B654FD">
        <w:rPr>
          <w:rFonts w:ascii="Times New Roman" w:eastAsia="Times New Roman" w:hAnsi="Times New Roman" w:cs="Times New Roman"/>
          <w:sz w:val="24"/>
          <w:szCs w:val="24"/>
          <w:lang w:eastAsia="ru-RU"/>
        </w:rPr>
        <w:t xml:space="preserve">включает в себя средства на создание малобюджетных площадок по месту жительства и учебы, предназначенных для подготовки к выполнению нормативов испытаний (тестов) ВФСК «Готов к труду и обороне». Договора заключены и исполнены в полный объем С ООО «Гамбит» (г. Красноярск). Изготовление оборудования 330 000,00 </w:t>
      </w:r>
      <w:r w:rsidR="001C32C3">
        <w:rPr>
          <w:rFonts w:ascii="Times New Roman" w:eastAsia="Times New Roman" w:hAnsi="Times New Roman" w:cs="Times New Roman"/>
          <w:sz w:val="24"/>
          <w:szCs w:val="24"/>
          <w:lang w:eastAsia="ru-RU"/>
        </w:rPr>
        <w:t xml:space="preserve">руб. </w:t>
      </w:r>
      <w:r w:rsidRPr="00B654FD">
        <w:rPr>
          <w:rFonts w:ascii="Times New Roman" w:eastAsia="Times New Roman" w:hAnsi="Times New Roman" w:cs="Times New Roman"/>
          <w:sz w:val="24"/>
          <w:szCs w:val="24"/>
          <w:lang w:eastAsia="ru-RU"/>
        </w:rPr>
        <w:t>(</w:t>
      </w:r>
      <w:r w:rsidR="001C32C3" w:rsidRPr="00B654FD">
        <w:rPr>
          <w:rFonts w:ascii="Times New Roman" w:eastAsia="Times New Roman" w:hAnsi="Times New Roman" w:cs="Times New Roman"/>
          <w:sz w:val="24"/>
          <w:szCs w:val="24"/>
          <w:lang w:eastAsia="ru-RU"/>
        </w:rPr>
        <w:t xml:space="preserve">из них </w:t>
      </w:r>
      <w:r w:rsidRPr="00B654FD">
        <w:rPr>
          <w:rFonts w:ascii="Times New Roman" w:eastAsia="Times New Roman" w:hAnsi="Times New Roman" w:cs="Times New Roman"/>
          <w:sz w:val="24"/>
          <w:szCs w:val="24"/>
          <w:lang w:eastAsia="ru-RU"/>
        </w:rPr>
        <w:t xml:space="preserve">30 000 </w:t>
      </w:r>
      <w:r w:rsidR="001C32C3">
        <w:rPr>
          <w:rFonts w:ascii="Times New Roman" w:eastAsia="Times New Roman" w:hAnsi="Times New Roman" w:cs="Times New Roman"/>
          <w:sz w:val="24"/>
          <w:szCs w:val="24"/>
          <w:lang w:eastAsia="ru-RU"/>
        </w:rPr>
        <w:t xml:space="preserve">руб. </w:t>
      </w:r>
      <w:r w:rsidRPr="00B654FD">
        <w:rPr>
          <w:rFonts w:ascii="Times New Roman" w:eastAsia="Times New Roman" w:hAnsi="Times New Roman" w:cs="Times New Roman"/>
          <w:sz w:val="24"/>
          <w:szCs w:val="24"/>
          <w:lang w:eastAsia="ru-RU"/>
        </w:rPr>
        <w:t xml:space="preserve">местный бюджет), доставка 88 875,00 </w:t>
      </w:r>
      <w:r w:rsidR="001C32C3">
        <w:rPr>
          <w:rFonts w:ascii="Times New Roman" w:eastAsia="Times New Roman" w:hAnsi="Times New Roman" w:cs="Times New Roman"/>
          <w:sz w:val="24"/>
          <w:szCs w:val="24"/>
          <w:lang w:eastAsia="ru-RU"/>
        </w:rPr>
        <w:t xml:space="preserve">руб. </w:t>
      </w:r>
      <w:r w:rsidRPr="00B654FD">
        <w:rPr>
          <w:rFonts w:ascii="Times New Roman" w:eastAsia="Times New Roman" w:hAnsi="Times New Roman" w:cs="Times New Roman"/>
          <w:sz w:val="24"/>
          <w:szCs w:val="24"/>
          <w:lang w:eastAsia="ru-RU"/>
        </w:rPr>
        <w:t xml:space="preserve">(местный бюджет), монтаж 110 577,06 </w:t>
      </w:r>
      <w:r w:rsidR="001C32C3">
        <w:rPr>
          <w:rFonts w:ascii="Times New Roman" w:eastAsia="Times New Roman" w:hAnsi="Times New Roman" w:cs="Times New Roman"/>
          <w:sz w:val="24"/>
          <w:szCs w:val="24"/>
          <w:lang w:eastAsia="ru-RU"/>
        </w:rPr>
        <w:t xml:space="preserve">руб. </w:t>
      </w:r>
      <w:r w:rsidRPr="00B654FD">
        <w:rPr>
          <w:rFonts w:ascii="Times New Roman" w:eastAsia="Times New Roman" w:hAnsi="Times New Roman" w:cs="Times New Roman"/>
          <w:sz w:val="24"/>
          <w:szCs w:val="24"/>
          <w:lang w:eastAsia="ru-RU"/>
        </w:rPr>
        <w:t>(</w:t>
      </w:r>
      <w:r w:rsidR="001C32C3">
        <w:rPr>
          <w:rFonts w:ascii="Times New Roman" w:eastAsia="Times New Roman" w:hAnsi="Times New Roman" w:cs="Times New Roman"/>
          <w:sz w:val="24"/>
          <w:szCs w:val="24"/>
          <w:lang w:eastAsia="ru-RU"/>
        </w:rPr>
        <w:t>м</w:t>
      </w:r>
      <w:r w:rsidRPr="00B654FD">
        <w:rPr>
          <w:rFonts w:ascii="Times New Roman" w:eastAsia="Times New Roman" w:hAnsi="Times New Roman" w:cs="Times New Roman"/>
          <w:sz w:val="24"/>
          <w:szCs w:val="24"/>
          <w:lang w:eastAsia="ru-RU"/>
        </w:rPr>
        <w:t xml:space="preserve">естный бюджет). В августе площадка ГТО введена в эксплуатацию по адресу г. </w:t>
      </w:r>
      <w:proofErr w:type="spellStart"/>
      <w:r w:rsidRPr="00B654FD">
        <w:rPr>
          <w:rFonts w:ascii="Times New Roman" w:eastAsia="Times New Roman" w:hAnsi="Times New Roman" w:cs="Times New Roman"/>
          <w:sz w:val="24"/>
          <w:szCs w:val="24"/>
          <w:lang w:eastAsia="ru-RU"/>
        </w:rPr>
        <w:t>Кедрвый</w:t>
      </w:r>
      <w:proofErr w:type="spellEnd"/>
      <w:r w:rsidRPr="00B654FD">
        <w:rPr>
          <w:rFonts w:ascii="Times New Roman" w:eastAsia="Times New Roman" w:hAnsi="Times New Roman" w:cs="Times New Roman"/>
          <w:sz w:val="24"/>
          <w:szCs w:val="24"/>
          <w:lang w:eastAsia="ru-RU"/>
        </w:rPr>
        <w:t>, 1 мкр, д. 41.</w:t>
      </w:r>
    </w:p>
    <w:p w:rsidR="006E5776" w:rsidRPr="00B654FD" w:rsidRDefault="006E5776" w:rsidP="001C32C3">
      <w:pPr>
        <w:suppressAutoHyphens/>
        <w:spacing w:after="0" w:line="240" w:lineRule="auto"/>
        <w:jc w:val="center"/>
        <w:rPr>
          <w:rFonts w:ascii="Times New Roman" w:eastAsia="Times New Roman" w:hAnsi="Times New Roman" w:cs="Times New Roman"/>
          <w:b/>
          <w:sz w:val="24"/>
          <w:szCs w:val="24"/>
          <w:lang w:eastAsia="ar-SA"/>
        </w:rPr>
      </w:pPr>
      <w:r w:rsidRPr="00B654FD">
        <w:rPr>
          <w:rFonts w:ascii="Times New Roman" w:eastAsia="Times New Roman" w:hAnsi="Times New Roman" w:cs="Times New Roman"/>
          <w:b/>
          <w:sz w:val="24"/>
          <w:szCs w:val="24"/>
          <w:lang w:eastAsia="ar-SA"/>
        </w:rPr>
        <w:t xml:space="preserve">проект </w:t>
      </w:r>
      <w:r w:rsidR="001C32C3">
        <w:rPr>
          <w:rFonts w:ascii="Times New Roman" w:eastAsia="Times New Roman" w:hAnsi="Times New Roman" w:cs="Times New Roman"/>
          <w:b/>
          <w:sz w:val="24"/>
          <w:szCs w:val="24"/>
          <w:lang w:eastAsia="ar-SA"/>
        </w:rPr>
        <w:t>«</w:t>
      </w:r>
      <w:r w:rsidRPr="00B654FD">
        <w:rPr>
          <w:rFonts w:ascii="Times New Roman" w:eastAsia="Times New Roman" w:hAnsi="Times New Roman" w:cs="Times New Roman"/>
          <w:b/>
          <w:sz w:val="24"/>
          <w:szCs w:val="24"/>
          <w:lang w:eastAsia="ar-SA"/>
        </w:rPr>
        <w:t>Цифровая образовательная среда</w:t>
      </w:r>
      <w:r w:rsidR="001C32C3">
        <w:rPr>
          <w:rFonts w:ascii="Times New Roman" w:eastAsia="Times New Roman" w:hAnsi="Times New Roman" w:cs="Times New Roman"/>
          <w:b/>
          <w:sz w:val="24"/>
          <w:szCs w:val="24"/>
          <w:lang w:eastAsia="ar-SA"/>
        </w:rPr>
        <w:t>»</w:t>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17"/>
        <w:gridCol w:w="967"/>
        <w:gridCol w:w="993"/>
        <w:gridCol w:w="850"/>
        <w:gridCol w:w="1041"/>
        <w:gridCol w:w="992"/>
        <w:gridCol w:w="1042"/>
        <w:gridCol w:w="1042"/>
      </w:tblGrid>
      <w:tr w:rsidR="006E5776" w:rsidRPr="0016367A" w:rsidTr="001C32C3">
        <w:trPr>
          <w:trHeight w:val="288"/>
        </w:trPr>
        <w:tc>
          <w:tcPr>
            <w:tcW w:w="1701" w:type="dxa"/>
            <w:vMerge w:val="restart"/>
            <w:shd w:val="clear" w:color="000000" w:fill="FFFFFF"/>
            <w:vAlign w:val="center"/>
            <w:hideMark/>
          </w:tcPr>
          <w:p w:rsidR="006E5776" w:rsidRPr="0016367A" w:rsidRDefault="006E5776" w:rsidP="00FB59CC">
            <w:pPr>
              <w:suppressAutoHyphens/>
              <w:spacing w:after="0" w:line="240" w:lineRule="auto"/>
              <w:ind w:left="318" w:hanging="318"/>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Наименование</w:t>
            </w:r>
          </w:p>
        </w:tc>
        <w:tc>
          <w:tcPr>
            <w:tcW w:w="7944" w:type="dxa"/>
            <w:gridSpan w:val="8"/>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2021 год</w:t>
            </w:r>
          </w:p>
        </w:tc>
      </w:tr>
      <w:tr w:rsidR="006E5776" w:rsidRPr="0016367A" w:rsidTr="001C32C3">
        <w:trPr>
          <w:trHeight w:val="288"/>
        </w:trPr>
        <w:tc>
          <w:tcPr>
            <w:tcW w:w="1701" w:type="dxa"/>
            <w:vMerge/>
            <w:vAlign w:val="center"/>
            <w:hideMark/>
          </w:tcPr>
          <w:p w:rsidR="006E5776" w:rsidRPr="0016367A" w:rsidRDefault="006E5776" w:rsidP="00FB59CC">
            <w:pPr>
              <w:suppressAutoHyphens/>
              <w:spacing w:after="0" w:line="240" w:lineRule="auto"/>
              <w:rPr>
                <w:rFonts w:ascii="Times New Roman" w:eastAsia="Times New Roman" w:hAnsi="Times New Roman" w:cs="Times New Roman"/>
                <w:b/>
                <w:bCs/>
                <w:color w:val="000000"/>
                <w:sz w:val="18"/>
                <w:szCs w:val="18"/>
                <w:lang w:eastAsia="ru-RU"/>
              </w:rPr>
            </w:pPr>
          </w:p>
        </w:tc>
        <w:tc>
          <w:tcPr>
            <w:tcW w:w="3827" w:type="dxa"/>
            <w:gridSpan w:val="4"/>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 xml:space="preserve">Плановые ассигнования, в том числе </w:t>
            </w:r>
          </w:p>
        </w:tc>
        <w:tc>
          <w:tcPr>
            <w:tcW w:w="4117" w:type="dxa"/>
            <w:gridSpan w:val="4"/>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Кассовое исполнение, в том числе</w:t>
            </w:r>
          </w:p>
        </w:tc>
      </w:tr>
      <w:tr w:rsidR="006E5776" w:rsidRPr="0016367A" w:rsidTr="001C32C3">
        <w:trPr>
          <w:trHeight w:val="1056"/>
        </w:trPr>
        <w:tc>
          <w:tcPr>
            <w:tcW w:w="1701" w:type="dxa"/>
            <w:vMerge/>
            <w:vAlign w:val="center"/>
            <w:hideMark/>
          </w:tcPr>
          <w:p w:rsidR="006E5776" w:rsidRPr="0016367A" w:rsidRDefault="006E5776" w:rsidP="00FB59CC">
            <w:pPr>
              <w:suppressAutoHyphens/>
              <w:spacing w:after="0" w:line="240" w:lineRule="auto"/>
              <w:rPr>
                <w:rFonts w:ascii="Times New Roman" w:eastAsia="Times New Roman" w:hAnsi="Times New Roman" w:cs="Times New Roman"/>
                <w:b/>
                <w:bCs/>
                <w:color w:val="000000"/>
                <w:sz w:val="18"/>
                <w:szCs w:val="18"/>
                <w:lang w:eastAsia="ru-RU"/>
              </w:rPr>
            </w:pPr>
          </w:p>
        </w:tc>
        <w:tc>
          <w:tcPr>
            <w:tcW w:w="1017"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ИТОГО</w:t>
            </w:r>
          </w:p>
        </w:tc>
        <w:tc>
          <w:tcPr>
            <w:tcW w:w="967"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областного бюджета</w:t>
            </w:r>
          </w:p>
        </w:tc>
        <w:tc>
          <w:tcPr>
            <w:tcW w:w="993"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федерального бюджета</w:t>
            </w:r>
          </w:p>
        </w:tc>
        <w:tc>
          <w:tcPr>
            <w:tcW w:w="850"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местного бюджета</w:t>
            </w:r>
          </w:p>
        </w:tc>
        <w:tc>
          <w:tcPr>
            <w:tcW w:w="1041"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ИТОГО</w:t>
            </w:r>
          </w:p>
        </w:tc>
        <w:tc>
          <w:tcPr>
            <w:tcW w:w="992"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областного бюджета</w:t>
            </w:r>
          </w:p>
        </w:tc>
        <w:tc>
          <w:tcPr>
            <w:tcW w:w="1042"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федерального бюджета</w:t>
            </w:r>
          </w:p>
        </w:tc>
        <w:tc>
          <w:tcPr>
            <w:tcW w:w="1042"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за счет средств местного бюджета</w:t>
            </w:r>
          </w:p>
        </w:tc>
      </w:tr>
      <w:tr w:rsidR="006E5776" w:rsidRPr="0016367A" w:rsidTr="001C32C3">
        <w:trPr>
          <w:trHeight w:val="288"/>
        </w:trPr>
        <w:tc>
          <w:tcPr>
            <w:tcW w:w="1701" w:type="dxa"/>
            <w:shd w:val="clear" w:color="000000" w:fill="FFFFFF"/>
            <w:vAlign w:val="center"/>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w:t>
            </w:r>
          </w:p>
        </w:tc>
        <w:tc>
          <w:tcPr>
            <w:tcW w:w="1017" w:type="dxa"/>
            <w:shd w:val="clear" w:color="000000" w:fill="FFFFFF"/>
            <w:vAlign w:val="center"/>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2</w:t>
            </w:r>
          </w:p>
        </w:tc>
        <w:tc>
          <w:tcPr>
            <w:tcW w:w="967" w:type="dxa"/>
            <w:shd w:val="clear" w:color="000000" w:fill="FFFFFF"/>
            <w:noWrap/>
            <w:vAlign w:val="center"/>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3</w:t>
            </w:r>
          </w:p>
        </w:tc>
        <w:tc>
          <w:tcPr>
            <w:tcW w:w="993" w:type="dxa"/>
            <w:shd w:val="clear" w:color="000000" w:fill="FFFFFF"/>
            <w:vAlign w:val="center"/>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4</w:t>
            </w:r>
          </w:p>
        </w:tc>
        <w:tc>
          <w:tcPr>
            <w:tcW w:w="850" w:type="dxa"/>
            <w:shd w:val="clear" w:color="000000" w:fill="FFFFFF"/>
            <w:noWrap/>
            <w:vAlign w:val="center"/>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5</w:t>
            </w:r>
          </w:p>
        </w:tc>
        <w:tc>
          <w:tcPr>
            <w:tcW w:w="1041" w:type="dxa"/>
            <w:shd w:val="clear" w:color="000000" w:fill="FFFFFF"/>
            <w:vAlign w:val="center"/>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6</w:t>
            </w:r>
          </w:p>
        </w:tc>
        <w:tc>
          <w:tcPr>
            <w:tcW w:w="992" w:type="dxa"/>
            <w:shd w:val="clear" w:color="000000" w:fill="FFFFFF"/>
            <w:vAlign w:val="center"/>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7</w:t>
            </w:r>
          </w:p>
        </w:tc>
        <w:tc>
          <w:tcPr>
            <w:tcW w:w="1042" w:type="dxa"/>
            <w:shd w:val="clear" w:color="000000" w:fill="FFFFFF"/>
            <w:noWrap/>
            <w:vAlign w:val="center"/>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8</w:t>
            </w:r>
          </w:p>
        </w:tc>
        <w:tc>
          <w:tcPr>
            <w:tcW w:w="1042" w:type="dxa"/>
            <w:shd w:val="clear" w:color="000000" w:fill="FFFFFF"/>
            <w:vAlign w:val="center"/>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9</w:t>
            </w:r>
          </w:p>
        </w:tc>
      </w:tr>
      <w:tr w:rsidR="006E5776" w:rsidRPr="0016367A" w:rsidTr="001C32C3">
        <w:trPr>
          <w:trHeight w:val="552"/>
        </w:trPr>
        <w:tc>
          <w:tcPr>
            <w:tcW w:w="1701" w:type="dxa"/>
            <w:shd w:val="clear" w:color="000000" w:fill="FFFFFF"/>
            <w:vAlign w:val="center"/>
            <w:hideMark/>
          </w:tcPr>
          <w:p w:rsidR="006E5776" w:rsidRPr="0016367A" w:rsidRDefault="006E5776" w:rsidP="001C32C3">
            <w:pPr>
              <w:suppressAutoHyphens/>
              <w:spacing w:after="0" w:line="240" w:lineRule="auto"/>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 xml:space="preserve">Региональный проект </w:t>
            </w:r>
            <w:r w:rsidR="001C32C3" w:rsidRPr="0016367A">
              <w:rPr>
                <w:rFonts w:ascii="Times New Roman" w:eastAsia="Times New Roman" w:hAnsi="Times New Roman" w:cs="Times New Roman"/>
                <w:b/>
                <w:bCs/>
                <w:color w:val="000000"/>
                <w:sz w:val="18"/>
                <w:szCs w:val="18"/>
                <w:lang w:eastAsia="ru-RU"/>
              </w:rPr>
              <w:t>«</w:t>
            </w:r>
            <w:r w:rsidRPr="0016367A">
              <w:rPr>
                <w:rFonts w:ascii="Times New Roman" w:eastAsia="Times New Roman" w:hAnsi="Times New Roman" w:cs="Times New Roman"/>
                <w:b/>
                <w:bCs/>
                <w:color w:val="000000"/>
                <w:sz w:val="18"/>
                <w:szCs w:val="18"/>
                <w:lang w:eastAsia="ru-RU"/>
              </w:rPr>
              <w:t>Цифровая образовательная среда</w:t>
            </w:r>
            <w:r w:rsidR="001C32C3" w:rsidRPr="0016367A">
              <w:rPr>
                <w:rFonts w:ascii="Times New Roman" w:eastAsia="Times New Roman" w:hAnsi="Times New Roman" w:cs="Times New Roman"/>
                <w:b/>
                <w:bCs/>
                <w:color w:val="000000"/>
                <w:sz w:val="18"/>
                <w:szCs w:val="18"/>
                <w:lang w:eastAsia="ru-RU"/>
              </w:rPr>
              <w:t>»</w:t>
            </w:r>
            <w:r w:rsidRPr="0016367A">
              <w:rPr>
                <w:rFonts w:ascii="Times New Roman" w:eastAsia="Times New Roman" w:hAnsi="Times New Roman" w:cs="Times New Roman"/>
                <w:b/>
                <w:bCs/>
                <w:color w:val="000000"/>
                <w:sz w:val="18"/>
                <w:szCs w:val="18"/>
                <w:lang w:eastAsia="ru-RU"/>
              </w:rPr>
              <w:t>, всего</w:t>
            </w:r>
          </w:p>
        </w:tc>
        <w:tc>
          <w:tcPr>
            <w:tcW w:w="1017"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2 057,19</w:t>
            </w:r>
          </w:p>
        </w:tc>
        <w:tc>
          <w:tcPr>
            <w:tcW w:w="967"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530,03</w:t>
            </w:r>
          </w:p>
        </w:tc>
        <w:tc>
          <w:tcPr>
            <w:tcW w:w="993"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1 527,16</w:t>
            </w:r>
          </w:p>
        </w:tc>
        <w:tc>
          <w:tcPr>
            <w:tcW w:w="850"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0,00</w:t>
            </w:r>
          </w:p>
        </w:tc>
        <w:tc>
          <w:tcPr>
            <w:tcW w:w="1041"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1 955,55</w:t>
            </w:r>
          </w:p>
        </w:tc>
        <w:tc>
          <w:tcPr>
            <w:tcW w:w="992"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428,39</w:t>
            </w:r>
          </w:p>
        </w:tc>
        <w:tc>
          <w:tcPr>
            <w:tcW w:w="1042"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1 527,16</w:t>
            </w:r>
          </w:p>
        </w:tc>
        <w:tc>
          <w:tcPr>
            <w:tcW w:w="1042"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16367A">
              <w:rPr>
                <w:rFonts w:ascii="Times New Roman" w:eastAsia="Times New Roman" w:hAnsi="Times New Roman" w:cs="Times New Roman"/>
                <w:b/>
                <w:bCs/>
                <w:color w:val="000000"/>
                <w:sz w:val="18"/>
                <w:szCs w:val="18"/>
                <w:lang w:eastAsia="ru-RU"/>
              </w:rPr>
              <w:t>0,00</w:t>
            </w:r>
          </w:p>
        </w:tc>
      </w:tr>
      <w:tr w:rsidR="006E5776" w:rsidRPr="0016367A" w:rsidTr="001C32C3">
        <w:trPr>
          <w:trHeight w:val="286"/>
        </w:trPr>
        <w:tc>
          <w:tcPr>
            <w:tcW w:w="1701" w:type="dxa"/>
            <w:shd w:val="clear" w:color="000000" w:fill="FFFFFF"/>
            <w:vAlign w:val="center"/>
            <w:hideMark/>
          </w:tcPr>
          <w:p w:rsidR="006E5776" w:rsidRPr="0016367A" w:rsidRDefault="006E5776" w:rsidP="00FB59CC">
            <w:pPr>
              <w:suppressAutoHyphens/>
              <w:spacing w:after="0" w:line="240" w:lineRule="auto"/>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17"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1 574,39</w:t>
            </w:r>
          </w:p>
        </w:tc>
        <w:tc>
          <w:tcPr>
            <w:tcW w:w="967"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47,23</w:t>
            </w:r>
          </w:p>
        </w:tc>
        <w:tc>
          <w:tcPr>
            <w:tcW w:w="993"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1 527,16</w:t>
            </w:r>
          </w:p>
        </w:tc>
        <w:tc>
          <w:tcPr>
            <w:tcW w:w="850" w:type="dxa"/>
            <w:shd w:val="clear" w:color="000000" w:fill="FFFFFF"/>
            <w:vAlign w:val="center"/>
            <w:hideMark/>
          </w:tcPr>
          <w:p w:rsidR="006E5776" w:rsidRPr="0016367A" w:rsidRDefault="001C32C3"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w:t>
            </w:r>
          </w:p>
        </w:tc>
        <w:tc>
          <w:tcPr>
            <w:tcW w:w="1041"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1 574,39</w:t>
            </w:r>
          </w:p>
        </w:tc>
        <w:tc>
          <w:tcPr>
            <w:tcW w:w="992"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47,23</w:t>
            </w:r>
          </w:p>
        </w:tc>
        <w:tc>
          <w:tcPr>
            <w:tcW w:w="1042"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1 527,16</w:t>
            </w:r>
          </w:p>
        </w:tc>
        <w:tc>
          <w:tcPr>
            <w:tcW w:w="1042" w:type="dxa"/>
            <w:shd w:val="clear" w:color="000000" w:fill="FFFFFF"/>
            <w:vAlign w:val="center"/>
            <w:hideMark/>
          </w:tcPr>
          <w:p w:rsidR="006E5776" w:rsidRPr="0016367A" w:rsidRDefault="001C32C3"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w:t>
            </w:r>
          </w:p>
        </w:tc>
      </w:tr>
      <w:tr w:rsidR="006E5776" w:rsidRPr="0016367A" w:rsidTr="001C32C3">
        <w:trPr>
          <w:trHeight w:val="1380"/>
        </w:trPr>
        <w:tc>
          <w:tcPr>
            <w:tcW w:w="1701" w:type="dxa"/>
            <w:shd w:val="clear" w:color="000000" w:fill="FFFFFF"/>
            <w:vAlign w:val="center"/>
            <w:hideMark/>
          </w:tcPr>
          <w:p w:rsidR="006E5776" w:rsidRPr="0016367A" w:rsidRDefault="006E5776" w:rsidP="00FB59CC">
            <w:pPr>
              <w:suppressAutoHyphens/>
              <w:spacing w:after="0" w:line="240" w:lineRule="auto"/>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Внедрение и функционирование целевой модели цифровой образовательной среды в муниципальных общеобразовательных организациях</w:t>
            </w:r>
          </w:p>
        </w:tc>
        <w:tc>
          <w:tcPr>
            <w:tcW w:w="1017"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482,80</w:t>
            </w:r>
          </w:p>
        </w:tc>
        <w:tc>
          <w:tcPr>
            <w:tcW w:w="967"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482,80</w:t>
            </w:r>
          </w:p>
        </w:tc>
        <w:tc>
          <w:tcPr>
            <w:tcW w:w="993" w:type="dxa"/>
            <w:shd w:val="clear" w:color="000000" w:fill="FFFFFF"/>
            <w:vAlign w:val="center"/>
            <w:hideMark/>
          </w:tcPr>
          <w:p w:rsidR="006E5776" w:rsidRPr="0016367A" w:rsidRDefault="001C32C3"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w:t>
            </w:r>
          </w:p>
        </w:tc>
        <w:tc>
          <w:tcPr>
            <w:tcW w:w="850" w:type="dxa"/>
            <w:shd w:val="clear" w:color="000000" w:fill="FFFFFF"/>
            <w:vAlign w:val="center"/>
            <w:hideMark/>
          </w:tcPr>
          <w:p w:rsidR="006E5776" w:rsidRPr="0016367A" w:rsidRDefault="001C32C3"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w:t>
            </w:r>
          </w:p>
        </w:tc>
        <w:tc>
          <w:tcPr>
            <w:tcW w:w="1041"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381,16</w:t>
            </w:r>
          </w:p>
        </w:tc>
        <w:tc>
          <w:tcPr>
            <w:tcW w:w="992" w:type="dxa"/>
            <w:shd w:val="clear" w:color="000000" w:fill="FFFFFF"/>
            <w:vAlign w:val="center"/>
            <w:hideMark/>
          </w:tcPr>
          <w:p w:rsidR="006E5776" w:rsidRPr="0016367A"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381,16</w:t>
            </w:r>
          </w:p>
        </w:tc>
        <w:tc>
          <w:tcPr>
            <w:tcW w:w="1042" w:type="dxa"/>
            <w:shd w:val="clear" w:color="000000" w:fill="FFFFFF"/>
            <w:vAlign w:val="center"/>
            <w:hideMark/>
          </w:tcPr>
          <w:p w:rsidR="006E5776" w:rsidRPr="0016367A" w:rsidRDefault="001C32C3"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w:t>
            </w:r>
          </w:p>
        </w:tc>
        <w:tc>
          <w:tcPr>
            <w:tcW w:w="1042" w:type="dxa"/>
            <w:shd w:val="clear" w:color="000000" w:fill="FFFFFF"/>
            <w:vAlign w:val="center"/>
            <w:hideMark/>
          </w:tcPr>
          <w:p w:rsidR="006E5776" w:rsidRPr="0016367A" w:rsidRDefault="001C32C3"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16367A">
              <w:rPr>
                <w:rFonts w:ascii="Times New Roman" w:eastAsia="Times New Roman" w:hAnsi="Times New Roman" w:cs="Times New Roman"/>
                <w:color w:val="000000"/>
                <w:sz w:val="18"/>
                <w:szCs w:val="18"/>
                <w:lang w:eastAsia="ru-RU"/>
              </w:rPr>
              <w:t>-</w:t>
            </w:r>
          </w:p>
        </w:tc>
      </w:tr>
    </w:tbl>
    <w:p w:rsidR="006E5776" w:rsidRPr="001C32C3" w:rsidRDefault="006E5776" w:rsidP="006E5776">
      <w:pPr>
        <w:suppressAutoHyphens/>
        <w:spacing w:after="0" w:line="240" w:lineRule="auto"/>
        <w:ind w:firstLine="708"/>
        <w:jc w:val="both"/>
        <w:rPr>
          <w:rFonts w:ascii="Times New Roman" w:eastAsia="Times New Roman" w:hAnsi="Times New Roman" w:cs="Times New Roman"/>
          <w:sz w:val="24"/>
          <w:szCs w:val="24"/>
          <w:lang w:eastAsia="ar-SA"/>
        </w:rPr>
      </w:pPr>
      <w:r w:rsidRPr="001C32C3">
        <w:rPr>
          <w:rFonts w:ascii="Times New Roman" w:eastAsia="Times New Roman" w:hAnsi="Times New Roman" w:cs="Times New Roman"/>
          <w:sz w:val="24"/>
          <w:szCs w:val="24"/>
          <w:lang w:eastAsia="ar-SA"/>
        </w:rPr>
        <w:t xml:space="preserve">По статье расходов «Внедрение целевой модели цифровой образовательной среды в общеобразовательных организациях и профессиональных образовательных организациях» в </w:t>
      </w:r>
      <w:r w:rsidRPr="001C32C3">
        <w:rPr>
          <w:rFonts w:ascii="Times New Roman" w:eastAsia="Times New Roman" w:hAnsi="Times New Roman" w:cs="Times New Roman"/>
          <w:sz w:val="24"/>
          <w:szCs w:val="24"/>
          <w:lang w:eastAsia="ar-SA"/>
        </w:rPr>
        <w:lastRenderedPageBreak/>
        <w:t>МКОУ СОШ №1 г. Кедрового в 2021 году были заключены три муниципальных контракта на поставку:</w:t>
      </w:r>
    </w:p>
    <w:p w:rsidR="006E5776" w:rsidRPr="001C32C3" w:rsidRDefault="006E5776" w:rsidP="006E5776">
      <w:pPr>
        <w:suppressAutoHyphens/>
        <w:spacing w:after="0" w:line="240" w:lineRule="auto"/>
        <w:jc w:val="both"/>
        <w:rPr>
          <w:rFonts w:ascii="Times New Roman" w:eastAsia="Times New Roman" w:hAnsi="Times New Roman" w:cs="Times New Roman"/>
          <w:sz w:val="24"/>
          <w:szCs w:val="24"/>
          <w:lang w:eastAsia="ar-SA"/>
        </w:rPr>
      </w:pPr>
      <w:r w:rsidRPr="001C32C3">
        <w:rPr>
          <w:rFonts w:ascii="Times New Roman" w:eastAsia="Times New Roman" w:hAnsi="Times New Roman" w:cs="Times New Roman"/>
          <w:sz w:val="24"/>
          <w:szCs w:val="24"/>
          <w:lang w:eastAsia="ar-SA"/>
        </w:rPr>
        <w:t xml:space="preserve">- периферийных устройств: мышь компьютерная в количестве 28 шт., МФУ в количестве 1 шт., на сумму – </w:t>
      </w:r>
      <w:r w:rsidR="00945DE4">
        <w:rPr>
          <w:rFonts w:ascii="Times New Roman" w:eastAsia="Times New Roman" w:hAnsi="Times New Roman" w:cs="Times New Roman"/>
          <w:sz w:val="24"/>
          <w:szCs w:val="24"/>
          <w:lang w:eastAsia="ar-SA"/>
        </w:rPr>
        <w:t xml:space="preserve">22 597,67 </w:t>
      </w:r>
      <w:r w:rsidRPr="001C32C3">
        <w:rPr>
          <w:rFonts w:ascii="Times New Roman" w:eastAsia="Times New Roman" w:hAnsi="Times New Roman" w:cs="Times New Roman"/>
          <w:sz w:val="24"/>
          <w:szCs w:val="24"/>
          <w:lang w:eastAsia="ar-SA"/>
        </w:rPr>
        <w:t>руб.,</w:t>
      </w:r>
    </w:p>
    <w:p w:rsidR="006E5776" w:rsidRPr="001C32C3" w:rsidRDefault="006E5776" w:rsidP="006E5776">
      <w:pPr>
        <w:suppressAutoHyphens/>
        <w:spacing w:after="0" w:line="240" w:lineRule="auto"/>
        <w:jc w:val="both"/>
        <w:rPr>
          <w:rFonts w:ascii="Times New Roman" w:eastAsia="Times New Roman" w:hAnsi="Times New Roman" w:cs="Times New Roman"/>
          <w:sz w:val="24"/>
          <w:szCs w:val="24"/>
          <w:lang w:eastAsia="ar-SA"/>
        </w:rPr>
      </w:pPr>
      <w:r w:rsidRPr="001C32C3">
        <w:rPr>
          <w:rFonts w:ascii="Times New Roman" w:eastAsia="Times New Roman" w:hAnsi="Times New Roman" w:cs="Times New Roman"/>
          <w:sz w:val="24"/>
          <w:szCs w:val="24"/>
          <w:lang w:eastAsia="ar-SA"/>
        </w:rPr>
        <w:t>- ноутбуков (28 шт.), на сумму – 1</w:t>
      </w:r>
      <w:r w:rsidR="00945DE4">
        <w:rPr>
          <w:rFonts w:ascii="Times New Roman" w:eastAsia="Times New Roman" w:hAnsi="Times New Roman" w:cs="Times New Roman"/>
          <w:sz w:val="24"/>
          <w:szCs w:val="24"/>
          <w:lang w:eastAsia="ar-SA"/>
        </w:rPr>
        <w:t> </w:t>
      </w:r>
      <w:r w:rsidRPr="001C32C3">
        <w:rPr>
          <w:rFonts w:ascii="Times New Roman" w:eastAsia="Times New Roman" w:hAnsi="Times New Roman" w:cs="Times New Roman"/>
          <w:sz w:val="24"/>
          <w:szCs w:val="24"/>
          <w:lang w:eastAsia="ar-SA"/>
        </w:rPr>
        <w:t>537</w:t>
      </w:r>
      <w:r w:rsidR="00945DE4">
        <w:rPr>
          <w:rFonts w:ascii="Times New Roman" w:eastAsia="Times New Roman" w:hAnsi="Times New Roman" w:cs="Times New Roman"/>
          <w:sz w:val="24"/>
          <w:szCs w:val="24"/>
          <w:lang w:eastAsia="ar-SA"/>
        </w:rPr>
        <w:t> </w:t>
      </w:r>
      <w:r w:rsidRPr="001C32C3">
        <w:rPr>
          <w:rFonts w:ascii="Times New Roman" w:eastAsia="Times New Roman" w:hAnsi="Times New Roman" w:cs="Times New Roman"/>
          <w:sz w:val="24"/>
          <w:szCs w:val="24"/>
          <w:lang w:eastAsia="ar-SA"/>
        </w:rPr>
        <w:t>79</w:t>
      </w:r>
      <w:r w:rsidR="00945DE4">
        <w:rPr>
          <w:rFonts w:ascii="Times New Roman" w:eastAsia="Times New Roman" w:hAnsi="Times New Roman" w:cs="Times New Roman"/>
          <w:sz w:val="24"/>
          <w:szCs w:val="24"/>
          <w:lang w:eastAsia="ar-SA"/>
        </w:rPr>
        <w:t xml:space="preserve">0,80 </w:t>
      </w:r>
      <w:r w:rsidRPr="001C32C3">
        <w:rPr>
          <w:rFonts w:ascii="Times New Roman" w:eastAsia="Times New Roman" w:hAnsi="Times New Roman" w:cs="Times New Roman"/>
          <w:sz w:val="24"/>
          <w:szCs w:val="24"/>
          <w:lang w:eastAsia="ar-SA"/>
        </w:rPr>
        <w:t>руб.,</w:t>
      </w:r>
    </w:p>
    <w:p w:rsidR="006E5776" w:rsidRPr="001C32C3" w:rsidRDefault="006E5776" w:rsidP="006E5776">
      <w:pPr>
        <w:suppressAutoHyphens/>
        <w:spacing w:after="0" w:line="240" w:lineRule="auto"/>
        <w:jc w:val="both"/>
        <w:rPr>
          <w:rFonts w:ascii="Times New Roman" w:eastAsia="Times New Roman" w:hAnsi="Times New Roman" w:cs="Times New Roman"/>
          <w:sz w:val="24"/>
          <w:szCs w:val="24"/>
          <w:lang w:eastAsia="ar-SA"/>
        </w:rPr>
      </w:pPr>
      <w:r w:rsidRPr="001C32C3">
        <w:rPr>
          <w:rFonts w:ascii="Times New Roman" w:eastAsia="Times New Roman" w:hAnsi="Times New Roman" w:cs="Times New Roman"/>
          <w:sz w:val="24"/>
          <w:szCs w:val="24"/>
          <w:lang w:eastAsia="ar-SA"/>
        </w:rPr>
        <w:t>- оказание услуг по предоставлению лицензий операционной системы - 28 шт., на сумму – 14</w:t>
      </w:r>
      <w:r w:rsidR="00945DE4">
        <w:rPr>
          <w:rFonts w:ascii="Times New Roman" w:eastAsia="Times New Roman" w:hAnsi="Times New Roman" w:cs="Times New Roman"/>
          <w:sz w:val="24"/>
          <w:szCs w:val="24"/>
          <w:lang w:eastAsia="ar-SA"/>
        </w:rPr>
        <w:t> </w:t>
      </w:r>
      <w:r w:rsidRPr="001C32C3">
        <w:rPr>
          <w:rFonts w:ascii="Times New Roman" w:eastAsia="Times New Roman" w:hAnsi="Times New Roman" w:cs="Times New Roman"/>
          <w:sz w:val="24"/>
          <w:szCs w:val="24"/>
          <w:lang w:eastAsia="ar-SA"/>
        </w:rPr>
        <w:t>00</w:t>
      </w:r>
      <w:r w:rsidR="00945DE4">
        <w:rPr>
          <w:rFonts w:ascii="Times New Roman" w:eastAsia="Times New Roman" w:hAnsi="Times New Roman" w:cs="Times New Roman"/>
          <w:sz w:val="24"/>
          <w:szCs w:val="24"/>
          <w:lang w:eastAsia="ar-SA"/>
        </w:rPr>
        <w:t>0,00 р</w:t>
      </w:r>
      <w:r w:rsidRPr="001C32C3">
        <w:rPr>
          <w:rFonts w:ascii="Times New Roman" w:eastAsia="Times New Roman" w:hAnsi="Times New Roman" w:cs="Times New Roman"/>
          <w:sz w:val="24"/>
          <w:szCs w:val="24"/>
          <w:lang w:eastAsia="ar-SA"/>
        </w:rPr>
        <w:t>уб.</w:t>
      </w:r>
    </w:p>
    <w:p w:rsidR="006E5776" w:rsidRPr="001C32C3" w:rsidRDefault="006E5776" w:rsidP="006E5776">
      <w:pPr>
        <w:suppressAutoHyphens/>
        <w:spacing w:after="0" w:line="240" w:lineRule="auto"/>
        <w:ind w:firstLine="708"/>
        <w:jc w:val="both"/>
        <w:rPr>
          <w:rFonts w:ascii="Times New Roman" w:eastAsia="Times New Roman" w:hAnsi="Times New Roman" w:cs="Times New Roman"/>
          <w:sz w:val="24"/>
          <w:szCs w:val="24"/>
          <w:lang w:eastAsia="ar-SA"/>
        </w:rPr>
      </w:pPr>
      <w:r w:rsidRPr="001C32C3">
        <w:rPr>
          <w:rFonts w:ascii="Times New Roman" w:eastAsia="Times New Roman" w:hAnsi="Times New Roman" w:cs="Times New Roman"/>
          <w:sz w:val="24"/>
          <w:szCs w:val="24"/>
          <w:lang w:eastAsia="ar-SA"/>
        </w:rPr>
        <w:t>Общая сумма по контрактам</w:t>
      </w:r>
      <w:r w:rsidR="001C32C3">
        <w:rPr>
          <w:rFonts w:ascii="Times New Roman" w:eastAsia="Times New Roman" w:hAnsi="Times New Roman" w:cs="Times New Roman"/>
          <w:sz w:val="24"/>
          <w:szCs w:val="24"/>
          <w:lang w:eastAsia="ar-SA"/>
        </w:rPr>
        <w:t xml:space="preserve"> составила</w:t>
      </w:r>
      <w:r w:rsidRPr="001C32C3">
        <w:rPr>
          <w:rFonts w:ascii="Times New Roman" w:eastAsia="Times New Roman" w:hAnsi="Times New Roman" w:cs="Times New Roman"/>
          <w:sz w:val="24"/>
          <w:szCs w:val="24"/>
          <w:lang w:eastAsia="ar-SA"/>
        </w:rPr>
        <w:t xml:space="preserve"> 1</w:t>
      </w:r>
      <w:r w:rsidR="00945DE4">
        <w:rPr>
          <w:rFonts w:ascii="Times New Roman" w:eastAsia="Times New Roman" w:hAnsi="Times New Roman" w:cs="Times New Roman"/>
          <w:sz w:val="24"/>
          <w:szCs w:val="24"/>
          <w:lang w:eastAsia="ar-SA"/>
        </w:rPr>
        <w:t> </w:t>
      </w:r>
      <w:r w:rsidRPr="001C32C3">
        <w:rPr>
          <w:rFonts w:ascii="Times New Roman" w:eastAsia="Times New Roman" w:hAnsi="Times New Roman" w:cs="Times New Roman"/>
          <w:sz w:val="24"/>
          <w:szCs w:val="24"/>
          <w:lang w:eastAsia="ar-SA"/>
        </w:rPr>
        <w:t>574</w:t>
      </w:r>
      <w:r w:rsidR="00945DE4">
        <w:rPr>
          <w:rFonts w:ascii="Times New Roman" w:eastAsia="Times New Roman" w:hAnsi="Times New Roman" w:cs="Times New Roman"/>
          <w:sz w:val="24"/>
          <w:szCs w:val="24"/>
          <w:lang w:eastAsia="ar-SA"/>
        </w:rPr>
        <w:t> </w:t>
      </w:r>
      <w:r w:rsidRPr="001C32C3">
        <w:rPr>
          <w:rFonts w:ascii="Times New Roman" w:eastAsia="Times New Roman" w:hAnsi="Times New Roman" w:cs="Times New Roman"/>
          <w:sz w:val="24"/>
          <w:szCs w:val="24"/>
          <w:lang w:eastAsia="ar-SA"/>
        </w:rPr>
        <w:t>3</w:t>
      </w:r>
      <w:r w:rsidR="00945DE4">
        <w:rPr>
          <w:rFonts w:ascii="Times New Roman" w:eastAsia="Times New Roman" w:hAnsi="Times New Roman" w:cs="Times New Roman"/>
          <w:sz w:val="24"/>
          <w:szCs w:val="24"/>
          <w:lang w:eastAsia="ar-SA"/>
        </w:rPr>
        <w:t xml:space="preserve">88,47 </w:t>
      </w:r>
      <w:r w:rsidRPr="001C32C3">
        <w:rPr>
          <w:rFonts w:ascii="Times New Roman" w:eastAsia="Times New Roman" w:hAnsi="Times New Roman" w:cs="Times New Roman"/>
          <w:sz w:val="24"/>
          <w:szCs w:val="24"/>
          <w:lang w:eastAsia="ar-SA"/>
        </w:rPr>
        <w:t>руб. Все оборудование получено и введено в эксплуатацию, услуги оказаны в полном объёме.</w:t>
      </w:r>
    </w:p>
    <w:p w:rsidR="006E5776" w:rsidRPr="001C32C3" w:rsidRDefault="006E5776" w:rsidP="006E5776">
      <w:pPr>
        <w:suppressAutoHyphens/>
        <w:spacing w:after="0" w:line="240" w:lineRule="auto"/>
        <w:ind w:firstLine="708"/>
        <w:jc w:val="both"/>
        <w:rPr>
          <w:rFonts w:ascii="Times New Roman" w:eastAsia="Times New Roman" w:hAnsi="Times New Roman" w:cs="Times New Roman"/>
          <w:sz w:val="24"/>
          <w:szCs w:val="24"/>
          <w:lang w:eastAsia="ar-SA"/>
        </w:rPr>
      </w:pPr>
      <w:r w:rsidRPr="001C32C3">
        <w:rPr>
          <w:rFonts w:ascii="Times New Roman" w:eastAsia="Times New Roman" w:hAnsi="Times New Roman" w:cs="Times New Roman"/>
          <w:sz w:val="24"/>
          <w:szCs w:val="24"/>
          <w:lang w:eastAsia="ar-SA"/>
        </w:rPr>
        <w:t>По статье расходов «Внедрение и функционирование целевой модели цифровой образовательной среды в муниципальных общеобразовательных организациях» для МКОУ СОШ №1 г. Кедрового были выделены средства на операционные расходы в размере 482</w:t>
      </w:r>
      <w:r w:rsidR="00945DE4">
        <w:rPr>
          <w:rFonts w:ascii="Times New Roman" w:eastAsia="Times New Roman" w:hAnsi="Times New Roman" w:cs="Times New Roman"/>
          <w:sz w:val="24"/>
          <w:szCs w:val="24"/>
          <w:lang w:eastAsia="ar-SA"/>
        </w:rPr>
        <w:t> </w:t>
      </w:r>
      <w:r w:rsidRPr="001C32C3">
        <w:rPr>
          <w:rFonts w:ascii="Times New Roman" w:eastAsia="Times New Roman" w:hAnsi="Times New Roman" w:cs="Times New Roman"/>
          <w:sz w:val="24"/>
          <w:szCs w:val="24"/>
          <w:lang w:eastAsia="ar-SA"/>
        </w:rPr>
        <w:t>8</w:t>
      </w:r>
      <w:r w:rsidR="00945DE4">
        <w:rPr>
          <w:rFonts w:ascii="Times New Roman" w:eastAsia="Times New Roman" w:hAnsi="Times New Roman" w:cs="Times New Roman"/>
          <w:sz w:val="24"/>
          <w:szCs w:val="24"/>
          <w:lang w:eastAsia="ar-SA"/>
        </w:rPr>
        <w:t>00,00</w:t>
      </w:r>
      <w:r w:rsidRPr="001C32C3">
        <w:rPr>
          <w:rFonts w:ascii="Times New Roman" w:eastAsia="Times New Roman" w:hAnsi="Times New Roman" w:cs="Times New Roman"/>
          <w:sz w:val="24"/>
          <w:szCs w:val="24"/>
          <w:lang w:eastAsia="ar-SA"/>
        </w:rPr>
        <w:t xml:space="preserve"> </w:t>
      </w:r>
      <w:proofErr w:type="gramStart"/>
      <w:r w:rsidRPr="001C32C3">
        <w:rPr>
          <w:rFonts w:ascii="Times New Roman" w:eastAsia="Times New Roman" w:hAnsi="Times New Roman" w:cs="Times New Roman"/>
          <w:sz w:val="24"/>
          <w:szCs w:val="24"/>
          <w:lang w:eastAsia="ar-SA"/>
        </w:rPr>
        <w:t>руб..</w:t>
      </w:r>
      <w:proofErr w:type="gramEnd"/>
      <w:r w:rsidRPr="001C32C3">
        <w:rPr>
          <w:rFonts w:ascii="Times New Roman" w:eastAsia="Times New Roman" w:hAnsi="Times New Roman" w:cs="Times New Roman"/>
          <w:sz w:val="24"/>
          <w:szCs w:val="24"/>
          <w:lang w:eastAsia="ar-SA"/>
        </w:rPr>
        <w:t xml:space="preserve"> Было потрачено: на курсы повышения квалификации управленцев в г. Казань – 90</w:t>
      </w:r>
      <w:r w:rsidR="00945DE4">
        <w:rPr>
          <w:rFonts w:ascii="Times New Roman" w:eastAsia="Times New Roman" w:hAnsi="Times New Roman" w:cs="Times New Roman"/>
          <w:sz w:val="24"/>
          <w:szCs w:val="24"/>
          <w:lang w:eastAsia="ar-SA"/>
        </w:rPr>
        <w:t> </w:t>
      </w:r>
      <w:r w:rsidRPr="001C32C3">
        <w:rPr>
          <w:rFonts w:ascii="Times New Roman" w:eastAsia="Times New Roman" w:hAnsi="Times New Roman" w:cs="Times New Roman"/>
          <w:sz w:val="24"/>
          <w:szCs w:val="24"/>
          <w:lang w:eastAsia="ar-SA"/>
        </w:rPr>
        <w:t>00</w:t>
      </w:r>
      <w:r w:rsidR="00945DE4">
        <w:rPr>
          <w:rFonts w:ascii="Times New Roman" w:eastAsia="Times New Roman" w:hAnsi="Times New Roman" w:cs="Times New Roman"/>
          <w:sz w:val="24"/>
          <w:szCs w:val="24"/>
          <w:lang w:eastAsia="ar-SA"/>
        </w:rPr>
        <w:t>0,00</w:t>
      </w:r>
      <w:r w:rsidRPr="001C32C3">
        <w:rPr>
          <w:rFonts w:ascii="Times New Roman" w:eastAsia="Times New Roman" w:hAnsi="Times New Roman" w:cs="Times New Roman"/>
          <w:sz w:val="24"/>
          <w:szCs w:val="24"/>
          <w:lang w:eastAsia="ar-SA"/>
        </w:rPr>
        <w:t xml:space="preserve"> руб., на командировочные расходы – 83</w:t>
      </w:r>
      <w:r w:rsidR="00945DE4">
        <w:rPr>
          <w:rFonts w:ascii="Times New Roman" w:eastAsia="Times New Roman" w:hAnsi="Times New Roman" w:cs="Times New Roman"/>
          <w:sz w:val="24"/>
          <w:szCs w:val="24"/>
          <w:lang w:eastAsia="ar-SA"/>
        </w:rPr>
        <w:t> </w:t>
      </w:r>
      <w:r w:rsidRPr="001C32C3">
        <w:rPr>
          <w:rFonts w:ascii="Times New Roman" w:eastAsia="Times New Roman" w:hAnsi="Times New Roman" w:cs="Times New Roman"/>
          <w:sz w:val="24"/>
          <w:szCs w:val="24"/>
          <w:lang w:eastAsia="ar-SA"/>
        </w:rPr>
        <w:t>2</w:t>
      </w:r>
      <w:r w:rsidR="00945DE4">
        <w:rPr>
          <w:rFonts w:ascii="Times New Roman" w:eastAsia="Times New Roman" w:hAnsi="Times New Roman" w:cs="Times New Roman"/>
          <w:sz w:val="24"/>
          <w:szCs w:val="24"/>
          <w:lang w:eastAsia="ar-SA"/>
        </w:rPr>
        <w:t>59,50</w:t>
      </w:r>
      <w:r w:rsidRPr="001C32C3">
        <w:rPr>
          <w:rFonts w:ascii="Times New Roman" w:eastAsia="Times New Roman" w:hAnsi="Times New Roman" w:cs="Times New Roman"/>
          <w:sz w:val="24"/>
          <w:szCs w:val="24"/>
          <w:lang w:eastAsia="ar-SA"/>
        </w:rPr>
        <w:t xml:space="preserve"> руб., на приобретение электронного образовательного ресурса «</w:t>
      </w:r>
      <w:proofErr w:type="spellStart"/>
      <w:r w:rsidRPr="001C32C3">
        <w:rPr>
          <w:rFonts w:ascii="Times New Roman" w:eastAsia="Times New Roman" w:hAnsi="Times New Roman" w:cs="Times New Roman"/>
          <w:sz w:val="24"/>
          <w:szCs w:val="24"/>
          <w:lang w:eastAsia="ar-SA"/>
        </w:rPr>
        <w:t>Якласс</w:t>
      </w:r>
      <w:proofErr w:type="spellEnd"/>
      <w:r w:rsidRPr="001C32C3">
        <w:rPr>
          <w:rFonts w:ascii="Times New Roman" w:eastAsia="Times New Roman" w:hAnsi="Times New Roman" w:cs="Times New Roman"/>
          <w:sz w:val="24"/>
          <w:szCs w:val="24"/>
          <w:lang w:eastAsia="ar-SA"/>
        </w:rPr>
        <w:t>»</w:t>
      </w:r>
      <w:r w:rsidR="00945DE4">
        <w:rPr>
          <w:rFonts w:ascii="Times New Roman" w:eastAsia="Times New Roman" w:hAnsi="Times New Roman" w:cs="Times New Roman"/>
          <w:sz w:val="24"/>
          <w:szCs w:val="24"/>
          <w:lang w:eastAsia="ar-SA"/>
        </w:rPr>
        <w:t xml:space="preserve"> </w:t>
      </w:r>
      <w:r w:rsidRPr="001C32C3">
        <w:rPr>
          <w:rFonts w:ascii="Times New Roman" w:eastAsia="Times New Roman" w:hAnsi="Times New Roman" w:cs="Times New Roman"/>
          <w:sz w:val="24"/>
          <w:szCs w:val="24"/>
          <w:lang w:eastAsia="ar-SA"/>
        </w:rPr>
        <w:t>- 93</w:t>
      </w:r>
      <w:r w:rsidR="00945DE4">
        <w:rPr>
          <w:rFonts w:ascii="Times New Roman" w:eastAsia="Times New Roman" w:hAnsi="Times New Roman" w:cs="Times New Roman"/>
          <w:sz w:val="24"/>
          <w:szCs w:val="24"/>
          <w:lang w:eastAsia="ar-SA"/>
        </w:rPr>
        <w:t> </w:t>
      </w:r>
      <w:r w:rsidRPr="001C32C3">
        <w:rPr>
          <w:rFonts w:ascii="Times New Roman" w:eastAsia="Times New Roman" w:hAnsi="Times New Roman" w:cs="Times New Roman"/>
          <w:sz w:val="24"/>
          <w:szCs w:val="24"/>
          <w:lang w:eastAsia="ar-SA"/>
        </w:rPr>
        <w:t>9</w:t>
      </w:r>
      <w:r w:rsidR="00945DE4">
        <w:rPr>
          <w:rFonts w:ascii="Times New Roman" w:eastAsia="Times New Roman" w:hAnsi="Times New Roman" w:cs="Times New Roman"/>
          <w:sz w:val="24"/>
          <w:szCs w:val="24"/>
          <w:lang w:eastAsia="ar-SA"/>
        </w:rPr>
        <w:t xml:space="preserve">37,72 </w:t>
      </w:r>
      <w:r w:rsidRPr="001C32C3">
        <w:rPr>
          <w:rFonts w:ascii="Times New Roman" w:eastAsia="Times New Roman" w:hAnsi="Times New Roman" w:cs="Times New Roman"/>
          <w:sz w:val="24"/>
          <w:szCs w:val="24"/>
          <w:lang w:eastAsia="ar-SA"/>
        </w:rPr>
        <w:t xml:space="preserve">руб. В ноябре 2021 года </w:t>
      </w:r>
      <w:r w:rsidRPr="001C32C3">
        <w:rPr>
          <w:rFonts w:ascii="Times New Roman" w:eastAsia="Calibri" w:hAnsi="Times New Roman" w:cs="Times New Roman"/>
          <w:sz w:val="24"/>
          <w:szCs w:val="24"/>
          <w:lang w:eastAsia="zh-CN"/>
        </w:rPr>
        <w:t>27 педагогов прошли курсы повышения квалификации ТОИПКРО «Развитие современных педагогических компетенций в рамках проекта «Цифровая образовательная</w:t>
      </w:r>
      <w:r w:rsidRPr="001C32C3">
        <w:rPr>
          <w:rFonts w:ascii="Times New Roman" w:eastAsia="Times New Roman" w:hAnsi="Times New Roman" w:cs="Times New Roman"/>
          <w:sz w:val="24"/>
          <w:szCs w:val="24"/>
          <w:lang w:eastAsia="zh-CN"/>
        </w:rPr>
        <w:t xml:space="preserve"> </w:t>
      </w:r>
      <w:r w:rsidRPr="001C32C3">
        <w:rPr>
          <w:rFonts w:ascii="Times New Roman" w:eastAsia="Calibri" w:hAnsi="Times New Roman" w:cs="Times New Roman"/>
          <w:sz w:val="24"/>
          <w:szCs w:val="24"/>
          <w:lang w:eastAsia="zh-CN"/>
        </w:rPr>
        <w:t xml:space="preserve">среда», стоимость </w:t>
      </w:r>
      <w:r w:rsidRPr="001C32C3">
        <w:rPr>
          <w:rFonts w:ascii="Times New Roman" w:eastAsia="Times New Roman" w:hAnsi="Times New Roman" w:cs="Times New Roman"/>
          <w:sz w:val="24"/>
          <w:szCs w:val="24"/>
          <w:lang w:eastAsia="zh-CN"/>
        </w:rPr>
        <w:t xml:space="preserve">КПК составила </w:t>
      </w:r>
      <w:r w:rsidRPr="001C32C3">
        <w:rPr>
          <w:rFonts w:ascii="Times New Roman" w:eastAsia="Calibri" w:hAnsi="Times New Roman" w:cs="Times New Roman"/>
          <w:sz w:val="24"/>
          <w:szCs w:val="24"/>
          <w:lang w:eastAsia="zh-CN"/>
        </w:rPr>
        <w:t>113</w:t>
      </w:r>
      <w:r w:rsidR="00945DE4">
        <w:rPr>
          <w:rFonts w:ascii="Times New Roman" w:eastAsia="Calibri" w:hAnsi="Times New Roman" w:cs="Times New Roman"/>
          <w:sz w:val="24"/>
          <w:szCs w:val="24"/>
          <w:lang w:eastAsia="zh-CN"/>
        </w:rPr>
        <w:t> </w:t>
      </w:r>
      <w:r w:rsidRPr="001C32C3">
        <w:rPr>
          <w:rFonts w:ascii="Times New Roman" w:eastAsia="Calibri" w:hAnsi="Times New Roman" w:cs="Times New Roman"/>
          <w:sz w:val="24"/>
          <w:szCs w:val="24"/>
          <w:lang w:eastAsia="zh-CN"/>
        </w:rPr>
        <w:t>96</w:t>
      </w:r>
      <w:r w:rsidR="00945DE4">
        <w:rPr>
          <w:rFonts w:ascii="Times New Roman" w:eastAsia="Calibri" w:hAnsi="Times New Roman" w:cs="Times New Roman"/>
          <w:sz w:val="24"/>
          <w:szCs w:val="24"/>
          <w:lang w:eastAsia="zh-CN"/>
        </w:rPr>
        <w:t>0,00</w:t>
      </w:r>
      <w:r w:rsidRPr="001C32C3">
        <w:rPr>
          <w:rFonts w:ascii="Times New Roman" w:eastAsia="Calibri" w:hAnsi="Times New Roman" w:cs="Times New Roman"/>
          <w:sz w:val="24"/>
          <w:szCs w:val="24"/>
          <w:lang w:eastAsia="zh-CN"/>
        </w:rPr>
        <w:t xml:space="preserve"> руб.</w:t>
      </w:r>
    </w:p>
    <w:p w:rsidR="006E5776" w:rsidRPr="00B654FD" w:rsidRDefault="006E5776" w:rsidP="001C32C3">
      <w:pPr>
        <w:suppressAutoHyphens/>
        <w:spacing w:after="0" w:line="240" w:lineRule="auto"/>
        <w:jc w:val="center"/>
        <w:rPr>
          <w:rFonts w:ascii="Times New Roman" w:eastAsia="Times New Roman" w:hAnsi="Times New Roman" w:cs="Times New Roman"/>
          <w:b/>
          <w:sz w:val="24"/>
          <w:szCs w:val="24"/>
          <w:lang w:eastAsia="ar-SA"/>
        </w:rPr>
      </w:pPr>
      <w:r w:rsidRPr="00B654FD">
        <w:rPr>
          <w:rFonts w:ascii="Times New Roman" w:eastAsia="Times New Roman" w:hAnsi="Times New Roman" w:cs="Times New Roman"/>
          <w:b/>
          <w:sz w:val="24"/>
          <w:szCs w:val="24"/>
          <w:lang w:eastAsia="ar-SA"/>
        </w:rPr>
        <w:t xml:space="preserve">проект </w:t>
      </w:r>
      <w:r w:rsidR="001C32C3">
        <w:rPr>
          <w:rFonts w:ascii="Times New Roman" w:eastAsia="Times New Roman" w:hAnsi="Times New Roman" w:cs="Times New Roman"/>
          <w:b/>
          <w:sz w:val="24"/>
          <w:szCs w:val="24"/>
          <w:lang w:eastAsia="ar-SA"/>
        </w:rPr>
        <w:t>«</w:t>
      </w:r>
      <w:r w:rsidRPr="00B654FD">
        <w:rPr>
          <w:rFonts w:ascii="Times New Roman" w:eastAsia="Times New Roman" w:hAnsi="Times New Roman" w:cs="Times New Roman"/>
          <w:b/>
          <w:sz w:val="24"/>
          <w:szCs w:val="24"/>
          <w:lang w:eastAsia="ar-SA"/>
        </w:rPr>
        <w:t>Формирование комфортной городской среды</w:t>
      </w:r>
      <w:r w:rsidR="001C32C3">
        <w:rPr>
          <w:rFonts w:ascii="Times New Roman" w:eastAsia="Times New Roman" w:hAnsi="Times New Roman" w:cs="Times New Roman"/>
          <w:b/>
          <w:sz w:val="24"/>
          <w:szCs w:val="24"/>
          <w:lang w:eastAsia="ar-SA"/>
        </w:rPr>
        <w:t>»</w:t>
      </w:r>
    </w:p>
    <w:tbl>
      <w:tblPr>
        <w:tblW w:w="9882" w:type="dxa"/>
        <w:tblLayout w:type="fixed"/>
        <w:tblLook w:val="04A0" w:firstRow="1" w:lastRow="0" w:firstColumn="1" w:lastColumn="0" w:noHBand="0" w:noVBand="1"/>
      </w:tblPr>
      <w:tblGrid>
        <w:gridCol w:w="1555"/>
        <w:gridCol w:w="1123"/>
        <w:gridCol w:w="992"/>
        <w:gridCol w:w="1134"/>
        <w:gridCol w:w="992"/>
        <w:gridCol w:w="1003"/>
        <w:gridCol w:w="992"/>
        <w:gridCol w:w="1134"/>
        <w:gridCol w:w="957"/>
      </w:tblGrid>
      <w:tr w:rsidR="006E5776" w:rsidRPr="0031688F" w:rsidTr="0031688F">
        <w:trPr>
          <w:trHeight w:val="288"/>
        </w:trPr>
        <w:tc>
          <w:tcPr>
            <w:tcW w:w="15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Наименование</w:t>
            </w:r>
          </w:p>
        </w:tc>
        <w:tc>
          <w:tcPr>
            <w:tcW w:w="8327" w:type="dxa"/>
            <w:gridSpan w:val="8"/>
            <w:tcBorders>
              <w:top w:val="single" w:sz="4" w:space="0" w:color="auto"/>
              <w:left w:val="nil"/>
              <w:bottom w:val="single" w:sz="4" w:space="0" w:color="auto"/>
              <w:right w:val="single" w:sz="4" w:space="0" w:color="000000"/>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2021 год</w:t>
            </w:r>
          </w:p>
        </w:tc>
      </w:tr>
      <w:tr w:rsidR="006E5776" w:rsidRPr="0031688F" w:rsidTr="0031688F">
        <w:trPr>
          <w:trHeight w:val="288"/>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E5776" w:rsidRPr="0031688F" w:rsidRDefault="006E5776" w:rsidP="00FB59CC">
            <w:pPr>
              <w:suppressAutoHyphens/>
              <w:spacing w:after="0" w:line="240" w:lineRule="auto"/>
              <w:rPr>
                <w:rFonts w:ascii="Times New Roman" w:eastAsia="Times New Roman" w:hAnsi="Times New Roman" w:cs="Times New Roman"/>
                <w:b/>
                <w:bCs/>
                <w:color w:val="000000"/>
                <w:sz w:val="18"/>
                <w:szCs w:val="18"/>
                <w:lang w:eastAsia="ru-RU"/>
              </w:rPr>
            </w:pPr>
          </w:p>
        </w:tc>
        <w:tc>
          <w:tcPr>
            <w:tcW w:w="4241" w:type="dxa"/>
            <w:gridSpan w:val="4"/>
            <w:tcBorders>
              <w:top w:val="single" w:sz="4" w:space="0" w:color="auto"/>
              <w:left w:val="nil"/>
              <w:bottom w:val="single" w:sz="4" w:space="0" w:color="auto"/>
              <w:right w:val="single" w:sz="4" w:space="0" w:color="000000"/>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 xml:space="preserve">Плановые ассигнования, в том числе </w:t>
            </w:r>
          </w:p>
        </w:tc>
        <w:tc>
          <w:tcPr>
            <w:tcW w:w="4086" w:type="dxa"/>
            <w:gridSpan w:val="4"/>
            <w:tcBorders>
              <w:top w:val="single" w:sz="4" w:space="0" w:color="auto"/>
              <w:left w:val="nil"/>
              <w:bottom w:val="single" w:sz="4" w:space="0" w:color="auto"/>
              <w:right w:val="single" w:sz="4" w:space="0" w:color="000000"/>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Кассовое исполнение, в том числе</w:t>
            </w:r>
          </w:p>
        </w:tc>
      </w:tr>
      <w:tr w:rsidR="006E5776" w:rsidRPr="0031688F" w:rsidTr="0031688F">
        <w:trPr>
          <w:trHeight w:val="1056"/>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6E5776" w:rsidRPr="0031688F" w:rsidRDefault="006E5776" w:rsidP="00FB59CC">
            <w:pPr>
              <w:suppressAutoHyphens/>
              <w:spacing w:after="0" w:line="240" w:lineRule="auto"/>
              <w:rPr>
                <w:rFonts w:ascii="Times New Roman" w:eastAsia="Times New Roman" w:hAnsi="Times New Roman" w:cs="Times New Roman"/>
                <w:b/>
                <w:bCs/>
                <w:color w:val="000000"/>
                <w:sz w:val="18"/>
                <w:szCs w:val="18"/>
                <w:lang w:eastAsia="ru-RU"/>
              </w:rPr>
            </w:pPr>
          </w:p>
        </w:tc>
        <w:tc>
          <w:tcPr>
            <w:tcW w:w="1123"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ИТОГО</w:t>
            </w:r>
          </w:p>
        </w:tc>
        <w:tc>
          <w:tcPr>
            <w:tcW w:w="992"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за счет средств федерального бюджета</w:t>
            </w:r>
          </w:p>
        </w:tc>
        <w:tc>
          <w:tcPr>
            <w:tcW w:w="992"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за счет средств местного бюджета</w:t>
            </w:r>
          </w:p>
        </w:tc>
        <w:tc>
          <w:tcPr>
            <w:tcW w:w="1003"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ИТОГО</w:t>
            </w:r>
          </w:p>
        </w:tc>
        <w:tc>
          <w:tcPr>
            <w:tcW w:w="992"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за счет средств областного бюджета</w:t>
            </w:r>
          </w:p>
        </w:tc>
        <w:tc>
          <w:tcPr>
            <w:tcW w:w="1134"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за счет средств федерального бюджета</w:t>
            </w:r>
          </w:p>
        </w:tc>
        <w:tc>
          <w:tcPr>
            <w:tcW w:w="957"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за счет средств местного бюджета</w:t>
            </w:r>
          </w:p>
        </w:tc>
      </w:tr>
      <w:tr w:rsidR="006E5776" w:rsidRPr="0031688F" w:rsidTr="0031688F">
        <w:trPr>
          <w:trHeight w:val="288"/>
        </w:trPr>
        <w:tc>
          <w:tcPr>
            <w:tcW w:w="1555" w:type="dxa"/>
            <w:tcBorders>
              <w:top w:val="nil"/>
              <w:left w:val="single" w:sz="4" w:space="0" w:color="auto"/>
              <w:bottom w:val="single" w:sz="4" w:space="0" w:color="auto"/>
              <w:right w:val="single" w:sz="4" w:space="0" w:color="auto"/>
            </w:tcBorders>
            <w:shd w:val="clear" w:color="000000" w:fill="FFFFFF"/>
            <w:vAlign w:val="center"/>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1</w:t>
            </w:r>
          </w:p>
        </w:tc>
        <w:tc>
          <w:tcPr>
            <w:tcW w:w="1123" w:type="dxa"/>
            <w:tcBorders>
              <w:top w:val="nil"/>
              <w:left w:val="nil"/>
              <w:bottom w:val="single" w:sz="4" w:space="0" w:color="auto"/>
              <w:right w:val="single" w:sz="4" w:space="0" w:color="auto"/>
            </w:tcBorders>
            <w:shd w:val="clear" w:color="000000" w:fill="FFFFFF"/>
            <w:vAlign w:val="center"/>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2</w:t>
            </w:r>
          </w:p>
        </w:tc>
        <w:tc>
          <w:tcPr>
            <w:tcW w:w="992" w:type="dxa"/>
            <w:tcBorders>
              <w:top w:val="nil"/>
              <w:left w:val="nil"/>
              <w:bottom w:val="single" w:sz="4" w:space="0" w:color="auto"/>
              <w:right w:val="single" w:sz="4" w:space="0" w:color="auto"/>
            </w:tcBorders>
            <w:shd w:val="clear" w:color="000000" w:fill="FFFFFF"/>
            <w:noWrap/>
            <w:vAlign w:val="center"/>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3</w:t>
            </w:r>
          </w:p>
        </w:tc>
        <w:tc>
          <w:tcPr>
            <w:tcW w:w="1134" w:type="dxa"/>
            <w:tcBorders>
              <w:top w:val="nil"/>
              <w:left w:val="nil"/>
              <w:bottom w:val="single" w:sz="4" w:space="0" w:color="auto"/>
              <w:right w:val="single" w:sz="4" w:space="0" w:color="auto"/>
            </w:tcBorders>
            <w:shd w:val="clear" w:color="000000" w:fill="FFFFFF"/>
            <w:vAlign w:val="center"/>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4</w:t>
            </w:r>
          </w:p>
        </w:tc>
        <w:tc>
          <w:tcPr>
            <w:tcW w:w="992" w:type="dxa"/>
            <w:tcBorders>
              <w:top w:val="nil"/>
              <w:left w:val="nil"/>
              <w:bottom w:val="single" w:sz="4" w:space="0" w:color="auto"/>
              <w:right w:val="single" w:sz="4" w:space="0" w:color="auto"/>
            </w:tcBorders>
            <w:shd w:val="clear" w:color="000000" w:fill="FFFFFF"/>
            <w:noWrap/>
            <w:vAlign w:val="center"/>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5</w:t>
            </w:r>
          </w:p>
        </w:tc>
        <w:tc>
          <w:tcPr>
            <w:tcW w:w="1003" w:type="dxa"/>
            <w:tcBorders>
              <w:top w:val="nil"/>
              <w:left w:val="nil"/>
              <w:bottom w:val="single" w:sz="4" w:space="0" w:color="auto"/>
              <w:right w:val="single" w:sz="4" w:space="0" w:color="auto"/>
            </w:tcBorders>
            <w:shd w:val="clear" w:color="000000" w:fill="FFFFFF"/>
            <w:vAlign w:val="center"/>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6</w:t>
            </w:r>
          </w:p>
        </w:tc>
        <w:tc>
          <w:tcPr>
            <w:tcW w:w="992" w:type="dxa"/>
            <w:tcBorders>
              <w:top w:val="nil"/>
              <w:left w:val="nil"/>
              <w:bottom w:val="single" w:sz="4" w:space="0" w:color="auto"/>
              <w:right w:val="single" w:sz="4" w:space="0" w:color="auto"/>
            </w:tcBorders>
            <w:shd w:val="clear" w:color="000000" w:fill="FFFFFF"/>
            <w:vAlign w:val="center"/>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7</w:t>
            </w:r>
          </w:p>
        </w:tc>
        <w:tc>
          <w:tcPr>
            <w:tcW w:w="1134" w:type="dxa"/>
            <w:tcBorders>
              <w:top w:val="nil"/>
              <w:left w:val="nil"/>
              <w:bottom w:val="single" w:sz="4" w:space="0" w:color="auto"/>
              <w:right w:val="single" w:sz="4" w:space="0" w:color="auto"/>
            </w:tcBorders>
            <w:shd w:val="clear" w:color="000000" w:fill="FFFFFF"/>
            <w:noWrap/>
            <w:vAlign w:val="center"/>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8</w:t>
            </w:r>
          </w:p>
        </w:tc>
        <w:tc>
          <w:tcPr>
            <w:tcW w:w="957" w:type="dxa"/>
            <w:tcBorders>
              <w:top w:val="nil"/>
              <w:left w:val="nil"/>
              <w:bottom w:val="single" w:sz="4" w:space="0" w:color="auto"/>
              <w:right w:val="single" w:sz="4" w:space="0" w:color="auto"/>
            </w:tcBorders>
            <w:shd w:val="clear" w:color="000000" w:fill="FFFFFF"/>
            <w:vAlign w:val="center"/>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9</w:t>
            </w:r>
          </w:p>
        </w:tc>
      </w:tr>
      <w:tr w:rsidR="006E5776" w:rsidRPr="0031688F" w:rsidTr="0031688F">
        <w:trPr>
          <w:trHeight w:val="828"/>
        </w:trPr>
        <w:tc>
          <w:tcPr>
            <w:tcW w:w="1555" w:type="dxa"/>
            <w:tcBorders>
              <w:top w:val="single" w:sz="4" w:space="0" w:color="auto"/>
              <w:left w:val="single" w:sz="4" w:space="0" w:color="auto"/>
              <w:bottom w:val="nil"/>
              <w:right w:val="single" w:sz="4" w:space="0" w:color="auto"/>
            </w:tcBorders>
            <w:shd w:val="clear" w:color="000000" w:fill="FFFFFF"/>
            <w:vAlign w:val="center"/>
            <w:hideMark/>
          </w:tcPr>
          <w:p w:rsidR="006E5776" w:rsidRPr="0031688F" w:rsidRDefault="006E5776" w:rsidP="001C32C3">
            <w:pPr>
              <w:suppressAutoHyphens/>
              <w:spacing w:after="0" w:line="240" w:lineRule="auto"/>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 xml:space="preserve">Региональный проект </w:t>
            </w:r>
            <w:r w:rsidR="001C32C3" w:rsidRPr="0031688F">
              <w:rPr>
                <w:rFonts w:ascii="Times New Roman" w:eastAsia="Times New Roman" w:hAnsi="Times New Roman" w:cs="Times New Roman"/>
                <w:b/>
                <w:bCs/>
                <w:color w:val="000000"/>
                <w:sz w:val="18"/>
                <w:szCs w:val="18"/>
                <w:lang w:eastAsia="ru-RU"/>
              </w:rPr>
              <w:t>«</w:t>
            </w:r>
            <w:r w:rsidRPr="0031688F">
              <w:rPr>
                <w:rFonts w:ascii="Times New Roman" w:eastAsia="Times New Roman" w:hAnsi="Times New Roman" w:cs="Times New Roman"/>
                <w:b/>
                <w:bCs/>
                <w:color w:val="000000"/>
                <w:sz w:val="18"/>
                <w:szCs w:val="18"/>
                <w:lang w:eastAsia="ru-RU"/>
              </w:rPr>
              <w:t>Формирование комфортной городской среды</w:t>
            </w:r>
            <w:r w:rsidR="001C32C3" w:rsidRPr="0031688F">
              <w:rPr>
                <w:rFonts w:ascii="Times New Roman" w:eastAsia="Times New Roman" w:hAnsi="Times New Roman" w:cs="Times New Roman"/>
                <w:b/>
                <w:bCs/>
                <w:color w:val="000000"/>
                <w:sz w:val="18"/>
                <w:szCs w:val="18"/>
                <w:lang w:eastAsia="ru-RU"/>
              </w:rPr>
              <w:t>»</w:t>
            </w:r>
            <w:r w:rsidRPr="0031688F">
              <w:rPr>
                <w:rFonts w:ascii="Times New Roman" w:eastAsia="Times New Roman" w:hAnsi="Times New Roman" w:cs="Times New Roman"/>
                <w:b/>
                <w:bCs/>
                <w:color w:val="000000"/>
                <w:sz w:val="18"/>
                <w:szCs w:val="18"/>
                <w:lang w:eastAsia="ru-RU"/>
              </w:rPr>
              <w:t xml:space="preserve"> </w:t>
            </w:r>
          </w:p>
        </w:tc>
        <w:tc>
          <w:tcPr>
            <w:tcW w:w="1123"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11 908,60</w:t>
            </w:r>
          </w:p>
        </w:tc>
        <w:tc>
          <w:tcPr>
            <w:tcW w:w="992"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331,83</w:t>
            </w:r>
          </w:p>
        </w:tc>
        <w:tc>
          <w:tcPr>
            <w:tcW w:w="1134"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10 729,17</w:t>
            </w:r>
          </w:p>
        </w:tc>
        <w:tc>
          <w:tcPr>
            <w:tcW w:w="992"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847,60</w:t>
            </w:r>
          </w:p>
        </w:tc>
        <w:tc>
          <w:tcPr>
            <w:tcW w:w="1003"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11 895,00</w:t>
            </w:r>
          </w:p>
        </w:tc>
        <w:tc>
          <w:tcPr>
            <w:tcW w:w="992"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331,83</w:t>
            </w:r>
          </w:p>
        </w:tc>
        <w:tc>
          <w:tcPr>
            <w:tcW w:w="1134"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10 729,17</w:t>
            </w:r>
          </w:p>
        </w:tc>
        <w:tc>
          <w:tcPr>
            <w:tcW w:w="957"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b/>
                <w:bCs/>
                <w:color w:val="000000"/>
                <w:sz w:val="18"/>
                <w:szCs w:val="18"/>
                <w:lang w:eastAsia="ru-RU"/>
              </w:rPr>
            </w:pPr>
            <w:r w:rsidRPr="0031688F">
              <w:rPr>
                <w:rFonts w:ascii="Times New Roman" w:eastAsia="Times New Roman" w:hAnsi="Times New Roman" w:cs="Times New Roman"/>
                <w:b/>
                <w:bCs/>
                <w:color w:val="000000"/>
                <w:sz w:val="18"/>
                <w:szCs w:val="18"/>
                <w:lang w:eastAsia="ru-RU"/>
              </w:rPr>
              <w:t>834,00</w:t>
            </w:r>
          </w:p>
        </w:tc>
      </w:tr>
      <w:tr w:rsidR="006E5776" w:rsidRPr="0031688F" w:rsidTr="0031688F">
        <w:trPr>
          <w:trHeight w:val="132"/>
        </w:trPr>
        <w:tc>
          <w:tcPr>
            <w:tcW w:w="1555" w:type="dxa"/>
            <w:tcBorders>
              <w:top w:val="nil"/>
              <w:left w:val="single" w:sz="4" w:space="0" w:color="auto"/>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rPr>
                <w:rFonts w:ascii="Times New Roman" w:eastAsia="Times New Roman" w:hAnsi="Times New Roman" w:cs="Times New Roman"/>
                <w:color w:val="000000"/>
                <w:sz w:val="18"/>
                <w:szCs w:val="18"/>
                <w:lang w:eastAsia="ru-RU"/>
              </w:rPr>
            </w:pPr>
            <w:r w:rsidRPr="0031688F">
              <w:rPr>
                <w:rFonts w:ascii="Times New Roman" w:eastAsia="Times New Roman" w:hAnsi="Times New Roman" w:cs="Times New Roman"/>
                <w:color w:val="000000"/>
                <w:sz w:val="18"/>
                <w:szCs w:val="18"/>
                <w:lang w:eastAsia="ru-RU"/>
              </w:rPr>
              <w:t>Реализация программ формирования современной городской среды</w:t>
            </w:r>
          </w:p>
        </w:tc>
        <w:tc>
          <w:tcPr>
            <w:tcW w:w="1123"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31688F">
              <w:rPr>
                <w:rFonts w:ascii="Times New Roman" w:eastAsia="Times New Roman" w:hAnsi="Times New Roman" w:cs="Times New Roman"/>
                <w:color w:val="000000"/>
                <w:sz w:val="18"/>
                <w:szCs w:val="18"/>
                <w:lang w:eastAsia="ru-RU"/>
              </w:rPr>
              <w:t>11 908,60</w:t>
            </w:r>
          </w:p>
        </w:tc>
        <w:tc>
          <w:tcPr>
            <w:tcW w:w="992"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31688F">
              <w:rPr>
                <w:rFonts w:ascii="Times New Roman" w:eastAsia="Times New Roman" w:hAnsi="Times New Roman" w:cs="Times New Roman"/>
                <w:color w:val="000000"/>
                <w:sz w:val="18"/>
                <w:szCs w:val="18"/>
                <w:lang w:eastAsia="ru-RU"/>
              </w:rPr>
              <w:t>331,83</w:t>
            </w:r>
          </w:p>
        </w:tc>
        <w:tc>
          <w:tcPr>
            <w:tcW w:w="1134"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31688F">
              <w:rPr>
                <w:rFonts w:ascii="Times New Roman" w:eastAsia="Times New Roman" w:hAnsi="Times New Roman" w:cs="Times New Roman"/>
                <w:color w:val="000000"/>
                <w:sz w:val="18"/>
                <w:szCs w:val="18"/>
                <w:lang w:eastAsia="ru-RU"/>
              </w:rPr>
              <w:t>10 729,17</w:t>
            </w:r>
          </w:p>
        </w:tc>
        <w:tc>
          <w:tcPr>
            <w:tcW w:w="992"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31688F">
              <w:rPr>
                <w:rFonts w:ascii="Times New Roman" w:eastAsia="Times New Roman" w:hAnsi="Times New Roman" w:cs="Times New Roman"/>
                <w:color w:val="000000"/>
                <w:sz w:val="18"/>
                <w:szCs w:val="18"/>
                <w:lang w:eastAsia="ru-RU"/>
              </w:rPr>
              <w:t>847,60</w:t>
            </w:r>
          </w:p>
        </w:tc>
        <w:tc>
          <w:tcPr>
            <w:tcW w:w="1003"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31688F">
              <w:rPr>
                <w:rFonts w:ascii="Times New Roman" w:eastAsia="Times New Roman" w:hAnsi="Times New Roman" w:cs="Times New Roman"/>
                <w:color w:val="000000"/>
                <w:sz w:val="18"/>
                <w:szCs w:val="18"/>
                <w:lang w:eastAsia="ru-RU"/>
              </w:rPr>
              <w:t>11 895,00</w:t>
            </w:r>
          </w:p>
        </w:tc>
        <w:tc>
          <w:tcPr>
            <w:tcW w:w="992"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31688F">
              <w:rPr>
                <w:rFonts w:ascii="Times New Roman" w:eastAsia="Times New Roman" w:hAnsi="Times New Roman" w:cs="Times New Roman"/>
                <w:color w:val="000000"/>
                <w:sz w:val="18"/>
                <w:szCs w:val="18"/>
                <w:lang w:eastAsia="ru-RU"/>
              </w:rPr>
              <w:t>331,83</w:t>
            </w:r>
          </w:p>
        </w:tc>
        <w:tc>
          <w:tcPr>
            <w:tcW w:w="1134"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31688F">
              <w:rPr>
                <w:rFonts w:ascii="Times New Roman" w:eastAsia="Times New Roman" w:hAnsi="Times New Roman" w:cs="Times New Roman"/>
                <w:color w:val="000000"/>
                <w:sz w:val="18"/>
                <w:szCs w:val="18"/>
                <w:lang w:eastAsia="ru-RU"/>
              </w:rPr>
              <w:t>10 729,17</w:t>
            </w:r>
          </w:p>
        </w:tc>
        <w:tc>
          <w:tcPr>
            <w:tcW w:w="957" w:type="dxa"/>
            <w:tcBorders>
              <w:top w:val="nil"/>
              <w:left w:val="nil"/>
              <w:bottom w:val="single" w:sz="4" w:space="0" w:color="auto"/>
              <w:right w:val="single" w:sz="4" w:space="0" w:color="auto"/>
            </w:tcBorders>
            <w:shd w:val="clear" w:color="000000" w:fill="FFFFFF"/>
            <w:vAlign w:val="center"/>
            <w:hideMark/>
          </w:tcPr>
          <w:p w:rsidR="006E5776" w:rsidRPr="0031688F" w:rsidRDefault="006E5776" w:rsidP="00FB59CC">
            <w:pPr>
              <w:suppressAutoHyphens/>
              <w:spacing w:after="0" w:line="240" w:lineRule="auto"/>
              <w:jc w:val="center"/>
              <w:rPr>
                <w:rFonts w:ascii="Times New Roman" w:eastAsia="Times New Roman" w:hAnsi="Times New Roman" w:cs="Times New Roman"/>
                <w:color w:val="000000"/>
                <w:sz w:val="18"/>
                <w:szCs w:val="18"/>
                <w:lang w:eastAsia="ru-RU"/>
              </w:rPr>
            </w:pPr>
            <w:r w:rsidRPr="0031688F">
              <w:rPr>
                <w:rFonts w:ascii="Times New Roman" w:eastAsia="Times New Roman" w:hAnsi="Times New Roman" w:cs="Times New Roman"/>
                <w:color w:val="000000"/>
                <w:sz w:val="18"/>
                <w:szCs w:val="18"/>
                <w:lang w:eastAsia="ru-RU"/>
              </w:rPr>
              <w:t>834,00</w:t>
            </w:r>
          </w:p>
        </w:tc>
      </w:tr>
    </w:tbl>
    <w:p w:rsidR="006E5776" w:rsidRPr="001C32C3" w:rsidRDefault="006E5776" w:rsidP="006E5776">
      <w:pPr>
        <w:shd w:val="clear" w:color="auto" w:fill="FFFFFF"/>
        <w:spacing w:after="0" w:line="240" w:lineRule="auto"/>
        <w:ind w:firstLine="709"/>
        <w:jc w:val="both"/>
        <w:rPr>
          <w:rFonts w:ascii="Times New Roman" w:eastAsia="Times New Roman" w:hAnsi="Times New Roman" w:cs="Times New Roman"/>
          <w:color w:val="000000"/>
          <w:spacing w:val="1"/>
          <w:sz w:val="24"/>
          <w:szCs w:val="24"/>
          <w:lang w:eastAsia="ru-RU"/>
        </w:rPr>
      </w:pPr>
      <w:r w:rsidRPr="001C32C3">
        <w:rPr>
          <w:rFonts w:ascii="Times New Roman" w:eastAsia="Times New Roman" w:hAnsi="Times New Roman" w:cs="Times New Roman"/>
          <w:color w:val="000000"/>
          <w:spacing w:val="1"/>
          <w:sz w:val="24"/>
          <w:szCs w:val="24"/>
          <w:lang w:eastAsia="ru-RU"/>
        </w:rPr>
        <w:t xml:space="preserve">По статье расходов «Реализация программ формирования современной городской среды» в 2021 году было выполнено благоустройство общественной территории в 1 микрорайоне «Центр 1.0» (зона №1), а именно: уложены бортовые камни и тротуарная плитка, установлены декоративная стенка из бетонных блоков, высокие и низкие столбы освещения, смонтированы лавочки на бетонном основании, скамьи уличные и трибуна, а также произведено устройство пешеходного </w:t>
      </w:r>
      <w:proofErr w:type="spellStart"/>
      <w:r w:rsidRPr="001C32C3">
        <w:rPr>
          <w:rFonts w:ascii="Times New Roman" w:eastAsia="Times New Roman" w:hAnsi="Times New Roman" w:cs="Times New Roman"/>
          <w:color w:val="000000"/>
          <w:spacing w:val="1"/>
          <w:sz w:val="24"/>
          <w:szCs w:val="24"/>
          <w:lang w:eastAsia="ru-RU"/>
        </w:rPr>
        <w:t>светодинамичного</w:t>
      </w:r>
      <w:proofErr w:type="spellEnd"/>
      <w:r w:rsidRPr="001C32C3">
        <w:rPr>
          <w:rFonts w:ascii="Times New Roman" w:eastAsia="Times New Roman" w:hAnsi="Times New Roman" w:cs="Times New Roman"/>
          <w:color w:val="000000"/>
          <w:spacing w:val="1"/>
          <w:sz w:val="24"/>
          <w:szCs w:val="24"/>
          <w:lang w:eastAsia="ru-RU"/>
        </w:rPr>
        <w:t xml:space="preserve"> фонтана. На реализацию данного проекта направлено </w:t>
      </w:r>
      <w:r w:rsidRPr="00066C99">
        <w:rPr>
          <w:rFonts w:ascii="Times New Roman" w:eastAsia="Times New Roman" w:hAnsi="Times New Roman" w:cs="Times New Roman"/>
          <w:color w:val="000000"/>
          <w:spacing w:val="1"/>
          <w:sz w:val="24"/>
          <w:szCs w:val="24"/>
          <w:lang w:eastAsia="ru-RU"/>
        </w:rPr>
        <w:t>всего 11</w:t>
      </w:r>
      <w:r w:rsidR="00066C99" w:rsidRPr="00066C99">
        <w:rPr>
          <w:rFonts w:ascii="Times New Roman" w:eastAsia="Times New Roman" w:hAnsi="Times New Roman" w:cs="Times New Roman"/>
          <w:color w:val="000000"/>
          <w:spacing w:val="1"/>
          <w:sz w:val="24"/>
          <w:szCs w:val="24"/>
          <w:lang w:eastAsia="ru-RU"/>
        </w:rPr>
        <w:t> 895 002,00</w:t>
      </w:r>
      <w:r w:rsidRPr="00066C99">
        <w:rPr>
          <w:rFonts w:ascii="Times New Roman" w:eastAsia="Times New Roman" w:hAnsi="Times New Roman" w:cs="Times New Roman"/>
          <w:color w:val="000000"/>
          <w:spacing w:val="1"/>
          <w:sz w:val="24"/>
          <w:szCs w:val="24"/>
          <w:lang w:eastAsia="ru-RU"/>
        </w:rPr>
        <w:t xml:space="preserve"> руб</w:t>
      </w:r>
      <w:r w:rsidR="00945DE4" w:rsidRPr="00066C99">
        <w:rPr>
          <w:rFonts w:ascii="Times New Roman" w:eastAsia="Times New Roman" w:hAnsi="Times New Roman" w:cs="Times New Roman"/>
          <w:color w:val="000000"/>
          <w:spacing w:val="1"/>
          <w:sz w:val="24"/>
          <w:szCs w:val="24"/>
          <w:lang w:eastAsia="ru-RU"/>
        </w:rPr>
        <w:t>.</w:t>
      </w:r>
      <w:r w:rsidRPr="00066C99">
        <w:rPr>
          <w:rFonts w:ascii="Times New Roman" w:eastAsia="Times New Roman" w:hAnsi="Times New Roman" w:cs="Times New Roman"/>
          <w:color w:val="000000"/>
          <w:spacing w:val="1"/>
          <w:sz w:val="24"/>
          <w:szCs w:val="24"/>
          <w:lang w:eastAsia="ru-RU"/>
        </w:rPr>
        <w:t>, в том числе: федеральный бюджет 10 729</w:t>
      </w:r>
      <w:r w:rsidR="00945DE4" w:rsidRPr="00066C99">
        <w:rPr>
          <w:rFonts w:ascii="Times New Roman" w:eastAsia="Times New Roman" w:hAnsi="Times New Roman" w:cs="Times New Roman"/>
          <w:color w:val="000000"/>
          <w:spacing w:val="1"/>
          <w:sz w:val="24"/>
          <w:szCs w:val="24"/>
          <w:lang w:eastAsia="ru-RU"/>
        </w:rPr>
        <w:t> </w:t>
      </w:r>
      <w:r w:rsidRPr="00066C99">
        <w:rPr>
          <w:rFonts w:ascii="Times New Roman" w:eastAsia="Times New Roman" w:hAnsi="Times New Roman" w:cs="Times New Roman"/>
          <w:color w:val="000000"/>
          <w:spacing w:val="1"/>
          <w:sz w:val="24"/>
          <w:szCs w:val="24"/>
          <w:lang w:eastAsia="ru-RU"/>
        </w:rPr>
        <w:t>17</w:t>
      </w:r>
      <w:r w:rsidR="00945DE4" w:rsidRPr="00066C99">
        <w:rPr>
          <w:rFonts w:ascii="Times New Roman" w:eastAsia="Times New Roman" w:hAnsi="Times New Roman" w:cs="Times New Roman"/>
          <w:color w:val="000000"/>
          <w:spacing w:val="1"/>
          <w:sz w:val="24"/>
          <w:szCs w:val="24"/>
          <w:lang w:eastAsia="ru-RU"/>
        </w:rPr>
        <w:t>1,94</w:t>
      </w:r>
      <w:r w:rsidRPr="00066C99">
        <w:rPr>
          <w:rFonts w:ascii="Times New Roman" w:eastAsia="Times New Roman" w:hAnsi="Times New Roman" w:cs="Times New Roman"/>
          <w:color w:val="000000"/>
          <w:spacing w:val="1"/>
          <w:sz w:val="24"/>
          <w:szCs w:val="24"/>
          <w:lang w:eastAsia="ru-RU"/>
        </w:rPr>
        <w:t xml:space="preserve"> руб., областной бюджет 331</w:t>
      </w:r>
      <w:r w:rsidR="00945DE4" w:rsidRPr="00066C99">
        <w:rPr>
          <w:rFonts w:ascii="Times New Roman" w:eastAsia="Times New Roman" w:hAnsi="Times New Roman" w:cs="Times New Roman"/>
          <w:color w:val="000000"/>
          <w:spacing w:val="1"/>
          <w:sz w:val="24"/>
          <w:szCs w:val="24"/>
          <w:lang w:eastAsia="ru-RU"/>
        </w:rPr>
        <w:t> </w:t>
      </w:r>
      <w:r w:rsidRPr="00066C99">
        <w:rPr>
          <w:rFonts w:ascii="Times New Roman" w:eastAsia="Times New Roman" w:hAnsi="Times New Roman" w:cs="Times New Roman"/>
          <w:color w:val="000000"/>
          <w:spacing w:val="1"/>
          <w:sz w:val="24"/>
          <w:szCs w:val="24"/>
          <w:lang w:eastAsia="ru-RU"/>
        </w:rPr>
        <w:t>83</w:t>
      </w:r>
      <w:r w:rsidR="00945DE4" w:rsidRPr="00066C99">
        <w:rPr>
          <w:rFonts w:ascii="Times New Roman" w:eastAsia="Times New Roman" w:hAnsi="Times New Roman" w:cs="Times New Roman"/>
          <w:color w:val="000000"/>
          <w:spacing w:val="1"/>
          <w:sz w:val="24"/>
          <w:szCs w:val="24"/>
          <w:lang w:eastAsia="ru-RU"/>
        </w:rPr>
        <w:t xml:space="preserve">0,06 </w:t>
      </w:r>
      <w:r w:rsidRPr="00066C99">
        <w:rPr>
          <w:rFonts w:ascii="Times New Roman" w:eastAsia="Times New Roman" w:hAnsi="Times New Roman" w:cs="Times New Roman"/>
          <w:color w:val="000000"/>
          <w:spacing w:val="1"/>
          <w:sz w:val="24"/>
          <w:szCs w:val="24"/>
          <w:lang w:eastAsia="ru-RU"/>
        </w:rPr>
        <w:t>руб. и местный бюджет 834</w:t>
      </w:r>
      <w:r w:rsidR="00066C99">
        <w:rPr>
          <w:rFonts w:ascii="Times New Roman" w:eastAsia="Times New Roman" w:hAnsi="Times New Roman" w:cs="Times New Roman"/>
          <w:color w:val="000000"/>
          <w:spacing w:val="1"/>
          <w:sz w:val="24"/>
          <w:szCs w:val="24"/>
          <w:lang w:eastAsia="ru-RU"/>
        </w:rPr>
        <w:t xml:space="preserve"> 000</w:t>
      </w:r>
      <w:r w:rsidRPr="00066C99">
        <w:rPr>
          <w:rFonts w:ascii="Times New Roman" w:eastAsia="Times New Roman" w:hAnsi="Times New Roman" w:cs="Times New Roman"/>
          <w:color w:val="000000"/>
          <w:spacing w:val="1"/>
          <w:sz w:val="24"/>
          <w:szCs w:val="24"/>
          <w:lang w:eastAsia="ru-RU"/>
        </w:rPr>
        <w:t>,00 руб. В последствие, в результате общественного голосования, данная зона приобрела свое название - «</w:t>
      </w:r>
      <w:proofErr w:type="spellStart"/>
      <w:r w:rsidRPr="00066C99">
        <w:rPr>
          <w:rFonts w:ascii="Times New Roman" w:eastAsia="Times New Roman" w:hAnsi="Times New Roman" w:cs="Times New Roman"/>
          <w:color w:val="000000"/>
          <w:spacing w:val="1"/>
          <w:sz w:val="24"/>
          <w:szCs w:val="24"/>
          <w:lang w:eastAsia="ru-RU"/>
        </w:rPr>
        <w:t>АкваКедр</w:t>
      </w:r>
      <w:proofErr w:type="spellEnd"/>
      <w:r w:rsidRPr="00066C99">
        <w:rPr>
          <w:rFonts w:ascii="Times New Roman" w:eastAsia="Times New Roman" w:hAnsi="Times New Roman" w:cs="Times New Roman"/>
          <w:color w:val="000000"/>
          <w:spacing w:val="1"/>
          <w:sz w:val="24"/>
          <w:szCs w:val="24"/>
          <w:lang w:eastAsia="ru-RU"/>
        </w:rPr>
        <w:t>».</w:t>
      </w:r>
    </w:p>
    <w:p w:rsidR="006E5776" w:rsidRPr="00252532" w:rsidRDefault="006E5776" w:rsidP="006E5776">
      <w:pPr>
        <w:spacing w:after="0" w:line="240" w:lineRule="auto"/>
        <w:ind w:firstLine="708"/>
        <w:rPr>
          <w:rFonts w:ascii="Times New Roman" w:hAnsi="Times New Roman" w:cs="Times New Roman"/>
          <w:b/>
          <w:sz w:val="24"/>
          <w:szCs w:val="24"/>
        </w:rPr>
      </w:pPr>
    </w:p>
    <w:p w:rsidR="00110CE1" w:rsidRPr="00110CE1" w:rsidRDefault="00110CE1" w:rsidP="00110CE1">
      <w:pPr>
        <w:spacing w:after="0" w:line="240" w:lineRule="auto"/>
        <w:ind w:firstLine="709"/>
        <w:jc w:val="center"/>
        <w:rPr>
          <w:rFonts w:ascii="Times New Roman" w:eastAsia="Calibri" w:hAnsi="Times New Roman" w:cs="Times New Roman"/>
          <w:b/>
          <w:sz w:val="24"/>
          <w:szCs w:val="24"/>
        </w:rPr>
      </w:pPr>
      <w:r w:rsidRPr="00110CE1">
        <w:rPr>
          <w:rFonts w:ascii="Times New Roman" w:eastAsia="Calibri" w:hAnsi="Times New Roman" w:cs="Times New Roman"/>
          <w:b/>
          <w:sz w:val="24"/>
          <w:szCs w:val="24"/>
        </w:rPr>
        <w:t>1</w:t>
      </w:r>
      <w:r w:rsidR="00E83125">
        <w:rPr>
          <w:rFonts w:ascii="Times New Roman" w:eastAsia="Calibri" w:hAnsi="Times New Roman" w:cs="Times New Roman"/>
          <w:b/>
          <w:sz w:val="24"/>
          <w:szCs w:val="24"/>
        </w:rPr>
        <w:t>7</w:t>
      </w:r>
      <w:r w:rsidRPr="00110CE1">
        <w:rPr>
          <w:rFonts w:ascii="Times New Roman" w:eastAsia="Calibri" w:hAnsi="Times New Roman" w:cs="Times New Roman"/>
          <w:b/>
          <w:sz w:val="24"/>
          <w:szCs w:val="24"/>
        </w:rPr>
        <w:t>. Защита населения и обеспечение безопасности</w:t>
      </w:r>
    </w:p>
    <w:p w:rsidR="00110CE1" w:rsidRPr="00110CE1" w:rsidRDefault="00110CE1" w:rsidP="00110CE1">
      <w:pPr>
        <w:spacing w:after="0" w:line="240" w:lineRule="auto"/>
        <w:ind w:firstLine="709"/>
        <w:jc w:val="both"/>
        <w:rPr>
          <w:rFonts w:ascii="Times New Roman" w:hAnsi="Times New Roman" w:cs="Times New Roman"/>
          <w:bCs/>
          <w:sz w:val="24"/>
          <w:szCs w:val="24"/>
        </w:rPr>
      </w:pPr>
      <w:r w:rsidRPr="00110CE1">
        <w:rPr>
          <w:rFonts w:ascii="Times New Roman" w:hAnsi="Times New Roman" w:cs="Times New Roman"/>
          <w:sz w:val="24"/>
          <w:szCs w:val="24"/>
        </w:rPr>
        <w:t xml:space="preserve">В целях реализации </w:t>
      </w:r>
      <w:r w:rsidRPr="00110CE1">
        <w:rPr>
          <w:rFonts w:ascii="Times New Roman" w:hAnsi="Times New Roman" w:cs="Times New Roman"/>
          <w:bCs/>
          <w:sz w:val="24"/>
          <w:szCs w:val="24"/>
        </w:rPr>
        <w:t xml:space="preserve">муниципальной программы «Безопасность муниципального образования «Город Кедровый» в 2021 году были реализованы мероприятия по гражданской обороне и пожарной безопасности. </w:t>
      </w:r>
    </w:p>
    <w:p w:rsidR="00110CE1" w:rsidRPr="00110CE1" w:rsidRDefault="00110CE1" w:rsidP="00110CE1">
      <w:pPr>
        <w:spacing w:after="0" w:line="240" w:lineRule="auto"/>
        <w:ind w:firstLine="709"/>
        <w:jc w:val="both"/>
        <w:rPr>
          <w:rFonts w:ascii="Times New Roman" w:hAnsi="Times New Roman" w:cs="Times New Roman"/>
          <w:sz w:val="24"/>
          <w:szCs w:val="24"/>
        </w:rPr>
      </w:pPr>
      <w:r w:rsidRPr="00110CE1">
        <w:rPr>
          <w:rFonts w:ascii="Times New Roman" w:hAnsi="Times New Roman" w:cs="Times New Roman"/>
          <w:bCs/>
          <w:sz w:val="24"/>
          <w:szCs w:val="24"/>
        </w:rPr>
        <w:t>Для</w:t>
      </w:r>
      <w:r w:rsidRPr="00110CE1">
        <w:rPr>
          <w:rFonts w:ascii="Times New Roman" w:hAnsi="Times New Roman" w:cs="Times New Roman"/>
          <w:sz w:val="24"/>
          <w:szCs w:val="24"/>
        </w:rPr>
        <w:t xml:space="preserve"> исключения возможности переброса огня при лесных пожарах на здания и сооружения населенных пунктов произведено обустройство противопожарной минерализованной полосы в населенных пунктах муниципального образования </w:t>
      </w:r>
      <w:r w:rsidRPr="00110CE1">
        <w:rPr>
          <w:rFonts w:ascii="Times New Roman" w:hAnsi="Times New Roman" w:cs="Times New Roman"/>
          <w:sz w:val="24"/>
          <w:szCs w:val="24"/>
        </w:rPr>
        <w:lastRenderedPageBreak/>
        <w:t>протяженностью 28,09 км. на сумму 200 000,08 руб</w:t>
      </w:r>
      <w:r w:rsidR="009E3300">
        <w:rPr>
          <w:rFonts w:ascii="Times New Roman" w:hAnsi="Times New Roman" w:cs="Times New Roman"/>
          <w:sz w:val="24"/>
          <w:szCs w:val="24"/>
        </w:rPr>
        <w:t>.</w:t>
      </w:r>
      <w:r w:rsidRPr="00110CE1">
        <w:rPr>
          <w:rFonts w:ascii="Times New Roman" w:hAnsi="Times New Roman" w:cs="Times New Roman"/>
          <w:sz w:val="24"/>
          <w:szCs w:val="24"/>
        </w:rPr>
        <w:t xml:space="preserve"> (г. Кедровый – 8,69 км; п. Калининск – 4,40 км; п. Лушниково – 3,80 км; п. Останино – 4,80 км; п. </w:t>
      </w:r>
      <w:proofErr w:type="spellStart"/>
      <w:r w:rsidRPr="00110CE1">
        <w:rPr>
          <w:rFonts w:ascii="Times New Roman" w:hAnsi="Times New Roman" w:cs="Times New Roman"/>
          <w:sz w:val="24"/>
          <w:szCs w:val="24"/>
        </w:rPr>
        <w:t>Рогалёво</w:t>
      </w:r>
      <w:proofErr w:type="spellEnd"/>
      <w:r w:rsidRPr="00110CE1">
        <w:rPr>
          <w:rFonts w:ascii="Times New Roman" w:hAnsi="Times New Roman" w:cs="Times New Roman"/>
          <w:sz w:val="24"/>
          <w:szCs w:val="24"/>
        </w:rPr>
        <w:t xml:space="preserve"> – 2,65 км; п. </w:t>
      </w:r>
      <w:proofErr w:type="spellStart"/>
      <w:r w:rsidRPr="00110CE1">
        <w:rPr>
          <w:rFonts w:ascii="Times New Roman" w:hAnsi="Times New Roman" w:cs="Times New Roman"/>
          <w:sz w:val="24"/>
          <w:szCs w:val="24"/>
        </w:rPr>
        <w:t>Таванга</w:t>
      </w:r>
      <w:proofErr w:type="spellEnd"/>
      <w:r w:rsidRPr="00110CE1">
        <w:rPr>
          <w:rFonts w:ascii="Times New Roman" w:hAnsi="Times New Roman" w:cs="Times New Roman"/>
          <w:sz w:val="24"/>
          <w:szCs w:val="24"/>
        </w:rPr>
        <w:t xml:space="preserve"> – 1,75 км; с. Пудино – </w:t>
      </w:r>
      <w:smartTag w:uri="urn:schemas-microsoft-com:office:smarttags" w:element="metricconverter">
        <w:smartTagPr>
          <w:attr w:name="ProductID" w:val="2,00 км"/>
        </w:smartTagPr>
        <w:r w:rsidRPr="00110CE1">
          <w:rPr>
            <w:rFonts w:ascii="Times New Roman" w:hAnsi="Times New Roman" w:cs="Times New Roman"/>
            <w:sz w:val="24"/>
            <w:szCs w:val="24"/>
          </w:rPr>
          <w:t>2,00 км</w:t>
        </w:r>
      </w:smartTag>
      <w:r w:rsidRPr="00110CE1">
        <w:rPr>
          <w:rFonts w:ascii="Times New Roman" w:hAnsi="Times New Roman" w:cs="Times New Roman"/>
          <w:sz w:val="24"/>
          <w:szCs w:val="24"/>
        </w:rPr>
        <w:t>.).</w:t>
      </w:r>
    </w:p>
    <w:p w:rsidR="00110CE1" w:rsidRPr="00110CE1" w:rsidRDefault="00110CE1" w:rsidP="00110CE1">
      <w:pPr>
        <w:spacing w:after="0" w:line="240" w:lineRule="auto"/>
        <w:ind w:firstLine="709"/>
        <w:jc w:val="both"/>
        <w:rPr>
          <w:rFonts w:ascii="Times New Roman" w:hAnsi="Times New Roman" w:cs="Times New Roman"/>
          <w:sz w:val="24"/>
          <w:szCs w:val="24"/>
        </w:rPr>
      </w:pPr>
      <w:r w:rsidRPr="00110CE1">
        <w:rPr>
          <w:rFonts w:ascii="Times New Roman" w:hAnsi="Times New Roman" w:cs="Times New Roman"/>
          <w:sz w:val="24"/>
          <w:szCs w:val="24"/>
        </w:rPr>
        <w:t>В целях повышения уровня пожарной безопасности муниципального образования были приобретены автономные дымовые пожарные извещатели (25 шт.) - 7 375,00 руб.</w:t>
      </w:r>
    </w:p>
    <w:p w:rsidR="00110CE1" w:rsidRPr="00110CE1" w:rsidRDefault="00110CE1" w:rsidP="00110CE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0CE1">
        <w:rPr>
          <w:rFonts w:ascii="Times New Roman" w:eastAsia="Calibri" w:hAnsi="Times New Roman" w:cs="Times New Roman"/>
          <w:sz w:val="24"/>
          <w:szCs w:val="24"/>
          <w:lang w:eastAsia="ru-RU"/>
        </w:rPr>
        <w:t>В</w:t>
      </w:r>
      <w:r w:rsidRPr="00110CE1">
        <w:rPr>
          <w:rFonts w:ascii="Times New Roman" w:eastAsia="Times New Roman" w:hAnsi="Times New Roman" w:cs="Times New Roman"/>
          <w:sz w:val="24"/>
          <w:szCs w:val="24"/>
          <w:lang w:eastAsia="ru-RU"/>
        </w:rPr>
        <w:t xml:space="preserve"> целях оснащения и развития ЕДДС муниципального образования «Город Кедровый» были проведены следующие мероприятия:</w:t>
      </w:r>
    </w:p>
    <w:p w:rsidR="00110CE1" w:rsidRPr="00110CE1" w:rsidRDefault="00110CE1" w:rsidP="00110CE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ремонт оперативного зала -  232 531,63 руб.;</w:t>
      </w:r>
    </w:p>
    <w:p w:rsidR="009E3300" w:rsidRDefault="00110CE1" w:rsidP="009E330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приобретение единой формы для оперативных дежурных в соответствии с ГОСТ</w:t>
      </w:r>
      <w:r w:rsidR="00FB1C93">
        <w:rPr>
          <w:rFonts w:ascii="Times New Roman" w:eastAsia="Times New Roman" w:hAnsi="Times New Roman" w:cs="Times New Roman"/>
          <w:sz w:val="24"/>
          <w:szCs w:val="24"/>
          <w:lang w:eastAsia="ru-RU"/>
        </w:rPr>
        <w:t>ом</w:t>
      </w:r>
      <w:r w:rsidRPr="00110CE1">
        <w:rPr>
          <w:rFonts w:ascii="Times New Roman" w:eastAsia="Times New Roman" w:hAnsi="Times New Roman" w:cs="Times New Roman"/>
          <w:sz w:val="24"/>
          <w:szCs w:val="24"/>
          <w:lang w:eastAsia="ru-RU"/>
        </w:rPr>
        <w:t xml:space="preserve"> – 9 425 руб.</w:t>
      </w:r>
    </w:p>
    <w:p w:rsidR="00110CE1" w:rsidRPr="00110CE1" w:rsidRDefault="009E3300" w:rsidP="00110CE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w:t>
      </w:r>
      <w:r w:rsidR="00110CE1" w:rsidRPr="00110CE1">
        <w:rPr>
          <w:rFonts w:ascii="Times New Roman" w:hAnsi="Times New Roman" w:cs="Times New Roman"/>
          <w:sz w:val="24"/>
          <w:szCs w:val="24"/>
        </w:rPr>
        <w:t xml:space="preserve"> УМЦ по ГОЧС ОГУ «УГОЧСПБ ТО</w:t>
      </w:r>
      <w:r w:rsidR="00D658BE">
        <w:rPr>
          <w:rFonts w:ascii="Times New Roman" w:hAnsi="Times New Roman" w:cs="Times New Roman"/>
          <w:sz w:val="24"/>
          <w:szCs w:val="24"/>
        </w:rPr>
        <w:t>»</w:t>
      </w:r>
      <w:r w:rsidR="00110CE1" w:rsidRPr="00110CE1">
        <w:rPr>
          <w:rFonts w:ascii="Times New Roman" w:hAnsi="Times New Roman" w:cs="Times New Roman"/>
          <w:sz w:val="24"/>
          <w:szCs w:val="24"/>
        </w:rPr>
        <w:t xml:space="preserve"> было обучено 56 человек. </w:t>
      </w:r>
      <w:r w:rsidR="00110CE1" w:rsidRPr="00110CE1">
        <w:rPr>
          <w:rFonts w:ascii="Times New Roman" w:eastAsia="Times New Roman" w:hAnsi="Times New Roman" w:cs="Times New Roman"/>
          <w:sz w:val="24"/>
          <w:szCs w:val="24"/>
          <w:lang w:eastAsia="ru-RU"/>
        </w:rPr>
        <w:t>В целях оснащения оборудованием добровольной пожарной дружины было закуплено следующее оборудование:</w:t>
      </w:r>
    </w:p>
    <w:p w:rsidR="00110CE1" w:rsidRPr="00110CE1" w:rsidRDefault="00110CE1" w:rsidP="00110CE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xml:space="preserve">- рукава пожарные в п. </w:t>
      </w:r>
      <w:proofErr w:type="spellStart"/>
      <w:r w:rsidRPr="00110CE1">
        <w:rPr>
          <w:rFonts w:ascii="Times New Roman" w:eastAsia="Times New Roman" w:hAnsi="Times New Roman" w:cs="Times New Roman"/>
          <w:sz w:val="24"/>
          <w:szCs w:val="24"/>
          <w:lang w:eastAsia="ru-RU"/>
        </w:rPr>
        <w:t>Рогалево</w:t>
      </w:r>
      <w:proofErr w:type="spellEnd"/>
      <w:r w:rsidRPr="00110CE1">
        <w:rPr>
          <w:rFonts w:ascii="Times New Roman" w:eastAsia="Times New Roman" w:hAnsi="Times New Roman" w:cs="Times New Roman"/>
          <w:sz w:val="24"/>
          <w:szCs w:val="24"/>
          <w:lang w:eastAsia="ru-RU"/>
        </w:rPr>
        <w:t xml:space="preserve"> (3 шт.) – 8 450,00 руб.;</w:t>
      </w:r>
    </w:p>
    <w:p w:rsidR="00110CE1" w:rsidRPr="00110CE1" w:rsidRDefault="00110CE1" w:rsidP="00110CE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xml:space="preserve">- телефон стационарный в п. </w:t>
      </w:r>
      <w:proofErr w:type="spellStart"/>
      <w:r w:rsidRPr="00110CE1">
        <w:rPr>
          <w:rFonts w:ascii="Times New Roman" w:eastAsia="Times New Roman" w:hAnsi="Times New Roman" w:cs="Times New Roman"/>
          <w:sz w:val="24"/>
          <w:szCs w:val="24"/>
          <w:lang w:eastAsia="ru-RU"/>
        </w:rPr>
        <w:t>Таванга</w:t>
      </w:r>
      <w:proofErr w:type="spellEnd"/>
      <w:r w:rsidRPr="00110CE1">
        <w:rPr>
          <w:rFonts w:ascii="Times New Roman" w:eastAsia="Times New Roman" w:hAnsi="Times New Roman" w:cs="Times New Roman"/>
          <w:sz w:val="24"/>
          <w:szCs w:val="24"/>
          <w:lang w:eastAsia="ru-RU"/>
        </w:rPr>
        <w:t xml:space="preserve"> – 1 999,00</w:t>
      </w:r>
      <w:r w:rsidR="009E3300">
        <w:rPr>
          <w:rFonts w:ascii="Times New Roman" w:eastAsia="Times New Roman" w:hAnsi="Times New Roman" w:cs="Times New Roman"/>
          <w:sz w:val="24"/>
          <w:szCs w:val="24"/>
          <w:lang w:eastAsia="ru-RU"/>
        </w:rPr>
        <w:t xml:space="preserve"> руб</w:t>
      </w:r>
      <w:r w:rsidRPr="00110CE1">
        <w:rPr>
          <w:rFonts w:ascii="Times New Roman" w:eastAsia="Times New Roman" w:hAnsi="Times New Roman" w:cs="Times New Roman"/>
          <w:sz w:val="24"/>
          <w:szCs w:val="24"/>
          <w:lang w:eastAsia="ru-RU"/>
        </w:rPr>
        <w:t>.</w:t>
      </w:r>
    </w:p>
    <w:p w:rsidR="009E3300" w:rsidRDefault="009E3300" w:rsidP="00C85511">
      <w:pPr>
        <w:spacing w:after="0" w:line="240" w:lineRule="auto"/>
        <w:jc w:val="center"/>
        <w:rPr>
          <w:rFonts w:ascii="Times New Roman" w:eastAsia="Calibri" w:hAnsi="Times New Roman" w:cs="Times New Roman"/>
          <w:b/>
          <w:sz w:val="24"/>
          <w:szCs w:val="24"/>
        </w:rPr>
      </w:pPr>
    </w:p>
    <w:p w:rsidR="00C85511" w:rsidRDefault="00E83125" w:rsidP="00C8551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F156C7" w:rsidRPr="00F156C7">
        <w:rPr>
          <w:rFonts w:ascii="Times New Roman" w:eastAsia="Calibri" w:hAnsi="Times New Roman" w:cs="Times New Roman"/>
          <w:b/>
          <w:sz w:val="24"/>
          <w:szCs w:val="24"/>
        </w:rPr>
        <w:t xml:space="preserve">. </w:t>
      </w:r>
      <w:r w:rsidR="00C85511" w:rsidRPr="00F156C7">
        <w:rPr>
          <w:rFonts w:ascii="Times New Roman" w:eastAsia="Calibri" w:hAnsi="Times New Roman" w:cs="Times New Roman"/>
          <w:b/>
          <w:sz w:val="24"/>
          <w:szCs w:val="24"/>
        </w:rPr>
        <w:t>Противодействие терроризму и экстремизму</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xml:space="preserve">На территории муниципального образования «Город Кедровый» на постоянной основе ведется Мониторинг политических, социально-экономических и иных процессов, оказывающих влияние на ситуацию в области противодействия терроризму. Фактов возникновения конфликтов на основе межнациональной нетерпимости не зафиксировано. Преступления террористической направленности не регистрировались. </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В Перечень мест массового пребывания людей и других потенциальных объектов террористических посягательств, расположенных на территории муниципального образования «Город Кедровый», включено 12 объектов. Из них: 11 – категорировано и 10 паспортизировано, 1 не требует категорирования.</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xml:space="preserve">В июне 2021 года проведено изучение антитеррористической защищенности (в целях проведения категорирования) 5 объектов спорта (будут включены в Перечень при актуализации в 2022 году). Паспорта вышеуказанных </w:t>
      </w:r>
      <w:r w:rsidR="009E3300">
        <w:rPr>
          <w:rFonts w:ascii="Times New Roman" w:eastAsia="Times New Roman" w:hAnsi="Times New Roman" w:cs="Times New Roman"/>
          <w:sz w:val="24"/>
          <w:szCs w:val="24"/>
          <w:lang w:eastAsia="ru-RU"/>
        </w:rPr>
        <w:t>объектов</w:t>
      </w:r>
      <w:r w:rsidRPr="00110CE1">
        <w:rPr>
          <w:rFonts w:ascii="Times New Roman" w:eastAsia="Times New Roman" w:hAnsi="Times New Roman" w:cs="Times New Roman"/>
          <w:sz w:val="24"/>
          <w:szCs w:val="24"/>
          <w:lang w:eastAsia="ru-RU"/>
        </w:rPr>
        <w:t xml:space="preserve"> разработаны и находятся на согласовании.</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На территории муниципального образования «Город Кедровый» действует муниципальная подпрограмма «Профилактика терроризма и экстремизма, а также минимизация и (или) ликвидация последствий проявления терроризма и экстремизма в муниципальном образовании «Город Кедровый». Цель подпрограммы: противодействие терроризму и экстремизму, повышение уровня защищенности населения, муниципальных учреждений от возможных террористических посягательств. За 2021 год реализованы следующие денежные мероприятия:</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xml:space="preserve">1. организация обучения по профилактике терроризма и экстремизма: </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обучен сотрудник МУ «Культура» – 10</w:t>
      </w:r>
      <w:r w:rsidR="00A06379">
        <w:rPr>
          <w:rFonts w:ascii="Times New Roman" w:eastAsia="Times New Roman" w:hAnsi="Times New Roman" w:cs="Times New Roman"/>
          <w:sz w:val="24"/>
          <w:szCs w:val="24"/>
          <w:lang w:eastAsia="ru-RU"/>
        </w:rPr>
        <w:t> </w:t>
      </w:r>
      <w:r w:rsidRPr="00110CE1">
        <w:rPr>
          <w:rFonts w:ascii="Times New Roman" w:eastAsia="Times New Roman" w:hAnsi="Times New Roman" w:cs="Times New Roman"/>
          <w:sz w:val="24"/>
          <w:szCs w:val="24"/>
          <w:lang w:eastAsia="ru-RU"/>
        </w:rPr>
        <w:t>500</w:t>
      </w:r>
      <w:r w:rsidR="00A06379">
        <w:rPr>
          <w:rFonts w:ascii="Times New Roman" w:eastAsia="Times New Roman" w:hAnsi="Times New Roman" w:cs="Times New Roman"/>
          <w:sz w:val="24"/>
          <w:szCs w:val="24"/>
          <w:lang w:eastAsia="ru-RU"/>
        </w:rPr>
        <w:t>,00</w:t>
      </w:r>
      <w:r w:rsidRPr="00110CE1">
        <w:rPr>
          <w:rFonts w:ascii="Times New Roman" w:eastAsia="Times New Roman" w:hAnsi="Times New Roman" w:cs="Times New Roman"/>
          <w:sz w:val="24"/>
          <w:szCs w:val="24"/>
          <w:lang w:eastAsia="ru-RU"/>
        </w:rPr>
        <w:t xml:space="preserve"> руб.</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обучен сотрудник МКОУ СОШ № 1 г. Кедрового – 1</w:t>
      </w:r>
      <w:r w:rsidR="00A06379">
        <w:rPr>
          <w:rFonts w:ascii="Times New Roman" w:eastAsia="Times New Roman" w:hAnsi="Times New Roman" w:cs="Times New Roman"/>
          <w:sz w:val="24"/>
          <w:szCs w:val="24"/>
          <w:lang w:eastAsia="ru-RU"/>
        </w:rPr>
        <w:t> </w:t>
      </w:r>
      <w:r w:rsidRPr="00110CE1">
        <w:rPr>
          <w:rFonts w:ascii="Times New Roman" w:eastAsia="Times New Roman" w:hAnsi="Times New Roman" w:cs="Times New Roman"/>
          <w:sz w:val="24"/>
          <w:szCs w:val="24"/>
          <w:lang w:eastAsia="ru-RU"/>
        </w:rPr>
        <w:t>000</w:t>
      </w:r>
      <w:r w:rsidR="00A06379">
        <w:rPr>
          <w:rFonts w:ascii="Times New Roman" w:eastAsia="Times New Roman" w:hAnsi="Times New Roman" w:cs="Times New Roman"/>
          <w:sz w:val="24"/>
          <w:szCs w:val="24"/>
          <w:lang w:eastAsia="ru-RU"/>
        </w:rPr>
        <w:t>,00</w:t>
      </w:r>
      <w:r w:rsidRPr="00110CE1">
        <w:rPr>
          <w:rFonts w:ascii="Times New Roman" w:eastAsia="Times New Roman" w:hAnsi="Times New Roman" w:cs="Times New Roman"/>
          <w:sz w:val="24"/>
          <w:szCs w:val="24"/>
          <w:lang w:eastAsia="ru-RU"/>
        </w:rPr>
        <w:t xml:space="preserve"> руб.</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xml:space="preserve">2. обеспечение антитеррористической защиты объектов: </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приобретен металлоискатель в МКДОУ детский сад «Родничок» – 3</w:t>
      </w:r>
      <w:r w:rsidR="00A06379">
        <w:rPr>
          <w:rFonts w:ascii="Times New Roman" w:eastAsia="Times New Roman" w:hAnsi="Times New Roman" w:cs="Times New Roman"/>
          <w:sz w:val="24"/>
          <w:szCs w:val="24"/>
          <w:lang w:eastAsia="ru-RU"/>
        </w:rPr>
        <w:t> </w:t>
      </w:r>
      <w:r w:rsidRPr="00110CE1">
        <w:rPr>
          <w:rFonts w:ascii="Times New Roman" w:eastAsia="Times New Roman" w:hAnsi="Times New Roman" w:cs="Times New Roman"/>
          <w:sz w:val="24"/>
          <w:szCs w:val="24"/>
          <w:lang w:eastAsia="ru-RU"/>
        </w:rPr>
        <w:t>000</w:t>
      </w:r>
      <w:r w:rsidR="00A06379">
        <w:rPr>
          <w:rFonts w:ascii="Times New Roman" w:eastAsia="Times New Roman" w:hAnsi="Times New Roman" w:cs="Times New Roman"/>
          <w:sz w:val="24"/>
          <w:szCs w:val="24"/>
          <w:lang w:eastAsia="ru-RU"/>
        </w:rPr>
        <w:t>,00</w:t>
      </w:r>
      <w:r w:rsidRPr="00110CE1">
        <w:rPr>
          <w:rFonts w:ascii="Times New Roman" w:eastAsia="Times New Roman" w:hAnsi="Times New Roman" w:cs="Times New Roman"/>
          <w:sz w:val="24"/>
          <w:szCs w:val="24"/>
          <w:lang w:eastAsia="ru-RU"/>
        </w:rPr>
        <w:t xml:space="preserve"> руб.;</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xml:space="preserve">- обеспечение охраны объекта МКОУ СОШ № 1 г. Кедрового ЧОП – </w:t>
      </w:r>
      <w:r w:rsidRPr="00110CE1">
        <w:rPr>
          <w:rFonts w:ascii="Times New Roman" w:hAnsi="Times New Roman" w:cs="Times New Roman"/>
          <w:sz w:val="24"/>
          <w:szCs w:val="24"/>
        </w:rPr>
        <w:t>477</w:t>
      </w:r>
      <w:r w:rsidR="00A06379">
        <w:rPr>
          <w:rFonts w:ascii="Times New Roman" w:hAnsi="Times New Roman" w:cs="Times New Roman"/>
          <w:sz w:val="24"/>
          <w:szCs w:val="24"/>
        </w:rPr>
        <w:t> </w:t>
      </w:r>
      <w:r w:rsidRPr="00110CE1">
        <w:rPr>
          <w:rFonts w:ascii="Times New Roman" w:hAnsi="Times New Roman" w:cs="Times New Roman"/>
          <w:sz w:val="24"/>
          <w:szCs w:val="24"/>
        </w:rPr>
        <w:t>130</w:t>
      </w:r>
      <w:r w:rsidR="00A06379">
        <w:rPr>
          <w:rFonts w:ascii="Times New Roman" w:hAnsi="Times New Roman" w:cs="Times New Roman"/>
          <w:sz w:val="24"/>
          <w:szCs w:val="24"/>
        </w:rPr>
        <w:t>,00</w:t>
      </w:r>
      <w:r w:rsidRPr="00110CE1">
        <w:rPr>
          <w:rFonts w:ascii="Times New Roman" w:eastAsia="Times New Roman" w:hAnsi="Times New Roman" w:cs="Times New Roman"/>
          <w:sz w:val="24"/>
          <w:szCs w:val="24"/>
          <w:lang w:eastAsia="ru-RU"/>
        </w:rPr>
        <w:t xml:space="preserve"> руб. </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xml:space="preserve">3. установка и содержание систем видеонаблюдения в муниципальных учреждениях и на общественных территориях: </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обслуживание системы видеонаблюдения – 187</w:t>
      </w:r>
      <w:r w:rsidR="00A06379">
        <w:rPr>
          <w:rFonts w:ascii="Times New Roman" w:eastAsia="Times New Roman" w:hAnsi="Times New Roman" w:cs="Times New Roman"/>
          <w:sz w:val="24"/>
          <w:szCs w:val="24"/>
          <w:lang w:eastAsia="ru-RU"/>
        </w:rPr>
        <w:t> </w:t>
      </w:r>
      <w:r w:rsidRPr="00110CE1">
        <w:rPr>
          <w:rFonts w:ascii="Times New Roman" w:eastAsia="Times New Roman" w:hAnsi="Times New Roman" w:cs="Times New Roman"/>
          <w:sz w:val="24"/>
          <w:szCs w:val="24"/>
          <w:lang w:eastAsia="ru-RU"/>
        </w:rPr>
        <w:t>030</w:t>
      </w:r>
      <w:r w:rsidR="00A06379">
        <w:rPr>
          <w:rFonts w:ascii="Times New Roman" w:eastAsia="Times New Roman" w:hAnsi="Times New Roman" w:cs="Times New Roman"/>
          <w:sz w:val="24"/>
          <w:szCs w:val="24"/>
          <w:lang w:eastAsia="ru-RU"/>
        </w:rPr>
        <w:t>,00</w:t>
      </w:r>
      <w:r w:rsidRPr="00110CE1">
        <w:rPr>
          <w:rFonts w:ascii="Times New Roman" w:eastAsia="Times New Roman" w:hAnsi="Times New Roman" w:cs="Times New Roman"/>
          <w:sz w:val="24"/>
          <w:szCs w:val="24"/>
          <w:lang w:eastAsia="ru-RU"/>
        </w:rPr>
        <w:t xml:space="preserve"> руб.;</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4. обеспечение антитеррористической защиты объектов образования муниципального образования «Город Кедровый», выполнение мероприятий противодействия деструктивным идеологиям, модернизация систем противопожарной защиты:</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установка охранно-пожарной сигнализации в МКОУ СОШ № 1 г. Кедрового – 5 709</w:t>
      </w:r>
      <w:r w:rsidR="00A06379">
        <w:rPr>
          <w:rFonts w:ascii="Times New Roman" w:eastAsia="Times New Roman" w:hAnsi="Times New Roman" w:cs="Times New Roman"/>
          <w:sz w:val="24"/>
          <w:szCs w:val="24"/>
          <w:lang w:eastAsia="ru-RU"/>
        </w:rPr>
        <w:t> </w:t>
      </w:r>
      <w:r w:rsidRPr="00110CE1">
        <w:rPr>
          <w:rFonts w:ascii="Times New Roman" w:eastAsia="Times New Roman" w:hAnsi="Times New Roman" w:cs="Times New Roman"/>
          <w:sz w:val="24"/>
          <w:szCs w:val="24"/>
          <w:lang w:eastAsia="ru-RU"/>
        </w:rPr>
        <w:t>660</w:t>
      </w:r>
      <w:r w:rsidR="00A06379">
        <w:rPr>
          <w:rFonts w:ascii="Times New Roman" w:eastAsia="Times New Roman" w:hAnsi="Times New Roman" w:cs="Times New Roman"/>
          <w:sz w:val="24"/>
          <w:szCs w:val="24"/>
          <w:lang w:eastAsia="ru-RU"/>
        </w:rPr>
        <w:t>,00</w:t>
      </w:r>
      <w:r w:rsidRPr="00110CE1">
        <w:rPr>
          <w:rFonts w:ascii="Times New Roman" w:eastAsia="Times New Roman" w:hAnsi="Times New Roman" w:cs="Times New Roman"/>
          <w:sz w:val="24"/>
          <w:szCs w:val="24"/>
          <w:lang w:eastAsia="ru-RU"/>
        </w:rPr>
        <w:t xml:space="preserve"> руб. </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разработка проектно-сметной документации на установку охранной сигнализации в МКДОУ детский сад «Родничок» - 70</w:t>
      </w:r>
      <w:r w:rsidR="00A06379">
        <w:rPr>
          <w:rFonts w:ascii="Times New Roman" w:eastAsia="Times New Roman" w:hAnsi="Times New Roman" w:cs="Times New Roman"/>
          <w:sz w:val="24"/>
          <w:szCs w:val="24"/>
          <w:lang w:eastAsia="ru-RU"/>
        </w:rPr>
        <w:t> </w:t>
      </w:r>
      <w:r w:rsidRPr="00110CE1">
        <w:rPr>
          <w:rFonts w:ascii="Times New Roman" w:eastAsia="Times New Roman" w:hAnsi="Times New Roman" w:cs="Times New Roman"/>
          <w:sz w:val="24"/>
          <w:szCs w:val="24"/>
          <w:lang w:eastAsia="ru-RU"/>
        </w:rPr>
        <w:t>000</w:t>
      </w:r>
      <w:r w:rsidR="00A06379">
        <w:rPr>
          <w:rFonts w:ascii="Times New Roman" w:eastAsia="Times New Roman" w:hAnsi="Times New Roman" w:cs="Times New Roman"/>
          <w:sz w:val="24"/>
          <w:szCs w:val="24"/>
          <w:lang w:eastAsia="ru-RU"/>
        </w:rPr>
        <w:t>,00</w:t>
      </w:r>
      <w:r w:rsidRPr="00110CE1">
        <w:rPr>
          <w:rFonts w:ascii="Times New Roman" w:eastAsia="Times New Roman" w:hAnsi="Times New Roman" w:cs="Times New Roman"/>
          <w:sz w:val="24"/>
          <w:szCs w:val="24"/>
          <w:lang w:eastAsia="ru-RU"/>
        </w:rPr>
        <w:t xml:space="preserve"> руб.;</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lastRenderedPageBreak/>
        <w:t>- разработка проектно-сметной документации на установку охранной сигнализации в МАОУ Пудинская СОШ – 170</w:t>
      </w:r>
      <w:r w:rsidR="00A06379">
        <w:rPr>
          <w:rFonts w:ascii="Times New Roman" w:eastAsia="Times New Roman" w:hAnsi="Times New Roman" w:cs="Times New Roman"/>
          <w:sz w:val="24"/>
          <w:szCs w:val="24"/>
          <w:lang w:eastAsia="ru-RU"/>
        </w:rPr>
        <w:t> </w:t>
      </w:r>
      <w:r w:rsidRPr="00110CE1">
        <w:rPr>
          <w:rFonts w:ascii="Times New Roman" w:eastAsia="Times New Roman" w:hAnsi="Times New Roman" w:cs="Times New Roman"/>
          <w:sz w:val="24"/>
          <w:szCs w:val="24"/>
          <w:lang w:eastAsia="ru-RU"/>
        </w:rPr>
        <w:t>000</w:t>
      </w:r>
      <w:r w:rsidR="00A06379">
        <w:rPr>
          <w:rFonts w:ascii="Times New Roman" w:eastAsia="Times New Roman" w:hAnsi="Times New Roman" w:cs="Times New Roman"/>
          <w:sz w:val="24"/>
          <w:szCs w:val="24"/>
          <w:lang w:eastAsia="ru-RU"/>
        </w:rPr>
        <w:t>,00</w:t>
      </w:r>
      <w:r w:rsidRPr="00110CE1">
        <w:rPr>
          <w:rFonts w:ascii="Times New Roman" w:eastAsia="Times New Roman" w:hAnsi="Times New Roman" w:cs="Times New Roman"/>
          <w:sz w:val="24"/>
          <w:szCs w:val="24"/>
          <w:lang w:eastAsia="ru-RU"/>
        </w:rPr>
        <w:t xml:space="preserve"> руб.</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sidRPr="00110CE1">
        <w:rPr>
          <w:rFonts w:ascii="Times New Roman" w:eastAsia="Times New Roman" w:hAnsi="Times New Roman" w:cs="Times New Roman"/>
          <w:sz w:val="24"/>
          <w:szCs w:val="24"/>
          <w:lang w:eastAsia="ru-RU"/>
        </w:rPr>
        <w:t xml:space="preserve">Объем запланированных </w:t>
      </w:r>
      <w:r>
        <w:rPr>
          <w:rFonts w:ascii="Times New Roman" w:eastAsia="Times New Roman" w:hAnsi="Times New Roman" w:cs="Times New Roman"/>
          <w:sz w:val="24"/>
          <w:szCs w:val="24"/>
          <w:lang w:eastAsia="ru-RU"/>
        </w:rPr>
        <w:t xml:space="preserve">и выделенных </w:t>
      </w:r>
      <w:r w:rsidRPr="00110CE1">
        <w:rPr>
          <w:rFonts w:ascii="Times New Roman" w:eastAsia="Times New Roman" w:hAnsi="Times New Roman" w:cs="Times New Roman"/>
          <w:sz w:val="24"/>
          <w:szCs w:val="24"/>
          <w:lang w:eastAsia="ru-RU"/>
        </w:rPr>
        <w:t xml:space="preserve">денежных </w:t>
      </w:r>
      <w:r>
        <w:rPr>
          <w:rFonts w:ascii="Times New Roman" w:eastAsia="Times New Roman" w:hAnsi="Times New Roman" w:cs="Times New Roman"/>
          <w:sz w:val="24"/>
          <w:szCs w:val="24"/>
          <w:lang w:eastAsia="ru-RU"/>
        </w:rPr>
        <w:t>средств составил</w:t>
      </w:r>
      <w:r w:rsidRPr="00110CE1">
        <w:rPr>
          <w:rFonts w:ascii="Times New Roman" w:eastAsia="Times New Roman" w:hAnsi="Times New Roman" w:cs="Times New Roman"/>
          <w:sz w:val="24"/>
          <w:szCs w:val="24"/>
          <w:lang w:eastAsia="ru-RU"/>
        </w:rPr>
        <w:t xml:space="preserve"> 7 627</w:t>
      </w:r>
      <w:r w:rsidR="00A06379">
        <w:rPr>
          <w:rFonts w:ascii="Times New Roman" w:eastAsia="Times New Roman" w:hAnsi="Times New Roman" w:cs="Times New Roman"/>
          <w:sz w:val="24"/>
          <w:szCs w:val="24"/>
          <w:lang w:eastAsia="ru-RU"/>
        </w:rPr>
        <w:t> </w:t>
      </w:r>
      <w:r w:rsidRPr="00110CE1">
        <w:rPr>
          <w:rFonts w:ascii="Times New Roman" w:eastAsia="Times New Roman" w:hAnsi="Times New Roman" w:cs="Times New Roman"/>
          <w:sz w:val="24"/>
          <w:szCs w:val="24"/>
          <w:lang w:eastAsia="ru-RU"/>
        </w:rPr>
        <w:t>740</w:t>
      </w:r>
      <w:r w:rsidR="00A06379">
        <w:rPr>
          <w:rFonts w:ascii="Times New Roman" w:eastAsia="Times New Roman" w:hAnsi="Times New Roman" w:cs="Times New Roman"/>
          <w:sz w:val="24"/>
          <w:szCs w:val="24"/>
          <w:lang w:eastAsia="ru-RU"/>
        </w:rPr>
        <w:t>,00</w:t>
      </w:r>
      <w:r w:rsidRPr="00110CE1">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 xml:space="preserve">, освоено - </w:t>
      </w:r>
      <w:r w:rsidRPr="00110CE1">
        <w:rPr>
          <w:rFonts w:ascii="Times New Roman" w:eastAsia="Times New Roman" w:hAnsi="Times New Roman" w:cs="Times New Roman"/>
          <w:sz w:val="24"/>
          <w:szCs w:val="24"/>
          <w:lang w:eastAsia="ru-RU"/>
        </w:rPr>
        <w:t>6 628</w:t>
      </w:r>
      <w:r w:rsidR="00A06379">
        <w:rPr>
          <w:rFonts w:ascii="Times New Roman" w:eastAsia="Times New Roman" w:hAnsi="Times New Roman" w:cs="Times New Roman"/>
          <w:sz w:val="24"/>
          <w:szCs w:val="24"/>
          <w:lang w:eastAsia="ru-RU"/>
        </w:rPr>
        <w:t> </w:t>
      </w:r>
      <w:r w:rsidRPr="00110CE1">
        <w:rPr>
          <w:rFonts w:ascii="Times New Roman" w:eastAsia="Times New Roman" w:hAnsi="Times New Roman" w:cs="Times New Roman"/>
          <w:sz w:val="24"/>
          <w:szCs w:val="24"/>
          <w:lang w:eastAsia="ru-RU"/>
        </w:rPr>
        <w:t>320</w:t>
      </w:r>
      <w:r w:rsidR="00A06379">
        <w:rPr>
          <w:rFonts w:ascii="Times New Roman" w:eastAsia="Times New Roman" w:hAnsi="Times New Roman" w:cs="Times New Roman"/>
          <w:sz w:val="24"/>
          <w:szCs w:val="24"/>
          <w:lang w:eastAsia="ru-RU"/>
        </w:rPr>
        <w:t>,00</w:t>
      </w:r>
      <w:r w:rsidRPr="00110CE1">
        <w:rPr>
          <w:rFonts w:ascii="Times New Roman" w:eastAsia="Times New Roman" w:hAnsi="Times New Roman" w:cs="Times New Roman"/>
          <w:sz w:val="24"/>
          <w:szCs w:val="24"/>
          <w:lang w:eastAsia="ru-RU"/>
        </w:rPr>
        <w:t xml:space="preserve"> руб.</w:t>
      </w:r>
    </w:p>
    <w:p w:rsidR="00110CE1" w:rsidRPr="00110CE1" w:rsidRDefault="00110CE1" w:rsidP="00110CE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2021 году также реализовано в</w:t>
      </w:r>
      <w:r w:rsidRPr="00110CE1">
        <w:rPr>
          <w:rFonts w:ascii="Times New Roman" w:eastAsia="Times New Roman" w:hAnsi="Times New Roman" w:cs="Times New Roman"/>
          <w:sz w:val="24"/>
          <w:szCs w:val="24"/>
          <w:lang w:eastAsia="ru-RU"/>
        </w:rPr>
        <w:t>непрограммн</w:t>
      </w:r>
      <w:r>
        <w:rPr>
          <w:rFonts w:ascii="Times New Roman" w:eastAsia="Times New Roman" w:hAnsi="Times New Roman" w:cs="Times New Roman"/>
          <w:sz w:val="24"/>
          <w:szCs w:val="24"/>
          <w:lang w:eastAsia="ru-RU"/>
        </w:rPr>
        <w:t>о</w:t>
      </w:r>
      <w:r w:rsidRPr="00110CE1">
        <w:rPr>
          <w:rFonts w:ascii="Times New Roman" w:eastAsia="Times New Roman" w:hAnsi="Times New Roman" w:cs="Times New Roman"/>
          <w:sz w:val="24"/>
          <w:szCs w:val="24"/>
          <w:lang w:eastAsia="ru-RU"/>
        </w:rPr>
        <w:t>е мероприяти</w:t>
      </w:r>
      <w:r>
        <w:rPr>
          <w:rFonts w:ascii="Times New Roman" w:eastAsia="Times New Roman" w:hAnsi="Times New Roman" w:cs="Times New Roman"/>
          <w:sz w:val="24"/>
          <w:szCs w:val="24"/>
          <w:lang w:eastAsia="ru-RU"/>
        </w:rPr>
        <w:t>е</w:t>
      </w:r>
      <w:r w:rsidRPr="00110CE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10CE1">
        <w:rPr>
          <w:rFonts w:ascii="Times New Roman" w:eastAsia="Times New Roman" w:hAnsi="Times New Roman" w:cs="Times New Roman"/>
          <w:sz w:val="24"/>
          <w:szCs w:val="24"/>
          <w:lang w:eastAsia="ru-RU"/>
        </w:rPr>
        <w:t xml:space="preserve">приобретение металлоискателей в образовательные организации при организации проведения единого дня голосования </w:t>
      </w:r>
      <w:r>
        <w:rPr>
          <w:rFonts w:ascii="Times New Roman" w:eastAsia="Times New Roman" w:hAnsi="Times New Roman" w:cs="Times New Roman"/>
          <w:sz w:val="24"/>
          <w:szCs w:val="24"/>
          <w:lang w:eastAsia="ru-RU"/>
        </w:rPr>
        <w:t>на сумму</w:t>
      </w:r>
      <w:r w:rsidRPr="00110CE1">
        <w:rPr>
          <w:rFonts w:ascii="Times New Roman" w:eastAsia="Times New Roman" w:hAnsi="Times New Roman" w:cs="Times New Roman"/>
          <w:sz w:val="24"/>
          <w:szCs w:val="24"/>
          <w:lang w:eastAsia="ru-RU"/>
        </w:rPr>
        <w:t xml:space="preserve"> 8</w:t>
      </w:r>
      <w:r w:rsidR="00A06379">
        <w:rPr>
          <w:rFonts w:ascii="Times New Roman" w:eastAsia="Times New Roman" w:hAnsi="Times New Roman" w:cs="Times New Roman"/>
          <w:sz w:val="24"/>
          <w:szCs w:val="24"/>
          <w:lang w:eastAsia="ru-RU"/>
        </w:rPr>
        <w:t> </w:t>
      </w:r>
      <w:r w:rsidRPr="00110CE1">
        <w:rPr>
          <w:rFonts w:ascii="Times New Roman" w:eastAsia="Times New Roman" w:hAnsi="Times New Roman" w:cs="Times New Roman"/>
          <w:sz w:val="24"/>
          <w:szCs w:val="24"/>
          <w:lang w:eastAsia="ru-RU"/>
        </w:rPr>
        <w:t>750</w:t>
      </w:r>
      <w:r w:rsidR="00A06379">
        <w:rPr>
          <w:rFonts w:ascii="Times New Roman" w:eastAsia="Times New Roman" w:hAnsi="Times New Roman" w:cs="Times New Roman"/>
          <w:sz w:val="24"/>
          <w:szCs w:val="24"/>
          <w:lang w:eastAsia="ru-RU"/>
        </w:rPr>
        <w:t>,00</w:t>
      </w:r>
      <w:r w:rsidRPr="00110CE1">
        <w:rPr>
          <w:rFonts w:ascii="Times New Roman" w:eastAsia="Times New Roman" w:hAnsi="Times New Roman" w:cs="Times New Roman"/>
          <w:sz w:val="24"/>
          <w:szCs w:val="24"/>
          <w:lang w:eastAsia="ru-RU"/>
        </w:rPr>
        <w:t xml:space="preserve"> руб. </w:t>
      </w:r>
      <w:r>
        <w:rPr>
          <w:rFonts w:ascii="Times New Roman" w:eastAsia="Times New Roman" w:hAnsi="Times New Roman" w:cs="Times New Roman"/>
          <w:sz w:val="24"/>
          <w:szCs w:val="24"/>
          <w:lang w:eastAsia="ru-RU"/>
        </w:rPr>
        <w:t>(</w:t>
      </w:r>
      <w:r w:rsidRPr="00110CE1">
        <w:rPr>
          <w:rFonts w:ascii="Times New Roman" w:eastAsia="Times New Roman" w:hAnsi="Times New Roman" w:cs="Times New Roman"/>
          <w:sz w:val="24"/>
          <w:szCs w:val="24"/>
          <w:lang w:eastAsia="ru-RU"/>
        </w:rPr>
        <w:t>приобретено 5 штук, распределены по трем образовательным организациям</w:t>
      </w:r>
      <w:r>
        <w:rPr>
          <w:rFonts w:ascii="Times New Roman" w:eastAsia="Times New Roman" w:hAnsi="Times New Roman" w:cs="Times New Roman"/>
          <w:sz w:val="24"/>
          <w:szCs w:val="24"/>
          <w:lang w:eastAsia="ru-RU"/>
        </w:rPr>
        <w:t>)</w:t>
      </w:r>
      <w:r w:rsidRPr="00110CE1">
        <w:rPr>
          <w:rFonts w:ascii="Times New Roman" w:eastAsia="Times New Roman" w:hAnsi="Times New Roman" w:cs="Times New Roman"/>
          <w:sz w:val="24"/>
          <w:szCs w:val="24"/>
          <w:lang w:eastAsia="ru-RU"/>
        </w:rPr>
        <w:t xml:space="preserve">. </w:t>
      </w:r>
    </w:p>
    <w:p w:rsidR="00C85511" w:rsidRPr="00C85511" w:rsidRDefault="00C85511" w:rsidP="00C85511">
      <w:pPr>
        <w:spacing w:after="0" w:line="240" w:lineRule="auto"/>
        <w:jc w:val="center"/>
        <w:rPr>
          <w:rFonts w:ascii="Times New Roman" w:eastAsia="Calibri" w:hAnsi="Times New Roman" w:cs="Times New Roman"/>
          <w:b/>
          <w:i/>
          <w:sz w:val="28"/>
          <w:szCs w:val="28"/>
        </w:rPr>
      </w:pPr>
    </w:p>
    <w:p w:rsidR="00C85511" w:rsidRPr="00277AAD" w:rsidRDefault="00E83125" w:rsidP="00C85511">
      <w:pPr>
        <w:spacing w:after="0" w:line="240" w:lineRule="auto"/>
        <w:jc w:val="center"/>
        <w:rPr>
          <w:rFonts w:ascii="Times New Roman" w:eastAsia="Calibri" w:hAnsi="Times New Roman" w:cs="Times New Roman"/>
          <w:b/>
          <w:sz w:val="24"/>
          <w:szCs w:val="24"/>
        </w:rPr>
      </w:pPr>
      <w:r w:rsidRPr="00277AAD">
        <w:rPr>
          <w:rFonts w:ascii="Times New Roman" w:eastAsia="Calibri" w:hAnsi="Times New Roman" w:cs="Times New Roman"/>
          <w:b/>
          <w:sz w:val="24"/>
          <w:szCs w:val="24"/>
        </w:rPr>
        <w:t>19</w:t>
      </w:r>
      <w:r w:rsidR="00F156C7" w:rsidRPr="00277AAD">
        <w:rPr>
          <w:rFonts w:ascii="Times New Roman" w:eastAsia="Calibri" w:hAnsi="Times New Roman" w:cs="Times New Roman"/>
          <w:b/>
          <w:sz w:val="24"/>
          <w:szCs w:val="24"/>
        </w:rPr>
        <w:t xml:space="preserve">. </w:t>
      </w:r>
      <w:r w:rsidR="00C85511" w:rsidRPr="00277AAD">
        <w:rPr>
          <w:rFonts w:ascii="Times New Roman" w:eastAsia="Calibri" w:hAnsi="Times New Roman" w:cs="Times New Roman"/>
          <w:b/>
          <w:sz w:val="24"/>
          <w:szCs w:val="24"/>
        </w:rPr>
        <w:t>Народная дружина</w:t>
      </w:r>
    </w:p>
    <w:p w:rsidR="00277AAD" w:rsidRPr="00277AAD" w:rsidRDefault="00277AAD" w:rsidP="00277A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7AAD">
        <w:rPr>
          <w:rFonts w:ascii="Times New Roman" w:eastAsia="Times New Roman" w:hAnsi="Times New Roman" w:cs="Times New Roman"/>
          <w:sz w:val="24"/>
          <w:szCs w:val="24"/>
          <w:lang w:eastAsia="ru-RU"/>
        </w:rPr>
        <w:t xml:space="preserve">В соответствии с частью 1 статьи 12 Федерального закона от 02.04.2014 № 44-ФЗ «Об участии граждан в охране общественного порядка» </w:t>
      </w:r>
      <w:r w:rsidRPr="00277AAD">
        <w:rPr>
          <w:rFonts w:ascii="Times New Roman" w:eastAsia="Times New Roman" w:hAnsi="Times New Roman" w:cs="Times New Roman"/>
          <w:sz w:val="24"/>
          <w:szCs w:val="24"/>
          <w:lang w:val="en-US" w:eastAsia="ru-RU"/>
        </w:rPr>
        <w:t>c</w:t>
      </w:r>
      <w:r w:rsidRPr="00277AAD">
        <w:rPr>
          <w:rFonts w:ascii="Times New Roman" w:eastAsia="Times New Roman" w:hAnsi="Times New Roman" w:cs="Times New Roman"/>
          <w:sz w:val="24"/>
          <w:szCs w:val="24"/>
          <w:lang w:eastAsia="ru-RU"/>
        </w:rPr>
        <w:t xml:space="preserve"> 12 мая 2015 года на территории муниципального образования «Город Кедровый» действует местная общественная организация «Народная дружина муниципального образования «Город Кедровый»</w:t>
      </w:r>
      <w:r>
        <w:rPr>
          <w:rFonts w:ascii="Times New Roman" w:eastAsia="Times New Roman" w:hAnsi="Times New Roman" w:cs="Times New Roman"/>
          <w:sz w:val="24"/>
          <w:szCs w:val="24"/>
          <w:lang w:eastAsia="ru-RU"/>
        </w:rPr>
        <w:t xml:space="preserve">. </w:t>
      </w:r>
      <w:r w:rsidRPr="00277AAD">
        <w:rPr>
          <w:rFonts w:ascii="Times New Roman" w:eastAsia="Times New Roman" w:hAnsi="Times New Roman" w:cs="Times New Roman"/>
          <w:sz w:val="24"/>
          <w:szCs w:val="24"/>
          <w:lang w:eastAsia="ru-RU"/>
        </w:rPr>
        <w:t>В состав народн</w:t>
      </w:r>
      <w:r w:rsidR="00FB1C93">
        <w:rPr>
          <w:rFonts w:ascii="Times New Roman" w:eastAsia="Times New Roman" w:hAnsi="Times New Roman" w:cs="Times New Roman"/>
          <w:sz w:val="24"/>
          <w:szCs w:val="24"/>
          <w:lang w:eastAsia="ru-RU"/>
        </w:rPr>
        <w:t>о</w:t>
      </w:r>
      <w:r w:rsidRPr="00277AAD">
        <w:rPr>
          <w:rFonts w:ascii="Times New Roman" w:eastAsia="Times New Roman" w:hAnsi="Times New Roman" w:cs="Times New Roman"/>
          <w:sz w:val="24"/>
          <w:szCs w:val="24"/>
          <w:lang w:eastAsia="ru-RU"/>
        </w:rPr>
        <w:t>й дружины входит 19 человек.</w:t>
      </w:r>
    </w:p>
    <w:p w:rsidR="00277AAD" w:rsidRPr="00277AAD" w:rsidRDefault="00277AAD" w:rsidP="00277AAD">
      <w:pPr>
        <w:tabs>
          <w:tab w:val="left" w:pos="0"/>
        </w:tabs>
        <w:spacing w:after="0" w:line="240" w:lineRule="auto"/>
        <w:ind w:firstLine="709"/>
        <w:jc w:val="both"/>
        <w:rPr>
          <w:rFonts w:ascii="Times New Roman" w:eastAsia="Times New Roman" w:hAnsi="Times New Roman" w:cs="Times New Roman"/>
          <w:sz w:val="24"/>
          <w:szCs w:val="24"/>
          <w:lang w:eastAsia="ru-RU"/>
        </w:rPr>
      </w:pPr>
      <w:r w:rsidRPr="00277AAD">
        <w:rPr>
          <w:rFonts w:ascii="Times New Roman" w:eastAsia="Times New Roman" w:hAnsi="Times New Roman" w:cs="Times New Roman"/>
          <w:sz w:val="24"/>
          <w:szCs w:val="24"/>
          <w:lang w:eastAsia="ru-RU"/>
        </w:rPr>
        <w:t xml:space="preserve">Приоритетным направлением деятельности народной дружины является участие в охране общественного порядка во взаимодействии с пунктом полиции «Кедровый» МО МВД России «Парабельское» УМВД РФ по Томской области. </w:t>
      </w:r>
    </w:p>
    <w:p w:rsidR="00277AAD" w:rsidRPr="00277AAD" w:rsidRDefault="00277AAD" w:rsidP="00277AAD">
      <w:pPr>
        <w:tabs>
          <w:tab w:val="left" w:pos="0"/>
        </w:tabs>
        <w:spacing w:after="0" w:line="240" w:lineRule="auto"/>
        <w:ind w:firstLine="709"/>
        <w:jc w:val="both"/>
        <w:rPr>
          <w:rFonts w:ascii="Times New Roman" w:eastAsia="Times New Roman" w:hAnsi="Times New Roman" w:cs="Times New Roman"/>
          <w:sz w:val="24"/>
          <w:szCs w:val="24"/>
          <w:lang w:eastAsia="ru-RU"/>
        </w:rPr>
      </w:pPr>
      <w:r w:rsidRPr="00277AAD">
        <w:rPr>
          <w:rFonts w:ascii="Times New Roman" w:eastAsia="Times New Roman" w:hAnsi="Times New Roman" w:cs="Times New Roman"/>
          <w:sz w:val="24"/>
          <w:szCs w:val="24"/>
          <w:lang w:eastAsia="ru-RU"/>
        </w:rPr>
        <w:t xml:space="preserve">Ежемесячно проводится совместное планирование работы нарядов полиции и народных дружинников, согласно планов-графиков мероприятий Администрации города Кедрового и систем органов профилактики (органы опеки и попечительства, КДН). </w:t>
      </w:r>
    </w:p>
    <w:p w:rsidR="00277AAD" w:rsidRPr="00277AAD" w:rsidRDefault="00277AAD" w:rsidP="00277AAD">
      <w:pPr>
        <w:tabs>
          <w:tab w:val="left" w:pos="0"/>
        </w:tabs>
        <w:spacing w:after="0" w:line="240" w:lineRule="auto"/>
        <w:ind w:firstLine="709"/>
        <w:jc w:val="both"/>
        <w:rPr>
          <w:rFonts w:ascii="Times New Roman" w:eastAsia="Times New Roman" w:hAnsi="Times New Roman" w:cs="Times New Roman"/>
          <w:sz w:val="24"/>
          <w:szCs w:val="24"/>
          <w:lang w:eastAsia="ru-RU"/>
        </w:rPr>
      </w:pPr>
      <w:r w:rsidRPr="00277AAD">
        <w:rPr>
          <w:rFonts w:ascii="Times New Roman" w:eastAsia="Times New Roman" w:hAnsi="Times New Roman" w:cs="Times New Roman"/>
          <w:sz w:val="24"/>
          <w:szCs w:val="24"/>
          <w:lang w:eastAsia="ru-RU"/>
        </w:rPr>
        <w:t>В 2021 году состоялось более 30 совместных рейд</w:t>
      </w:r>
      <w:r>
        <w:rPr>
          <w:rFonts w:ascii="Times New Roman" w:eastAsia="Times New Roman" w:hAnsi="Times New Roman" w:cs="Times New Roman"/>
          <w:sz w:val="24"/>
          <w:szCs w:val="24"/>
          <w:lang w:eastAsia="ru-RU"/>
        </w:rPr>
        <w:t>ов</w:t>
      </w:r>
      <w:r w:rsidRPr="00277AAD">
        <w:rPr>
          <w:rFonts w:ascii="Times New Roman" w:eastAsia="Times New Roman" w:hAnsi="Times New Roman" w:cs="Times New Roman"/>
          <w:sz w:val="24"/>
          <w:szCs w:val="24"/>
          <w:lang w:eastAsia="ru-RU"/>
        </w:rPr>
        <w:t>.</w:t>
      </w:r>
    </w:p>
    <w:p w:rsidR="00277AAD" w:rsidRPr="00277AAD" w:rsidRDefault="00277AAD" w:rsidP="00277AAD">
      <w:pPr>
        <w:tabs>
          <w:tab w:val="left" w:pos="0"/>
        </w:tabs>
        <w:spacing w:after="0" w:line="240" w:lineRule="auto"/>
        <w:ind w:firstLine="709"/>
        <w:jc w:val="both"/>
        <w:rPr>
          <w:rFonts w:ascii="Times New Roman" w:eastAsia="Times New Roman" w:hAnsi="Times New Roman" w:cs="Times New Roman"/>
          <w:sz w:val="24"/>
          <w:szCs w:val="24"/>
          <w:lang w:eastAsia="ru-RU"/>
        </w:rPr>
      </w:pPr>
      <w:r w:rsidRPr="00277AAD">
        <w:rPr>
          <w:rFonts w:ascii="Times New Roman" w:eastAsia="Times New Roman" w:hAnsi="Times New Roman" w:cs="Times New Roman"/>
          <w:sz w:val="24"/>
          <w:szCs w:val="24"/>
          <w:lang w:eastAsia="ru-RU"/>
        </w:rPr>
        <w:t xml:space="preserve">Проводились совместные мероприятия с </w:t>
      </w:r>
      <w:proofErr w:type="spellStart"/>
      <w:r w:rsidRPr="00277AAD">
        <w:rPr>
          <w:rFonts w:ascii="Times New Roman" w:eastAsia="Times New Roman" w:hAnsi="Times New Roman" w:cs="Times New Roman"/>
          <w:sz w:val="24"/>
          <w:szCs w:val="24"/>
          <w:lang w:eastAsia="ru-RU"/>
        </w:rPr>
        <w:t>ОНДиПР</w:t>
      </w:r>
      <w:proofErr w:type="spellEnd"/>
      <w:r w:rsidRPr="00277AAD">
        <w:rPr>
          <w:rFonts w:ascii="Times New Roman" w:eastAsia="Times New Roman" w:hAnsi="Times New Roman" w:cs="Times New Roman"/>
          <w:sz w:val="24"/>
          <w:szCs w:val="24"/>
          <w:lang w:eastAsia="ru-RU"/>
        </w:rPr>
        <w:t xml:space="preserve"> г. Кедровый </w:t>
      </w:r>
      <w:proofErr w:type="spellStart"/>
      <w:r w:rsidRPr="00277AAD">
        <w:rPr>
          <w:rFonts w:ascii="Times New Roman" w:eastAsia="Times New Roman" w:hAnsi="Times New Roman" w:cs="Times New Roman"/>
          <w:sz w:val="24"/>
          <w:szCs w:val="24"/>
          <w:lang w:eastAsia="ru-RU"/>
        </w:rPr>
        <w:t>УНДиПР</w:t>
      </w:r>
      <w:proofErr w:type="spellEnd"/>
      <w:r w:rsidRPr="00277AAD">
        <w:rPr>
          <w:rFonts w:ascii="Times New Roman" w:eastAsia="Times New Roman" w:hAnsi="Times New Roman" w:cs="Times New Roman"/>
          <w:sz w:val="24"/>
          <w:szCs w:val="24"/>
          <w:lang w:eastAsia="ru-RU"/>
        </w:rPr>
        <w:t xml:space="preserve"> ГУ МЧС России по Томской области во время пожароопасного периода.</w:t>
      </w:r>
    </w:p>
    <w:p w:rsidR="00277AAD" w:rsidRPr="00277AAD" w:rsidRDefault="00277AAD" w:rsidP="00277A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77AAD">
        <w:rPr>
          <w:rFonts w:ascii="Times New Roman" w:eastAsia="Times New Roman" w:hAnsi="Times New Roman" w:cs="Times New Roman"/>
          <w:sz w:val="24"/>
          <w:szCs w:val="24"/>
          <w:lang w:eastAsia="ru-RU"/>
        </w:rPr>
        <w:t>Администрацией города Кедрового предусмотрены следующие меры стимулирования деятельности народных дружинников:</w:t>
      </w:r>
    </w:p>
    <w:p w:rsidR="00277AAD" w:rsidRPr="00277AAD" w:rsidRDefault="00277AAD" w:rsidP="00277AAD">
      <w:pPr>
        <w:numPr>
          <w:ilvl w:val="0"/>
          <w:numId w:val="33"/>
        </w:numPr>
        <w:tabs>
          <w:tab w:val="left" w:pos="0"/>
          <w:tab w:val="left" w:pos="993"/>
        </w:tabs>
        <w:spacing w:after="0" w:line="240" w:lineRule="auto"/>
        <w:ind w:left="0" w:firstLine="709"/>
        <w:jc w:val="both"/>
        <w:rPr>
          <w:rFonts w:ascii="Times New Roman" w:eastAsia="Times New Roman" w:hAnsi="Times New Roman" w:cs="Arial"/>
          <w:sz w:val="24"/>
          <w:szCs w:val="24"/>
          <w:lang w:eastAsia="ru-RU"/>
        </w:rPr>
      </w:pPr>
      <w:r w:rsidRPr="00277AAD">
        <w:rPr>
          <w:rFonts w:ascii="Times New Roman" w:eastAsia="Times New Roman" w:hAnsi="Times New Roman" w:cs="Times New Roman"/>
          <w:sz w:val="24"/>
          <w:szCs w:val="24"/>
          <w:lang w:eastAsia="ru-RU"/>
        </w:rPr>
        <w:t xml:space="preserve"> в соответствии с Коллективными договорами предоставляется дополнительный </w:t>
      </w:r>
      <w:r w:rsidRPr="00277AAD">
        <w:rPr>
          <w:rFonts w:ascii="Times New Roman" w:eastAsia="Times New Roman" w:hAnsi="Times New Roman" w:cs="Arial"/>
          <w:sz w:val="24"/>
          <w:szCs w:val="24"/>
          <w:lang w:eastAsia="ru-RU"/>
        </w:rPr>
        <w:t xml:space="preserve">оплачиваемый отпуск в размере 1-ого рабочего дня за три фактических участия в мероприятиях, утвержденных графиком по осуществлению охраны общественного порядка местной общественной организацией «Народная дружина муниципального образования «Город Кедровый», но не более 5 дней. </w:t>
      </w:r>
    </w:p>
    <w:p w:rsidR="00277AAD" w:rsidRPr="00277AAD" w:rsidRDefault="00277AAD" w:rsidP="00277AAD">
      <w:pPr>
        <w:numPr>
          <w:ilvl w:val="0"/>
          <w:numId w:val="3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277AAD">
        <w:rPr>
          <w:rFonts w:ascii="Times New Roman" w:eastAsia="Times New Roman" w:hAnsi="Times New Roman" w:cs="Times New Roman"/>
          <w:sz w:val="24"/>
          <w:szCs w:val="24"/>
          <w:lang w:eastAsia="ru-RU"/>
        </w:rPr>
        <w:t>с 2017 года Администрацией города Кедрового на имя Председателя Комитета общественной безопасности Администрации Томской области направляется ходатайство о поощрении народных дружинников членов местной общественной организации «Народная дружина муниципального образования «Город Кедровый». По Решениям областного штаба по координации деятельности народных дружин за активное участие в охране общественного порядка члены народной дружины муниципального образования «Город Кедровый» ежегодно поощряются денежными премиями.</w:t>
      </w:r>
    </w:p>
    <w:p w:rsidR="00277AAD" w:rsidRPr="00277AAD" w:rsidRDefault="00277AAD" w:rsidP="00277AAD">
      <w:pPr>
        <w:numPr>
          <w:ilvl w:val="0"/>
          <w:numId w:val="34"/>
        </w:numPr>
        <w:tabs>
          <w:tab w:val="left"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277AAD">
        <w:rPr>
          <w:rFonts w:ascii="Times New Roman" w:eastAsia="Times New Roman" w:hAnsi="Times New Roman" w:cs="Times New Roman"/>
          <w:sz w:val="24"/>
          <w:szCs w:val="24"/>
          <w:lang w:eastAsia="ru-RU"/>
        </w:rPr>
        <w:t>в 2021 году в бюджете города Кедрового были предусмотрены средства</w:t>
      </w:r>
      <w:r>
        <w:rPr>
          <w:rFonts w:ascii="Times New Roman" w:eastAsia="Times New Roman" w:hAnsi="Times New Roman" w:cs="Times New Roman"/>
          <w:sz w:val="24"/>
          <w:szCs w:val="24"/>
          <w:lang w:eastAsia="ru-RU"/>
        </w:rPr>
        <w:t xml:space="preserve"> в размере 10 000,00 </w:t>
      </w:r>
      <w:r w:rsidRPr="00277AAD">
        <w:rPr>
          <w:rFonts w:ascii="Times New Roman" w:eastAsia="Times New Roman" w:hAnsi="Times New Roman" w:cs="Times New Roman"/>
          <w:sz w:val="24"/>
          <w:szCs w:val="24"/>
          <w:lang w:eastAsia="ru-RU"/>
        </w:rPr>
        <w:t>руб</w:t>
      </w:r>
      <w:r>
        <w:rPr>
          <w:rFonts w:ascii="Times New Roman" w:eastAsia="Times New Roman" w:hAnsi="Times New Roman" w:cs="Times New Roman"/>
          <w:sz w:val="24"/>
          <w:szCs w:val="24"/>
          <w:lang w:eastAsia="ru-RU"/>
        </w:rPr>
        <w:t>.</w:t>
      </w:r>
      <w:r w:rsidRPr="00277AAD">
        <w:rPr>
          <w:rFonts w:ascii="Times New Roman" w:eastAsia="Times New Roman" w:hAnsi="Times New Roman" w:cs="Times New Roman"/>
          <w:sz w:val="24"/>
          <w:szCs w:val="24"/>
          <w:lang w:eastAsia="ru-RU"/>
        </w:rPr>
        <w:t xml:space="preserve"> на мероприятия, связанные со стимулированием и материально-техническим обеспечением народных дружинников. </w:t>
      </w:r>
      <w:r w:rsidRPr="00277AAD">
        <w:rPr>
          <w:rFonts w:ascii="Times New Roman" w:eastAsia="Times New Roman" w:hAnsi="Times New Roman" w:cs="Times New Roman"/>
          <w:bCs/>
          <w:sz w:val="24"/>
          <w:szCs w:val="24"/>
          <w:lang w:eastAsia="ru-RU"/>
        </w:rPr>
        <w:t xml:space="preserve">Восемь </w:t>
      </w:r>
      <w:r w:rsidRPr="00277AAD">
        <w:rPr>
          <w:rFonts w:ascii="Times New Roman" w:eastAsia="Times New Roman" w:hAnsi="Times New Roman" w:cs="Times New Roman"/>
          <w:sz w:val="24"/>
          <w:szCs w:val="24"/>
          <w:lang w:eastAsia="ru-RU"/>
        </w:rPr>
        <w:t xml:space="preserve">народных дружинников членов местной общественной организации «Народная дружина МО «Город Кедровый» по итогам 2021 года поощрены благодарственными письмами и памятными подарками. </w:t>
      </w:r>
    </w:p>
    <w:p w:rsidR="00277AAD" w:rsidRPr="00277AAD" w:rsidRDefault="00277AAD" w:rsidP="00277AAD">
      <w:pPr>
        <w:numPr>
          <w:ilvl w:val="0"/>
          <w:numId w:val="35"/>
        </w:numPr>
        <w:tabs>
          <w:tab w:val="left" w:pos="0"/>
          <w:tab w:val="left" w:pos="993"/>
        </w:tabs>
        <w:spacing w:after="0" w:line="240" w:lineRule="auto"/>
        <w:ind w:left="0" w:firstLine="709"/>
        <w:jc w:val="both"/>
        <w:rPr>
          <w:rFonts w:ascii="Times New Roman" w:eastAsia="Times New Roman" w:hAnsi="Times New Roman" w:cs="Times New Roman"/>
          <w:sz w:val="24"/>
          <w:szCs w:val="24"/>
          <w:lang w:eastAsia="ru-RU"/>
        </w:rPr>
      </w:pPr>
      <w:r w:rsidRPr="00277AAD">
        <w:rPr>
          <w:rFonts w:ascii="Times New Roman" w:eastAsia="Times New Roman" w:hAnsi="Times New Roman" w:cs="Times New Roman"/>
          <w:sz w:val="24"/>
          <w:szCs w:val="24"/>
          <w:lang w:eastAsia="ru-RU"/>
        </w:rPr>
        <w:t>в бюджете города Кедрового на 2022 год также предусмотрены средства в размере 10</w:t>
      </w:r>
      <w:r>
        <w:rPr>
          <w:rFonts w:ascii="Times New Roman" w:eastAsia="Times New Roman" w:hAnsi="Times New Roman" w:cs="Times New Roman"/>
          <w:sz w:val="24"/>
          <w:szCs w:val="24"/>
          <w:lang w:eastAsia="ru-RU"/>
        </w:rPr>
        <w:t> </w:t>
      </w:r>
      <w:r w:rsidRPr="00277AAD">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,00</w:t>
      </w:r>
      <w:r w:rsidRPr="00277AAD">
        <w:rPr>
          <w:rFonts w:ascii="Times New Roman" w:eastAsia="Times New Roman" w:hAnsi="Times New Roman" w:cs="Times New Roman"/>
          <w:sz w:val="24"/>
          <w:szCs w:val="24"/>
          <w:lang w:eastAsia="ru-RU"/>
        </w:rPr>
        <w:t xml:space="preserve"> руб</w:t>
      </w:r>
      <w:r>
        <w:rPr>
          <w:rFonts w:ascii="Times New Roman" w:eastAsia="Times New Roman" w:hAnsi="Times New Roman" w:cs="Times New Roman"/>
          <w:sz w:val="24"/>
          <w:szCs w:val="24"/>
          <w:lang w:eastAsia="ru-RU"/>
        </w:rPr>
        <w:t>.</w:t>
      </w:r>
      <w:r w:rsidRPr="00277AAD">
        <w:rPr>
          <w:rFonts w:ascii="Times New Roman" w:eastAsia="Times New Roman" w:hAnsi="Times New Roman" w:cs="Times New Roman"/>
          <w:sz w:val="24"/>
          <w:szCs w:val="24"/>
          <w:lang w:eastAsia="ru-RU"/>
        </w:rPr>
        <w:t xml:space="preserve"> на мероприятия, связанные со стимулированием и материально-техническим обеспечением народных дружинников.  </w:t>
      </w:r>
    </w:p>
    <w:p w:rsidR="004D5699" w:rsidRPr="00C85511" w:rsidRDefault="004D5699" w:rsidP="00C8551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14B98" w:rsidRDefault="007747F1" w:rsidP="007747F1">
      <w:pPr>
        <w:spacing w:after="0" w:line="240" w:lineRule="auto"/>
        <w:ind w:firstLine="708"/>
        <w:jc w:val="center"/>
        <w:rPr>
          <w:rFonts w:ascii="Times New Roman" w:eastAsia="Times New Roman" w:hAnsi="Times New Roman" w:cs="Times New Roman"/>
          <w:b/>
          <w:sz w:val="24"/>
          <w:szCs w:val="24"/>
          <w:lang w:eastAsia="ru-RU"/>
        </w:rPr>
      </w:pPr>
      <w:r w:rsidRPr="00C50A77">
        <w:rPr>
          <w:rFonts w:ascii="Times New Roman" w:eastAsia="Times New Roman" w:hAnsi="Times New Roman" w:cs="Times New Roman"/>
          <w:b/>
          <w:sz w:val="24"/>
          <w:szCs w:val="24"/>
          <w:lang w:eastAsia="ru-RU"/>
        </w:rPr>
        <w:t xml:space="preserve">20. </w:t>
      </w:r>
      <w:r w:rsidR="008D3242" w:rsidRPr="00C50A77">
        <w:rPr>
          <w:rFonts w:ascii="Times New Roman" w:eastAsia="Times New Roman" w:hAnsi="Times New Roman" w:cs="Times New Roman"/>
          <w:b/>
          <w:sz w:val="24"/>
          <w:szCs w:val="24"/>
          <w:lang w:eastAsia="ru-RU"/>
        </w:rPr>
        <w:t>Эффективность деятельности</w:t>
      </w:r>
      <w:r w:rsidR="00C14B98" w:rsidRPr="00C50A77">
        <w:rPr>
          <w:rFonts w:ascii="Times New Roman" w:eastAsia="Times New Roman" w:hAnsi="Times New Roman" w:cs="Times New Roman"/>
          <w:b/>
          <w:sz w:val="24"/>
          <w:szCs w:val="24"/>
          <w:lang w:eastAsia="ru-RU"/>
        </w:rPr>
        <w:t xml:space="preserve"> органов местного самоуправления</w:t>
      </w:r>
    </w:p>
    <w:p w:rsidR="00C14B98" w:rsidRPr="00C50A77" w:rsidRDefault="00C14B98" w:rsidP="00C14B98">
      <w:pPr>
        <w:spacing w:after="0" w:line="240" w:lineRule="auto"/>
        <w:ind w:firstLine="708"/>
        <w:jc w:val="both"/>
        <w:rPr>
          <w:rFonts w:ascii="Times New Roman" w:eastAsia="Times New Roman" w:hAnsi="Times New Roman" w:cs="Times New Roman"/>
          <w:sz w:val="24"/>
          <w:szCs w:val="24"/>
          <w:lang w:eastAsia="ru-RU"/>
        </w:rPr>
      </w:pPr>
      <w:r w:rsidRPr="00C50A77">
        <w:rPr>
          <w:rFonts w:ascii="Times New Roman" w:eastAsia="Times New Roman" w:hAnsi="Times New Roman" w:cs="Times New Roman"/>
          <w:sz w:val="24"/>
          <w:szCs w:val="24"/>
          <w:lang w:eastAsia="ru-RU"/>
        </w:rPr>
        <w:t>Согласно результатам аналитического отчета о проведении</w:t>
      </w:r>
      <w:r w:rsidR="005F3547" w:rsidRPr="00C50A77">
        <w:rPr>
          <w:rFonts w:ascii="Times New Roman" w:eastAsia="Times New Roman" w:hAnsi="Times New Roman" w:cs="Times New Roman"/>
          <w:sz w:val="24"/>
          <w:szCs w:val="24"/>
          <w:lang w:eastAsia="ru-RU"/>
        </w:rPr>
        <w:t xml:space="preserve"> независимого</w:t>
      </w:r>
      <w:r w:rsidRPr="00C50A77">
        <w:rPr>
          <w:rFonts w:ascii="Times New Roman" w:eastAsia="Times New Roman" w:hAnsi="Times New Roman" w:cs="Times New Roman"/>
          <w:sz w:val="24"/>
          <w:szCs w:val="24"/>
          <w:lang w:eastAsia="ru-RU"/>
        </w:rPr>
        <w:t xml:space="preserve"> социологическ</w:t>
      </w:r>
      <w:r w:rsidR="005F3547" w:rsidRPr="00C50A77">
        <w:rPr>
          <w:rFonts w:ascii="Times New Roman" w:eastAsia="Times New Roman" w:hAnsi="Times New Roman" w:cs="Times New Roman"/>
          <w:sz w:val="24"/>
          <w:szCs w:val="24"/>
          <w:lang w:eastAsia="ru-RU"/>
        </w:rPr>
        <w:t>ого опроса на территории г</w:t>
      </w:r>
      <w:r w:rsidRPr="00C50A77">
        <w:rPr>
          <w:rFonts w:ascii="Times New Roman" w:eastAsia="Times New Roman" w:hAnsi="Times New Roman" w:cs="Times New Roman"/>
          <w:sz w:val="24"/>
          <w:szCs w:val="24"/>
          <w:lang w:eastAsia="ru-RU"/>
        </w:rPr>
        <w:t xml:space="preserve">ородского округа «Город Кедровый», сводный показатель удовлетворенности населения деятельностью органов местного самоуправления в 2021 году снизился по сравнению с 2020 годом и составил 31,64% (уровень 2020 года - </w:t>
      </w:r>
      <w:r w:rsidRPr="00C50A77">
        <w:rPr>
          <w:rFonts w:ascii="Times New Roman" w:eastAsia="Times New Roman" w:hAnsi="Times New Roman" w:cs="Times New Roman"/>
          <w:sz w:val="24"/>
          <w:szCs w:val="24"/>
          <w:lang w:eastAsia="ru-RU"/>
        </w:rPr>
        <w:lastRenderedPageBreak/>
        <w:t>37,64%). Поскольку расчет сводного показателя удовлетворенности населения производится на основании данных об удовлетворенности населения в различных сферах деятельности местного самоуправления</w:t>
      </w:r>
      <w:r w:rsidR="00B019AC" w:rsidRPr="00C50A77">
        <w:rPr>
          <w:rFonts w:ascii="Times New Roman" w:eastAsia="Times New Roman" w:hAnsi="Times New Roman" w:cs="Times New Roman"/>
          <w:sz w:val="24"/>
          <w:szCs w:val="24"/>
          <w:lang w:eastAsia="ru-RU"/>
        </w:rPr>
        <w:t>, с</w:t>
      </w:r>
      <w:r w:rsidRPr="00C50A77">
        <w:rPr>
          <w:rFonts w:ascii="Times New Roman" w:eastAsia="Times New Roman" w:hAnsi="Times New Roman" w:cs="Times New Roman"/>
          <w:sz w:val="24"/>
          <w:szCs w:val="24"/>
          <w:lang w:eastAsia="ru-RU"/>
        </w:rPr>
        <w:t xml:space="preserve">нижение </w:t>
      </w:r>
      <w:r w:rsidR="00B019AC" w:rsidRPr="00C50A77">
        <w:rPr>
          <w:rFonts w:ascii="Times New Roman" w:eastAsia="Times New Roman" w:hAnsi="Times New Roman" w:cs="Times New Roman"/>
          <w:sz w:val="24"/>
          <w:szCs w:val="24"/>
          <w:lang w:eastAsia="ru-RU"/>
        </w:rPr>
        <w:t>показателя произошло по причине</w:t>
      </w:r>
      <w:r w:rsidRPr="00C50A77">
        <w:rPr>
          <w:rFonts w:ascii="Times New Roman" w:eastAsia="Times New Roman" w:hAnsi="Times New Roman" w:cs="Times New Roman"/>
          <w:sz w:val="24"/>
          <w:szCs w:val="24"/>
          <w:lang w:eastAsia="ru-RU"/>
        </w:rPr>
        <w:t xml:space="preserve"> снижени</w:t>
      </w:r>
      <w:r w:rsidR="00B019AC" w:rsidRPr="00C50A77">
        <w:rPr>
          <w:rFonts w:ascii="Times New Roman" w:eastAsia="Times New Roman" w:hAnsi="Times New Roman" w:cs="Times New Roman"/>
          <w:sz w:val="24"/>
          <w:szCs w:val="24"/>
          <w:lang w:eastAsia="ru-RU"/>
        </w:rPr>
        <w:t>я</w:t>
      </w:r>
      <w:r w:rsidRPr="00C50A77">
        <w:rPr>
          <w:rFonts w:ascii="Times New Roman" w:eastAsia="Times New Roman" w:hAnsi="Times New Roman" w:cs="Times New Roman"/>
          <w:sz w:val="24"/>
          <w:szCs w:val="24"/>
          <w:lang w:eastAsia="ru-RU"/>
        </w:rPr>
        <w:t xml:space="preserve"> удовлетворенности</w:t>
      </w:r>
      <w:r w:rsidR="005F3547" w:rsidRPr="00C50A77">
        <w:rPr>
          <w:rFonts w:ascii="Times New Roman" w:eastAsia="Times New Roman" w:hAnsi="Times New Roman" w:cs="Times New Roman"/>
          <w:sz w:val="24"/>
          <w:szCs w:val="24"/>
          <w:lang w:eastAsia="ru-RU"/>
        </w:rPr>
        <w:t xml:space="preserve"> </w:t>
      </w:r>
      <w:r w:rsidR="00A06379">
        <w:rPr>
          <w:rFonts w:ascii="Times New Roman" w:eastAsia="Times New Roman" w:hAnsi="Times New Roman" w:cs="Times New Roman"/>
          <w:sz w:val="24"/>
          <w:szCs w:val="24"/>
          <w:lang w:eastAsia="ru-RU"/>
        </w:rPr>
        <w:t xml:space="preserve">в </w:t>
      </w:r>
      <w:r w:rsidR="005F3547" w:rsidRPr="00C50A77">
        <w:rPr>
          <w:rFonts w:ascii="Times New Roman" w:eastAsia="Times New Roman" w:hAnsi="Times New Roman" w:cs="Times New Roman"/>
          <w:sz w:val="24"/>
          <w:szCs w:val="24"/>
          <w:lang w:eastAsia="ru-RU"/>
        </w:rPr>
        <w:t>отчетном году</w:t>
      </w:r>
      <w:r w:rsidRPr="00C50A77">
        <w:rPr>
          <w:rFonts w:ascii="Times New Roman" w:eastAsia="Times New Roman" w:hAnsi="Times New Roman" w:cs="Times New Roman"/>
          <w:sz w:val="24"/>
          <w:szCs w:val="24"/>
          <w:lang w:eastAsia="ru-RU"/>
        </w:rPr>
        <w:t xml:space="preserve"> в сфере общего образования </w:t>
      </w:r>
      <w:r w:rsidR="00B019AC" w:rsidRPr="00C50A77">
        <w:rPr>
          <w:rFonts w:ascii="Times New Roman" w:eastAsia="Times New Roman" w:hAnsi="Times New Roman" w:cs="Times New Roman"/>
          <w:sz w:val="24"/>
          <w:szCs w:val="24"/>
          <w:lang w:eastAsia="ru-RU"/>
        </w:rPr>
        <w:t xml:space="preserve">на 6%; дополнительного образования </w:t>
      </w:r>
      <w:r w:rsidR="005F3547" w:rsidRPr="00C50A77">
        <w:rPr>
          <w:rFonts w:ascii="Times New Roman" w:eastAsia="Times New Roman" w:hAnsi="Times New Roman" w:cs="Times New Roman"/>
          <w:sz w:val="24"/>
          <w:szCs w:val="24"/>
          <w:lang w:eastAsia="ru-RU"/>
        </w:rPr>
        <w:t>на 8</w:t>
      </w:r>
      <w:r w:rsidR="00B019AC" w:rsidRPr="00C50A77">
        <w:rPr>
          <w:rFonts w:ascii="Times New Roman" w:eastAsia="Times New Roman" w:hAnsi="Times New Roman" w:cs="Times New Roman"/>
          <w:sz w:val="24"/>
          <w:szCs w:val="24"/>
          <w:lang w:eastAsia="ru-RU"/>
        </w:rPr>
        <w:t>%;</w:t>
      </w:r>
      <w:r w:rsidRPr="00C50A77">
        <w:rPr>
          <w:rFonts w:ascii="Times New Roman" w:eastAsia="Times New Roman" w:hAnsi="Times New Roman" w:cs="Times New Roman"/>
          <w:sz w:val="24"/>
          <w:szCs w:val="24"/>
          <w:lang w:eastAsia="ru-RU"/>
        </w:rPr>
        <w:t xml:space="preserve"> </w:t>
      </w:r>
      <w:r w:rsidR="00B019AC" w:rsidRPr="00C50A77">
        <w:rPr>
          <w:rFonts w:ascii="Times New Roman" w:eastAsia="Times New Roman" w:hAnsi="Times New Roman" w:cs="Times New Roman"/>
          <w:sz w:val="24"/>
          <w:szCs w:val="24"/>
          <w:lang w:eastAsia="ru-RU"/>
        </w:rPr>
        <w:t xml:space="preserve">в сфере культуры </w:t>
      </w:r>
      <w:r w:rsidR="005F3547" w:rsidRPr="00C50A77">
        <w:rPr>
          <w:rFonts w:ascii="Times New Roman" w:eastAsia="Times New Roman" w:hAnsi="Times New Roman" w:cs="Times New Roman"/>
          <w:sz w:val="24"/>
          <w:szCs w:val="24"/>
          <w:lang w:eastAsia="ru-RU"/>
        </w:rPr>
        <w:t>удовлетворенность населения за 2021 год снизилась на 13%</w:t>
      </w:r>
      <w:r w:rsidR="00B019AC" w:rsidRPr="00C50A77">
        <w:rPr>
          <w:rFonts w:ascii="Times New Roman" w:eastAsia="Times New Roman" w:hAnsi="Times New Roman" w:cs="Times New Roman"/>
          <w:sz w:val="24"/>
          <w:szCs w:val="24"/>
          <w:lang w:eastAsia="ru-RU"/>
        </w:rPr>
        <w:t>, удовлетворенность услугами ЖКХ также снизилась с 52,7% до 46,7%</w:t>
      </w:r>
      <w:r w:rsidR="005F3547" w:rsidRPr="00C50A77">
        <w:rPr>
          <w:rFonts w:ascii="Times New Roman" w:eastAsia="Times New Roman" w:hAnsi="Times New Roman" w:cs="Times New Roman"/>
          <w:sz w:val="24"/>
          <w:szCs w:val="24"/>
          <w:lang w:eastAsia="ru-RU"/>
        </w:rPr>
        <w:t>, удовлетворенность качеством дорог снизилась в отчетном году на 10%.</w:t>
      </w:r>
      <w:r w:rsidR="00B019AC" w:rsidRPr="00C50A77">
        <w:rPr>
          <w:rFonts w:ascii="Times New Roman" w:eastAsia="Times New Roman" w:hAnsi="Times New Roman" w:cs="Times New Roman"/>
          <w:sz w:val="24"/>
          <w:szCs w:val="24"/>
          <w:lang w:eastAsia="ru-RU"/>
        </w:rPr>
        <w:t xml:space="preserve"> В то же время отмечается повышение удовлетворенности</w:t>
      </w:r>
      <w:r w:rsidR="005F3547" w:rsidRPr="00C50A77">
        <w:rPr>
          <w:rFonts w:ascii="Times New Roman" w:eastAsia="Times New Roman" w:hAnsi="Times New Roman" w:cs="Times New Roman"/>
          <w:sz w:val="24"/>
          <w:szCs w:val="24"/>
          <w:lang w:eastAsia="ru-RU"/>
        </w:rPr>
        <w:t xml:space="preserve"> населения</w:t>
      </w:r>
      <w:r w:rsidR="00B019AC" w:rsidRPr="00C50A77">
        <w:rPr>
          <w:rFonts w:ascii="Times New Roman" w:eastAsia="Times New Roman" w:hAnsi="Times New Roman" w:cs="Times New Roman"/>
          <w:sz w:val="24"/>
          <w:szCs w:val="24"/>
          <w:lang w:eastAsia="ru-RU"/>
        </w:rPr>
        <w:t xml:space="preserve"> </w:t>
      </w:r>
      <w:r w:rsidR="005F3547" w:rsidRPr="00C50A77">
        <w:rPr>
          <w:rFonts w:ascii="Times New Roman" w:eastAsia="Times New Roman" w:hAnsi="Times New Roman" w:cs="Times New Roman"/>
          <w:sz w:val="24"/>
          <w:szCs w:val="24"/>
          <w:lang w:eastAsia="ru-RU"/>
        </w:rPr>
        <w:t>транспортным обслуживанием на 10%.</w:t>
      </w:r>
    </w:p>
    <w:p w:rsidR="0091279F" w:rsidRPr="00C50A77" w:rsidRDefault="0091279F" w:rsidP="0091279F">
      <w:pPr>
        <w:spacing w:after="0" w:line="240" w:lineRule="auto"/>
        <w:ind w:firstLine="708"/>
        <w:jc w:val="both"/>
        <w:rPr>
          <w:rFonts w:ascii="Times New Roman" w:eastAsia="Times New Roman" w:hAnsi="Times New Roman" w:cs="Times New Roman"/>
          <w:sz w:val="24"/>
          <w:szCs w:val="24"/>
          <w:lang w:eastAsia="ru-RU"/>
        </w:rPr>
      </w:pPr>
      <w:r w:rsidRPr="00C50A77">
        <w:rPr>
          <w:rFonts w:ascii="Times New Roman" w:eastAsia="Times New Roman" w:hAnsi="Times New Roman" w:cs="Times New Roman"/>
          <w:sz w:val="24"/>
          <w:szCs w:val="24"/>
          <w:lang w:eastAsia="ru-RU"/>
        </w:rPr>
        <w:t>К 2023 году планируется повышение показателя</w:t>
      </w:r>
      <w:r w:rsidR="007747F1" w:rsidRPr="00C50A77">
        <w:t xml:space="preserve"> </w:t>
      </w:r>
      <w:r w:rsidR="007747F1" w:rsidRPr="00C50A77">
        <w:rPr>
          <w:rFonts w:ascii="Times New Roman" w:eastAsia="Times New Roman" w:hAnsi="Times New Roman" w:cs="Times New Roman"/>
          <w:sz w:val="24"/>
          <w:szCs w:val="24"/>
          <w:lang w:eastAsia="ru-RU"/>
        </w:rPr>
        <w:t>удовлетворенности населения деятельностью органов местного самоуправления</w:t>
      </w:r>
      <w:r w:rsidRPr="00C50A77">
        <w:rPr>
          <w:rFonts w:ascii="Times New Roman" w:eastAsia="Times New Roman" w:hAnsi="Times New Roman" w:cs="Times New Roman"/>
          <w:sz w:val="24"/>
          <w:szCs w:val="24"/>
          <w:lang w:eastAsia="ru-RU"/>
        </w:rPr>
        <w:t xml:space="preserve"> до 40% в результате принятия стратегически верных решений, направленных на:</w:t>
      </w:r>
    </w:p>
    <w:p w:rsidR="0091279F" w:rsidRPr="00C50A77" w:rsidRDefault="0091279F" w:rsidP="0091279F">
      <w:pPr>
        <w:spacing w:after="0" w:line="240" w:lineRule="auto"/>
        <w:jc w:val="both"/>
        <w:rPr>
          <w:rFonts w:ascii="Times New Roman" w:eastAsia="Times New Roman" w:hAnsi="Times New Roman" w:cs="Times New Roman"/>
          <w:sz w:val="24"/>
          <w:szCs w:val="24"/>
          <w:lang w:eastAsia="ru-RU"/>
        </w:rPr>
      </w:pPr>
      <w:r w:rsidRPr="00C50A77">
        <w:rPr>
          <w:rFonts w:ascii="Times New Roman" w:eastAsia="Times New Roman" w:hAnsi="Times New Roman" w:cs="Times New Roman"/>
          <w:sz w:val="24"/>
          <w:szCs w:val="24"/>
          <w:lang w:eastAsia="ru-RU"/>
        </w:rPr>
        <w:t>- реализацию мероприятий по улучшению социально-экономического положения муниципального образования посредством Стратегии социально-экономического развития муниципального образования «Город Кедровый» до 2030 года и муниципальных программ на среднесрочный период;</w:t>
      </w:r>
    </w:p>
    <w:p w:rsidR="0091279F" w:rsidRPr="00C50A77" w:rsidRDefault="0091279F" w:rsidP="0091279F">
      <w:pPr>
        <w:spacing w:after="0" w:line="240" w:lineRule="auto"/>
        <w:jc w:val="both"/>
        <w:rPr>
          <w:rFonts w:ascii="Times New Roman" w:eastAsia="Times New Roman" w:hAnsi="Times New Roman" w:cs="Times New Roman"/>
          <w:sz w:val="24"/>
          <w:szCs w:val="24"/>
          <w:lang w:eastAsia="ru-RU"/>
        </w:rPr>
      </w:pPr>
      <w:r w:rsidRPr="00C50A77">
        <w:rPr>
          <w:rFonts w:ascii="Times New Roman" w:eastAsia="Times New Roman" w:hAnsi="Times New Roman" w:cs="Times New Roman"/>
          <w:sz w:val="24"/>
          <w:szCs w:val="24"/>
          <w:lang w:eastAsia="ru-RU"/>
        </w:rPr>
        <w:t>- постепенное устранение основных причин неудовлетворенности граждан в пределах полномочий и средств бюджета.</w:t>
      </w:r>
    </w:p>
    <w:p w:rsidR="003B2789" w:rsidRDefault="003B2789" w:rsidP="0091279F">
      <w:pPr>
        <w:spacing w:after="0" w:line="240" w:lineRule="auto"/>
        <w:jc w:val="both"/>
        <w:rPr>
          <w:rFonts w:ascii="Times New Roman" w:eastAsia="Times New Roman" w:hAnsi="Times New Roman" w:cs="Times New Roman"/>
          <w:sz w:val="24"/>
          <w:szCs w:val="24"/>
          <w:lang w:eastAsia="ru-RU"/>
        </w:rPr>
      </w:pPr>
      <w:r w:rsidRPr="00C50A77">
        <w:rPr>
          <w:rFonts w:ascii="Times New Roman" w:eastAsia="Times New Roman" w:hAnsi="Times New Roman" w:cs="Times New Roman"/>
          <w:sz w:val="24"/>
          <w:szCs w:val="24"/>
          <w:lang w:eastAsia="ru-RU"/>
        </w:rPr>
        <w:tab/>
        <w:t xml:space="preserve">Согласно мониторингу эффективности деятельности органов местного самоуправления городских округов и муниципальных районов Томской области, ежегодно организуемым Администрацией Томской области в соответствии с Указом Президента РФ от 28.04.2008         № 607 «Об оценке эффективности деятельности органов местного самоуправления городских округов и муниципальных районов» по итогам 2020 года городской округ «Город Кедровый» занимает 1 место по эффективности деятельности среди 4 городских округов Томской области (за 2019 год – 4 место). </w:t>
      </w:r>
      <w:r w:rsidR="008D3242" w:rsidRPr="00C50A77">
        <w:rPr>
          <w:rFonts w:ascii="Times New Roman" w:eastAsia="Times New Roman" w:hAnsi="Times New Roman" w:cs="Times New Roman"/>
          <w:sz w:val="24"/>
          <w:szCs w:val="24"/>
          <w:lang w:eastAsia="ru-RU"/>
        </w:rPr>
        <w:t>Результаты эффективности деятельности ОМСУ за 2021 год будут опубликованы Администрацией Томской области в сентябре 2022 года.</w:t>
      </w:r>
    </w:p>
    <w:p w:rsidR="004D5699" w:rsidRDefault="004D5699" w:rsidP="00C85511">
      <w:pPr>
        <w:spacing w:after="0" w:line="240" w:lineRule="auto"/>
        <w:ind w:firstLine="709"/>
        <w:jc w:val="center"/>
        <w:rPr>
          <w:rFonts w:ascii="Times New Roman" w:eastAsia="Calibri" w:hAnsi="Times New Roman" w:cs="Times New Roman"/>
          <w:b/>
          <w:sz w:val="24"/>
          <w:szCs w:val="24"/>
        </w:rPr>
      </w:pPr>
    </w:p>
    <w:p w:rsidR="00C85511" w:rsidRPr="00F156C7" w:rsidRDefault="00F156C7" w:rsidP="00C85511">
      <w:pPr>
        <w:spacing w:after="0" w:line="240" w:lineRule="auto"/>
        <w:ind w:firstLine="709"/>
        <w:jc w:val="center"/>
        <w:rPr>
          <w:rFonts w:ascii="Times New Roman" w:eastAsia="Calibri" w:hAnsi="Times New Roman" w:cs="Times New Roman"/>
          <w:b/>
          <w:sz w:val="24"/>
          <w:szCs w:val="24"/>
        </w:rPr>
      </w:pPr>
      <w:r w:rsidRPr="00F156C7">
        <w:rPr>
          <w:rFonts w:ascii="Times New Roman" w:eastAsia="Calibri" w:hAnsi="Times New Roman" w:cs="Times New Roman"/>
          <w:b/>
          <w:sz w:val="24"/>
          <w:szCs w:val="24"/>
        </w:rPr>
        <w:t>2</w:t>
      </w:r>
      <w:r w:rsidR="00E83125">
        <w:rPr>
          <w:rFonts w:ascii="Times New Roman" w:eastAsia="Calibri" w:hAnsi="Times New Roman" w:cs="Times New Roman"/>
          <w:b/>
          <w:sz w:val="24"/>
          <w:szCs w:val="24"/>
        </w:rPr>
        <w:t>1</w:t>
      </w:r>
      <w:r w:rsidRPr="00F156C7">
        <w:rPr>
          <w:rFonts w:ascii="Times New Roman" w:eastAsia="Calibri" w:hAnsi="Times New Roman" w:cs="Times New Roman"/>
          <w:b/>
          <w:sz w:val="24"/>
          <w:szCs w:val="24"/>
        </w:rPr>
        <w:t xml:space="preserve">. </w:t>
      </w:r>
      <w:r w:rsidR="00C85511" w:rsidRPr="00F156C7">
        <w:rPr>
          <w:rFonts w:ascii="Times New Roman" w:eastAsia="Calibri" w:hAnsi="Times New Roman" w:cs="Times New Roman"/>
          <w:b/>
          <w:sz w:val="24"/>
          <w:szCs w:val="24"/>
        </w:rPr>
        <w:t>Планы на 20</w:t>
      </w:r>
      <w:r w:rsidR="00034024">
        <w:rPr>
          <w:rFonts w:ascii="Times New Roman" w:eastAsia="Calibri" w:hAnsi="Times New Roman" w:cs="Times New Roman"/>
          <w:b/>
          <w:sz w:val="24"/>
          <w:szCs w:val="24"/>
        </w:rPr>
        <w:t>2</w:t>
      </w:r>
      <w:r w:rsidR="001E7592">
        <w:rPr>
          <w:rFonts w:ascii="Times New Roman" w:eastAsia="Calibri" w:hAnsi="Times New Roman" w:cs="Times New Roman"/>
          <w:b/>
          <w:sz w:val="24"/>
          <w:szCs w:val="24"/>
        </w:rPr>
        <w:t>2</w:t>
      </w:r>
      <w:r w:rsidR="00C85511" w:rsidRPr="00F156C7">
        <w:rPr>
          <w:rFonts w:ascii="Times New Roman" w:eastAsia="Calibri" w:hAnsi="Times New Roman" w:cs="Times New Roman"/>
          <w:b/>
          <w:sz w:val="24"/>
          <w:szCs w:val="24"/>
        </w:rPr>
        <w:t xml:space="preserve"> год</w:t>
      </w:r>
    </w:p>
    <w:p w:rsidR="00F31D58" w:rsidRPr="00A44AB5" w:rsidRDefault="00C50A77" w:rsidP="00F31D58">
      <w:pPr>
        <w:spacing w:after="0" w:line="240" w:lineRule="auto"/>
        <w:ind w:firstLine="709"/>
        <w:jc w:val="both"/>
        <w:rPr>
          <w:rFonts w:ascii="Times New Roman" w:eastAsia="Times New Roman" w:hAnsi="Times New Roman" w:cs="Times New Roman"/>
          <w:bCs/>
          <w:spacing w:val="-4"/>
          <w:sz w:val="24"/>
          <w:szCs w:val="24"/>
          <w:lang w:eastAsia="ru-RU"/>
        </w:rPr>
      </w:pPr>
      <w:r>
        <w:rPr>
          <w:rFonts w:ascii="Times New Roman" w:eastAsia="Times New Roman" w:hAnsi="Times New Roman" w:cs="Times New Roman"/>
          <w:bCs/>
          <w:spacing w:val="-4"/>
          <w:sz w:val="24"/>
          <w:szCs w:val="24"/>
          <w:lang w:eastAsia="ru-RU"/>
        </w:rPr>
        <w:t xml:space="preserve">В соответствии со </w:t>
      </w:r>
      <w:r w:rsidR="00F31D58" w:rsidRPr="00A44AB5">
        <w:rPr>
          <w:rFonts w:ascii="Times New Roman" w:eastAsia="Times New Roman" w:hAnsi="Times New Roman" w:cs="Times New Roman"/>
          <w:bCs/>
          <w:spacing w:val="-4"/>
          <w:sz w:val="24"/>
          <w:szCs w:val="24"/>
          <w:lang w:eastAsia="ru-RU"/>
        </w:rPr>
        <w:t>Стратеги</w:t>
      </w:r>
      <w:r>
        <w:rPr>
          <w:rFonts w:ascii="Times New Roman" w:eastAsia="Times New Roman" w:hAnsi="Times New Roman" w:cs="Times New Roman"/>
          <w:bCs/>
          <w:spacing w:val="-4"/>
          <w:sz w:val="24"/>
          <w:szCs w:val="24"/>
          <w:lang w:eastAsia="ru-RU"/>
        </w:rPr>
        <w:t>ей</w:t>
      </w:r>
      <w:r w:rsidR="00F31D58" w:rsidRPr="00A44AB5">
        <w:rPr>
          <w:rFonts w:ascii="Times New Roman" w:eastAsia="Times New Roman" w:hAnsi="Times New Roman" w:cs="Times New Roman"/>
          <w:bCs/>
          <w:spacing w:val="-4"/>
          <w:sz w:val="24"/>
          <w:szCs w:val="24"/>
          <w:lang w:eastAsia="ru-RU"/>
        </w:rPr>
        <w:t xml:space="preserve"> социально-экономического развития муниципального образования</w:t>
      </w:r>
      <w:r>
        <w:rPr>
          <w:rFonts w:ascii="Times New Roman" w:eastAsia="Times New Roman" w:hAnsi="Times New Roman" w:cs="Times New Roman"/>
          <w:bCs/>
          <w:spacing w:val="-4"/>
          <w:sz w:val="24"/>
          <w:szCs w:val="24"/>
          <w:lang w:eastAsia="ru-RU"/>
        </w:rPr>
        <w:t>, в</w:t>
      </w:r>
      <w:r w:rsidRPr="00A44AB5">
        <w:rPr>
          <w:rFonts w:ascii="Times New Roman" w:eastAsia="Times New Roman" w:hAnsi="Times New Roman" w:cs="Times New Roman"/>
          <w:bCs/>
          <w:spacing w:val="-4"/>
          <w:sz w:val="24"/>
          <w:szCs w:val="24"/>
          <w:lang w:eastAsia="ru-RU"/>
        </w:rPr>
        <w:t xml:space="preserve"> целях улучшения благоприятных условий для организации культурного досуга и отдыха, </w:t>
      </w:r>
      <w:r w:rsidRPr="00A44AB5">
        <w:rPr>
          <w:rFonts w:ascii="Times New Roman" w:eastAsia="Times New Roman" w:hAnsi="Times New Roman" w:cs="Times New Roman"/>
          <w:sz w:val="24"/>
          <w:szCs w:val="24"/>
          <w:lang w:eastAsia="ru-RU"/>
        </w:rPr>
        <w:t>обеспечения сбалансированного, перспективного развития социальной инфраструктуры городского округа, повышения безопасности, доступности и эффективности функционирования действующей социальной инфраструктуры, включающей в себя объекты местного значения городского округа «Город Кедровый» в областях образования, культуры, физической культуры и массового спорта</w:t>
      </w:r>
      <w:r>
        <w:rPr>
          <w:rFonts w:ascii="Times New Roman" w:eastAsia="Times New Roman" w:hAnsi="Times New Roman" w:cs="Times New Roman"/>
          <w:sz w:val="24"/>
          <w:szCs w:val="24"/>
          <w:lang w:eastAsia="ru-RU"/>
        </w:rPr>
        <w:t xml:space="preserve"> </w:t>
      </w:r>
      <w:r w:rsidR="00F31D58" w:rsidRPr="00A44AB5">
        <w:rPr>
          <w:rFonts w:ascii="Times New Roman" w:eastAsia="Times New Roman" w:hAnsi="Times New Roman" w:cs="Times New Roman"/>
          <w:bCs/>
          <w:spacing w:val="-4"/>
          <w:sz w:val="24"/>
          <w:szCs w:val="24"/>
          <w:lang w:eastAsia="ru-RU"/>
        </w:rPr>
        <w:t xml:space="preserve">органы местного самоуправления </w:t>
      </w:r>
      <w:r>
        <w:rPr>
          <w:rFonts w:ascii="Times New Roman" w:eastAsia="Times New Roman" w:hAnsi="Times New Roman" w:cs="Times New Roman"/>
          <w:bCs/>
          <w:spacing w:val="-4"/>
          <w:sz w:val="24"/>
          <w:szCs w:val="24"/>
          <w:lang w:eastAsia="ru-RU"/>
        </w:rPr>
        <w:t>продолжат</w:t>
      </w:r>
      <w:r w:rsidR="00F31D58" w:rsidRPr="00A44AB5">
        <w:rPr>
          <w:rFonts w:ascii="Times New Roman" w:eastAsia="Times New Roman" w:hAnsi="Times New Roman" w:cs="Times New Roman"/>
          <w:bCs/>
          <w:spacing w:val="-4"/>
          <w:sz w:val="24"/>
          <w:szCs w:val="24"/>
          <w:lang w:eastAsia="ru-RU"/>
        </w:rPr>
        <w:t xml:space="preserve"> реализацию основных социальных проектов, направленных на улучшение качества жизни в муниципальном образовании: строительство и ремонт спортивных сооружений, модернизация и обновление коммунальной инфраструктуры города, благоустройство территории, в том числе обустройство мест отдыха.</w:t>
      </w:r>
    </w:p>
    <w:p w:rsidR="00F31D58" w:rsidRPr="006E5776" w:rsidRDefault="004D5699" w:rsidP="00C85511">
      <w:pPr>
        <w:spacing w:after="0" w:line="240" w:lineRule="auto"/>
        <w:ind w:firstLine="709"/>
        <w:jc w:val="both"/>
        <w:rPr>
          <w:rFonts w:ascii="Times New Roman" w:eastAsia="Times New Roman" w:hAnsi="Times New Roman" w:cs="Times New Roman"/>
          <w:sz w:val="24"/>
          <w:szCs w:val="24"/>
          <w:lang w:eastAsia="ru-RU"/>
        </w:rPr>
      </w:pPr>
      <w:r w:rsidRPr="006E5776">
        <w:rPr>
          <w:rFonts w:ascii="Times New Roman" w:eastAsia="Times New Roman" w:hAnsi="Times New Roman" w:cs="Times New Roman"/>
          <w:sz w:val="24"/>
          <w:szCs w:val="24"/>
          <w:lang w:eastAsia="ru-RU"/>
        </w:rPr>
        <w:t>В 202</w:t>
      </w:r>
      <w:r w:rsidR="00A44AB5" w:rsidRPr="006E5776">
        <w:rPr>
          <w:rFonts w:ascii="Times New Roman" w:eastAsia="Times New Roman" w:hAnsi="Times New Roman" w:cs="Times New Roman"/>
          <w:sz w:val="24"/>
          <w:szCs w:val="24"/>
          <w:lang w:eastAsia="ru-RU"/>
        </w:rPr>
        <w:t>2</w:t>
      </w:r>
      <w:r w:rsidRPr="006E5776">
        <w:rPr>
          <w:rFonts w:ascii="Times New Roman" w:eastAsia="Times New Roman" w:hAnsi="Times New Roman" w:cs="Times New Roman"/>
          <w:sz w:val="24"/>
          <w:szCs w:val="24"/>
          <w:lang w:eastAsia="ru-RU"/>
        </w:rPr>
        <w:t xml:space="preserve"> году планируется реализация:</w:t>
      </w:r>
    </w:p>
    <w:p w:rsidR="00C85511" w:rsidRDefault="00C85511" w:rsidP="00C85511">
      <w:pPr>
        <w:spacing w:after="0" w:line="240" w:lineRule="auto"/>
        <w:ind w:firstLine="709"/>
        <w:jc w:val="both"/>
        <w:rPr>
          <w:rFonts w:ascii="Times New Roman" w:eastAsia="Times New Roman" w:hAnsi="Times New Roman" w:cs="Times New Roman"/>
          <w:sz w:val="24"/>
          <w:szCs w:val="24"/>
          <w:lang w:eastAsia="ru-RU"/>
        </w:rPr>
      </w:pPr>
      <w:r w:rsidRPr="0088074B">
        <w:rPr>
          <w:rFonts w:ascii="Times New Roman" w:eastAsia="Times New Roman" w:hAnsi="Times New Roman" w:cs="Times New Roman"/>
          <w:sz w:val="24"/>
          <w:szCs w:val="24"/>
          <w:lang w:eastAsia="ru-RU"/>
        </w:rPr>
        <w:t xml:space="preserve">- </w:t>
      </w:r>
      <w:r w:rsidR="004D5699" w:rsidRPr="0088074B">
        <w:rPr>
          <w:rFonts w:ascii="Times New Roman" w:eastAsia="Times New Roman" w:hAnsi="Times New Roman" w:cs="Times New Roman"/>
          <w:sz w:val="24"/>
          <w:szCs w:val="24"/>
          <w:lang w:eastAsia="ru-RU"/>
        </w:rPr>
        <w:t>государственной программы «</w:t>
      </w:r>
      <w:r w:rsidRPr="0088074B">
        <w:rPr>
          <w:rFonts w:ascii="Times New Roman" w:eastAsia="Times New Roman" w:hAnsi="Times New Roman" w:cs="Times New Roman"/>
          <w:sz w:val="24"/>
          <w:szCs w:val="24"/>
          <w:lang w:eastAsia="ru-RU"/>
        </w:rPr>
        <w:t>Развитие транспортной системы в Томской области</w:t>
      </w:r>
      <w:r w:rsidR="004D5699" w:rsidRPr="0088074B">
        <w:rPr>
          <w:rFonts w:ascii="Times New Roman" w:eastAsia="Times New Roman" w:hAnsi="Times New Roman" w:cs="Times New Roman"/>
          <w:sz w:val="24"/>
          <w:szCs w:val="24"/>
          <w:lang w:eastAsia="ru-RU"/>
        </w:rPr>
        <w:t>»</w:t>
      </w:r>
      <w:r w:rsidRPr="0088074B">
        <w:rPr>
          <w:rFonts w:ascii="Times New Roman" w:eastAsia="Times New Roman" w:hAnsi="Times New Roman" w:cs="Times New Roman"/>
          <w:sz w:val="24"/>
          <w:szCs w:val="24"/>
          <w:lang w:eastAsia="ru-RU"/>
        </w:rPr>
        <w:t>. За счет средств субсидии из областного бюджета в рамках государственной программы планируется ремонт участков автомобильн</w:t>
      </w:r>
      <w:r w:rsidR="0088074B" w:rsidRPr="0088074B">
        <w:rPr>
          <w:rFonts w:ascii="Times New Roman" w:eastAsia="Times New Roman" w:hAnsi="Times New Roman" w:cs="Times New Roman"/>
          <w:sz w:val="24"/>
          <w:szCs w:val="24"/>
          <w:lang w:eastAsia="ru-RU"/>
        </w:rPr>
        <w:t>ой</w:t>
      </w:r>
      <w:r w:rsidRPr="0088074B">
        <w:rPr>
          <w:rFonts w:ascii="Times New Roman" w:eastAsia="Times New Roman" w:hAnsi="Times New Roman" w:cs="Times New Roman"/>
          <w:sz w:val="24"/>
          <w:szCs w:val="24"/>
          <w:lang w:eastAsia="ru-RU"/>
        </w:rPr>
        <w:t xml:space="preserve"> дорог</w:t>
      </w:r>
      <w:r w:rsidR="0088074B" w:rsidRPr="0088074B">
        <w:rPr>
          <w:rFonts w:ascii="Times New Roman" w:eastAsia="Times New Roman" w:hAnsi="Times New Roman" w:cs="Times New Roman"/>
          <w:sz w:val="24"/>
          <w:szCs w:val="24"/>
          <w:lang w:eastAsia="ru-RU"/>
        </w:rPr>
        <w:t>и</w:t>
      </w:r>
      <w:r w:rsidRPr="0088074B">
        <w:rPr>
          <w:rFonts w:ascii="Times New Roman" w:eastAsia="Times New Roman" w:hAnsi="Times New Roman" w:cs="Times New Roman"/>
          <w:sz w:val="24"/>
          <w:szCs w:val="24"/>
          <w:lang w:eastAsia="ru-RU"/>
        </w:rPr>
        <w:t xml:space="preserve"> общего пользования в с. Пудино </w:t>
      </w:r>
      <w:proofErr w:type="spellStart"/>
      <w:r w:rsidRPr="0088074B">
        <w:rPr>
          <w:rFonts w:ascii="Times New Roman" w:eastAsia="Times New Roman" w:hAnsi="Times New Roman" w:cs="Times New Roman"/>
          <w:sz w:val="24"/>
          <w:szCs w:val="24"/>
          <w:lang w:eastAsia="ru-RU"/>
        </w:rPr>
        <w:t>ул.</w:t>
      </w:r>
      <w:r w:rsidR="0088074B" w:rsidRPr="0088074B">
        <w:rPr>
          <w:rFonts w:ascii="Times New Roman" w:eastAsia="Times New Roman" w:hAnsi="Times New Roman" w:cs="Times New Roman"/>
          <w:sz w:val="24"/>
          <w:szCs w:val="24"/>
          <w:lang w:eastAsia="ru-RU"/>
        </w:rPr>
        <w:t>Октябрьская</w:t>
      </w:r>
      <w:proofErr w:type="spellEnd"/>
      <w:r w:rsidR="0088074B">
        <w:rPr>
          <w:rFonts w:ascii="Times New Roman" w:eastAsia="Times New Roman" w:hAnsi="Times New Roman" w:cs="Times New Roman"/>
          <w:sz w:val="24"/>
          <w:szCs w:val="24"/>
          <w:lang w:eastAsia="ru-RU"/>
        </w:rPr>
        <w:t xml:space="preserve"> </w:t>
      </w:r>
      <w:r w:rsidR="0088074B" w:rsidRPr="0088074B">
        <w:rPr>
          <w:rFonts w:ascii="Times New Roman" w:eastAsia="Times New Roman" w:hAnsi="Times New Roman" w:cs="Times New Roman"/>
          <w:sz w:val="24"/>
          <w:szCs w:val="24"/>
          <w:lang w:eastAsia="ru-RU"/>
        </w:rPr>
        <w:t>(от ул. Таежной до пер. Чапаева и от пер. Садового до ул. Ионина)</w:t>
      </w:r>
      <w:r w:rsidR="004D5699" w:rsidRPr="0088074B">
        <w:rPr>
          <w:rFonts w:ascii="Times New Roman" w:eastAsia="Times New Roman" w:hAnsi="Times New Roman" w:cs="Times New Roman"/>
          <w:sz w:val="24"/>
          <w:szCs w:val="24"/>
          <w:lang w:eastAsia="ru-RU"/>
        </w:rPr>
        <w:t>;</w:t>
      </w:r>
    </w:p>
    <w:p w:rsidR="0088074B" w:rsidRPr="0088074B" w:rsidRDefault="003112E9" w:rsidP="00C8551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8074B" w:rsidRPr="0088074B">
        <w:rPr>
          <w:rFonts w:ascii="Times New Roman" w:eastAsia="Times New Roman" w:hAnsi="Times New Roman" w:cs="Times New Roman"/>
          <w:sz w:val="24"/>
          <w:szCs w:val="24"/>
          <w:lang w:eastAsia="ru-RU"/>
        </w:rPr>
        <w:t>проект</w:t>
      </w:r>
      <w:r w:rsidR="00254EF4">
        <w:rPr>
          <w:rFonts w:ascii="Times New Roman" w:eastAsia="Times New Roman" w:hAnsi="Times New Roman" w:cs="Times New Roman"/>
          <w:sz w:val="24"/>
          <w:szCs w:val="24"/>
          <w:lang w:eastAsia="ru-RU"/>
        </w:rPr>
        <w:t>а</w:t>
      </w:r>
      <w:r w:rsidR="0088074B" w:rsidRPr="0088074B">
        <w:rPr>
          <w:rFonts w:ascii="Times New Roman" w:eastAsia="Times New Roman" w:hAnsi="Times New Roman" w:cs="Times New Roman"/>
          <w:sz w:val="24"/>
          <w:szCs w:val="24"/>
          <w:lang w:eastAsia="ru-RU"/>
        </w:rPr>
        <w:t xml:space="preserve"> благоустройства общественной территории в 1 микрорайоне «Центр 1.0» (зона №2)</w:t>
      </w:r>
      <w:r w:rsidR="00254EF4">
        <w:rPr>
          <w:rFonts w:ascii="Times New Roman" w:eastAsia="Times New Roman" w:hAnsi="Times New Roman" w:cs="Times New Roman"/>
          <w:sz w:val="24"/>
          <w:szCs w:val="24"/>
          <w:lang w:eastAsia="ru-RU"/>
        </w:rPr>
        <w:t xml:space="preserve"> в рамках </w:t>
      </w:r>
      <w:r>
        <w:rPr>
          <w:rFonts w:ascii="Times New Roman" w:eastAsia="Times New Roman" w:hAnsi="Times New Roman" w:cs="Times New Roman"/>
          <w:sz w:val="24"/>
          <w:szCs w:val="24"/>
          <w:lang w:eastAsia="ru-RU"/>
        </w:rPr>
        <w:t>муниципальной программы «</w:t>
      </w:r>
      <w:r w:rsidRPr="003112E9">
        <w:rPr>
          <w:rFonts w:ascii="Times New Roman" w:eastAsia="Times New Roman" w:hAnsi="Times New Roman" w:cs="Times New Roman"/>
          <w:sz w:val="24"/>
          <w:szCs w:val="24"/>
          <w:lang w:eastAsia="ru-RU"/>
        </w:rPr>
        <w:t>Жилье и городская среда муниципального образования «Город Кедровый»</w:t>
      </w:r>
      <w:r w:rsidR="00C50A77">
        <w:rPr>
          <w:rFonts w:ascii="Times New Roman" w:eastAsia="Times New Roman" w:hAnsi="Times New Roman" w:cs="Times New Roman"/>
          <w:sz w:val="24"/>
          <w:szCs w:val="24"/>
          <w:lang w:eastAsia="ru-RU"/>
        </w:rPr>
        <w:t>;</w:t>
      </w:r>
    </w:p>
    <w:p w:rsidR="00C85511" w:rsidRPr="003112E9" w:rsidRDefault="00C85511" w:rsidP="00C85511">
      <w:pPr>
        <w:spacing w:after="0" w:line="240" w:lineRule="auto"/>
        <w:ind w:firstLine="709"/>
        <w:jc w:val="both"/>
        <w:rPr>
          <w:rFonts w:ascii="Times New Roman" w:eastAsia="Times New Roman" w:hAnsi="Times New Roman" w:cs="Times New Roman"/>
          <w:color w:val="000000"/>
          <w:sz w:val="24"/>
          <w:szCs w:val="24"/>
          <w:lang w:eastAsia="ru-RU"/>
        </w:rPr>
      </w:pPr>
      <w:r w:rsidRPr="003112E9">
        <w:rPr>
          <w:rFonts w:ascii="Times New Roman" w:eastAsia="Times New Roman" w:hAnsi="Times New Roman" w:cs="Times New Roman"/>
          <w:sz w:val="24"/>
          <w:szCs w:val="24"/>
          <w:lang w:eastAsia="ru-RU"/>
        </w:rPr>
        <w:t xml:space="preserve">- государственной программы «Обращение с отходами, в том числе с твердыми коммунальными отходами, на территории Томской области» </w:t>
      </w:r>
      <w:r w:rsidR="004D5699" w:rsidRPr="003112E9">
        <w:rPr>
          <w:rFonts w:ascii="Times New Roman" w:eastAsia="Times New Roman" w:hAnsi="Times New Roman" w:cs="Times New Roman"/>
          <w:sz w:val="24"/>
          <w:szCs w:val="24"/>
          <w:lang w:eastAsia="ru-RU"/>
        </w:rPr>
        <w:t>(</w:t>
      </w:r>
      <w:r w:rsidRPr="003112E9">
        <w:rPr>
          <w:rFonts w:ascii="Times New Roman" w:eastAsia="Times New Roman" w:hAnsi="Times New Roman" w:cs="Times New Roman"/>
          <w:sz w:val="24"/>
          <w:szCs w:val="24"/>
          <w:lang w:eastAsia="ru-RU"/>
        </w:rPr>
        <w:t>ликвидация мест несанкционированного складирования отходов</w:t>
      </w:r>
      <w:r w:rsidR="00C50A77">
        <w:rPr>
          <w:rFonts w:ascii="Times New Roman" w:eastAsia="Times New Roman" w:hAnsi="Times New Roman" w:cs="Times New Roman"/>
          <w:sz w:val="24"/>
          <w:szCs w:val="24"/>
          <w:lang w:eastAsia="ru-RU"/>
        </w:rPr>
        <w:t>)</w:t>
      </w:r>
      <w:r w:rsidR="003112E9">
        <w:rPr>
          <w:rFonts w:ascii="Times New Roman" w:eastAsia="Times New Roman" w:hAnsi="Times New Roman" w:cs="Times New Roman"/>
          <w:sz w:val="24"/>
          <w:szCs w:val="24"/>
          <w:lang w:eastAsia="ru-RU"/>
        </w:rPr>
        <w:t>.</w:t>
      </w:r>
      <w:r w:rsidR="004D5699" w:rsidRPr="003112E9">
        <w:rPr>
          <w:rFonts w:ascii="Times New Roman" w:eastAsia="Times New Roman" w:hAnsi="Times New Roman" w:cs="Times New Roman"/>
          <w:sz w:val="24"/>
          <w:szCs w:val="24"/>
          <w:lang w:eastAsia="ru-RU"/>
        </w:rPr>
        <w:t xml:space="preserve"> </w:t>
      </w:r>
      <w:r w:rsidR="003112E9" w:rsidRPr="003112E9">
        <w:rPr>
          <w:rFonts w:ascii="Times New Roman" w:eastAsia="Times New Roman" w:hAnsi="Times New Roman" w:cs="Times New Roman"/>
          <w:sz w:val="24"/>
          <w:szCs w:val="24"/>
          <w:lang w:eastAsia="ru-RU"/>
        </w:rPr>
        <w:t xml:space="preserve">По состоянию на 31.12.2021 на территории муниципального образования «Город Кедровый» числится 2 несанкционированные свалки в п. </w:t>
      </w:r>
      <w:proofErr w:type="spellStart"/>
      <w:r w:rsidR="003112E9" w:rsidRPr="003112E9">
        <w:rPr>
          <w:rFonts w:ascii="Times New Roman" w:eastAsia="Times New Roman" w:hAnsi="Times New Roman" w:cs="Times New Roman"/>
          <w:sz w:val="24"/>
          <w:szCs w:val="24"/>
          <w:lang w:eastAsia="ru-RU"/>
        </w:rPr>
        <w:t>Рогалево</w:t>
      </w:r>
      <w:proofErr w:type="spellEnd"/>
      <w:r w:rsidR="003112E9" w:rsidRPr="003112E9">
        <w:rPr>
          <w:rFonts w:ascii="Times New Roman" w:eastAsia="Times New Roman" w:hAnsi="Times New Roman" w:cs="Times New Roman"/>
          <w:sz w:val="24"/>
          <w:szCs w:val="24"/>
          <w:lang w:eastAsia="ru-RU"/>
        </w:rPr>
        <w:t xml:space="preserve"> и п. </w:t>
      </w:r>
      <w:proofErr w:type="spellStart"/>
      <w:r w:rsidR="003112E9" w:rsidRPr="003112E9">
        <w:rPr>
          <w:rFonts w:ascii="Times New Roman" w:eastAsia="Times New Roman" w:hAnsi="Times New Roman" w:cs="Times New Roman"/>
          <w:sz w:val="24"/>
          <w:szCs w:val="24"/>
          <w:lang w:eastAsia="ru-RU"/>
        </w:rPr>
        <w:t>Таванга</w:t>
      </w:r>
      <w:proofErr w:type="spellEnd"/>
      <w:r w:rsidR="003112E9" w:rsidRPr="003112E9">
        <w:rPr>
          <w:rFonts w:ascii="Times New Roman" w:eastAsia="Times New Roman" w:hAnsi="Times New Roman" w:cs="Times New Roman"/>
          <w:sz w:val="24"/>
          <w:szCs w:val="24"/>
          <w:lang w:eastAsia="ru-RU"/>
        </w:rPr>
        <w:t>. Решением Кедровского городского суда по административному делу № 70RS0007-01-2021-000103-77 на Администрацию города Кедрового возложена обязанность по ликвидации несанкционированных свалок бытовых отходов в 2022 году</w:t>
      </w:r>
      <w:r w:rsidR="004D5699" w:rsidRPr="003112E9">
        <w:rPr>
          <w:rFonts w:ascii="Times New Roman" w:eastAsia="Times New Roman" w:hAnsi="Times New Roman" w:cs="Times New Roman"/>
          <w:color w:val="000000"/>
          <w:sz w:val="24"/>
          <w:szCs w:val="24"/>
          <w:lang w:eastAsia="ru-RU"/>
        </w:rPr>
        <w:t>;</w:t>
      </w:r>
    </w:p>
    <w:p w:rsidR="003112E9" w:rsidRPr="003112E9" w:rsidRDefault="003112E9" w:rsidP="003112E9">
      <w:pPr>
        <w:spacing w:after="0" w:line="240" w:lineRule="auto"/>
        <w:ind w:firstLine="709"/>
        <w:jc w:val="both"/>
        <w:rPr>
          <w:rFonts w:ascii="Times New Roman" w:eastAsia="Times New Roman" w:hAnsi="Times New Roman" w:cs="Times New Roman"/>
          <w:sz w:val="24"/>
          <w:szCs w:val="24"/>
          <w:lang w:eastAsia="ru-RU"/>
        </w:rPr>
      </w:pPr>
      <w:r w:rsidRPr="003112E9">
        <w:rPr>
          <w:rFonts w:ascii="Times New Roman" w:eastAsia="Times New Roman" w:hAnsi="Times New Roman" w:cs="Times New Roman"/>
          <w:spacing w:val="-4"/>
          <w:sz w:val="24"/>
          <w:szCs w:val="24"/>
          <w:lang w:eastAsia="ru-RU"/>
        </w:rPr>
        <w:lastRenderedPageBreak/>
        <w:t xml:space="preserve">- государственной программы «Модернизации и развитию коммунальной инфраструктуры». Администрацией города Кедрового направлена заявка на замену отопительного котла в котельной Пудинской СОШ </w:t>
      </w:r>
      <w:r w:rsidRPr="003112E9">
        <w:rPr>
          <w:rFonts w:ascii="Times New Roman" w:eastAsia="Times New Roman" w:hAnsi="Times New Roman" w:cs="Times New Roman"/>
          <w:sz w:val="24"/>
          <w:szCs w:val="24"/>
          <w:lang w:eastAsia="ru-RU"/>
        </w:rPr>
        <w:t>за счет средств субсидии из областного бюджета в целях подготовки хозяйственного комплекса к безаварийному прохождению отопительного сезона;</w:t>
      </w:r>
    </w:p>
    <w:p w:rsidR="00C85511" w:rsidRPr="00396DB8" w:rsidRDefault="00C85511" w:rsidP="00C85511">
      <w:pPr>
        <w:spacing w:after="0" w:line="240" w:lineRule="auto"/>
        <w:ind w:firstLine="709"/>
        <w:jc w:val="both"/>
        <w:rPr>
          <w:rFonts w:ascii="Times New Roman" w:eastAsia="Times New Roman" w:hAnsi="Times New Roman" w:cs="Times New Roman"/>
          <w:color w:val="000000"/>
          <w:sz w:val="24"/>
          <w:szCs w:val="24"/>
          <w:lang w:eastAsia="ru-RU"/>
        </w:rPr>
      </w:pPr>
      <w:r w:rsidRPr="00396DB8">
        <w:rPr>
          <w:rFonts w:ascii="Times New Roman" w:eastAsia="Times New Roman" w:hAnsi="Times New Roman" w:cs="Times New Roman"/>
          <w:b/>
          <w:color w:val="000000"/>
          <w:sz w:val="24"/>
          <w:szCs w:val="24"/>
          <w:lang w:eastAsia="ru-RU"/>
        </w:rPr>
        <w:t xml:space="preserve">- </w:t>
      </w:r>
      <w:r w:rsidRPr="00396DB8">
        <w:rPr>
          <w:rFonts w:ascii="Times New Roman" w:eastAsia="Times New Roman" w:hAnsi="Times New Roman" w:cs="Times New Roman"/>
          <w:color w:val="000000"/>
          <w:sz w:val="24"/>
          <w:szCs w:val="24"/>
          <w:lang w:eastAsia="ru-RU"/>
        </w:rPr>
        <w:t xml:space="preserve">полномочий по благоустройству мест захоронения. </w:t>
      </w:r>
      <w:r w:rsidRPr="00396DB8">
        <w:rPr>
          <w:rFonts w:ascii="Times New Roman" w:eastAsia="Times New Roman" w:hAnsi="Times New Roman" w:cs="Times New Roman"/>
          <w:spacing w:val="-4"/>
          <w:sz w:val="24"/>
          <w:szCs w:val="24"/>
          <w:lang w:eastAsia="ru-RU"/>
        </w:rPr>
        <w:t>Реализация мероприятий по приведения кладбища г. Кедрового в соответствии с проектом устройства общественного кладбища (</w:t>
      </w:r>
      <w:r w:rsidR="004D5699" w:rsidRPr="00396DB8">
        <w:rPr>
          <w:rFonts w:ascii="Times New Roman" w:eastAsia="Times New Roman" w:hAnsi="Times New Roman" w:cs="Times New Roman"/>
          <w:color w:val="000000"/>
          <w:sz w:val="24"/>
          <w:szCs w:val="24"/>
          <w:lang w:eastAsia="ru-RU"/>
        </w:rPr>
        <w:t>у</w:t>
      </w:r>
      <w:r w:rsidRPr="00396DB8">
        <w:rPr>
          <w:rFonts w:ascii="Times New Roman" w:eastAsia="Times New Roman" w:hAnsi="Times New Roman" w:cs="Times New Roman"/>
          <w:color w:val="000000"/>
          <w:sz w:val="24"/>
          <w:szCs w:val="24"/>
          <w:lang w:eastAsia="ru-RU"/>
        </w:rPr>
        <w:t>стройство площадки для сбора мусора, строительство де</w:t>
      </w:r>
      <w:r w:rsidR="004D5699" w:rsidRPr="00396DB8">
        <w:rPr>
          <w:rFonts w:ascii="Times New Roman" w:eastAsia="Times New Roman" w:hAnsi="Times New Roman" w:cs="Times New Roman"/>
          <w:color w:val="000000"/>
          <w:sz w:val="24"/>
          <w:szCs w:val="24"/>
          <w:lang w:eastAsia="ru-RU"/>
        </w:rPr>
        <w:t>ревянных туалетов);</w:t>
      </w:r>
    </w:p>
    <w:p w:rsidR="00C50A77" w:rsidRPr="001E7592" w:rsidRDefault="00C50A77" w:rsidP="00C85511">
      <w:pPr>
        <w:spacing w:after="0" w:line="240" w:lineRule="auto"/>
        <w:ind w:firstLine="709"/>
        <w:jc w:val="both"/>
        <w:rPr>
          <w:rFonts w:ascii="Times New Roman" w:eastAsia="Times New Roman" w:hAnsi="Times New Roman" w:cs="Times New Roman"/>
          <w:color w:val="000000"/>
          <w:sz w:val="24"/>
          <w:szCs w:val="24"/>
          <w:highlight w:val="red"/>
          <w:lang w:eastAsia="ru-RU"/>
        </w:rPr>
      </w:pPr>
      <w:r w:rsidRPr="00C50A77">
        <w:rPr>
          <w:rFonts w:ascii="Times New Roman" w:eastAsia="Times New Roman" w:hAnsi="Times New Roman" w:cs="Times New Roman"/>
          <w:color w:val="000000"/>
          <w:sz w:val="24"/>
          <w:szCs w:val="24"/>
          <w:lang w:eastAsia="ru-RU"/>
        </w:rPr>
        <w:t>- федеральной программы «Модернизация школьных систем образования», участие в которой позволит произвести капитальный ремонт кровли и замену окон и всех дверей МКОУ СОШ №1 г. Кедрового</w:t>
      </w:r>
      <w:r>
        <w:rPr>
          <w:rFonts w:ascii="Times New Roman" w:eastAsia="Times New Roman" w:hAnsi="Times New Roman" w:cs="Times New Roman"/>
          <w:color w:val="000000"/>
          <w:sz w:val="24"/>
          <w:szCs w:val="24"/>
          <w:lang w:eastAsia="ru-RU"/>
        </w:rPr>
        <w:t>;</w:t>
      </w:r>
    </w:p>
    <w:p w:rsidR="004F70B2" w:rsidRPr="0088074B" w:rsidRDefault="00C85511" w:rsidP="00E426C1">
      <w:pPr>
        <w:spacing w:after="0" w:line="240" w:lineRule="auto"/>
        <w:ind w:firstLine="709"/>
        <w:jc w:val="both"/>
        <w:rPr>
          <w:rFonts w:ascii="Times New Roman" w:eastAsia="Times New Roman" w:hAnsi="Times New Roman" w:cs="Times New Roman"/>
          <w:sz w:val="24"/>
          <w:szCs w:val="24"/>
        </w:rPr>
      </w:pPr>
      <w:r w:rsidRPr="0088074B">
        <w:rPr>
          <w:rFonts w:ascii="Times New Roman" w:eastAsia="Times New Roman" w:hAnsi="Times New Roman" w:cs="Times New Roman"/>
          <w:color w:val="000000"/>
          <w:sz w:val="24"/>
          <w:szCs w:val="24"/>
          <w:lang w:eastAsia="ru-RU"/>
        </w:rPr>
        <w:t>- проект</w:t>
      </w:r>
      <w:r w:rsidR="004D5699" w:rsidRPr="0088074B">
        <w:rPr>
          <w:rFonts w:ascii="Times New Roman" w:eastAsia="Times New Roman" w:hAnsi="Times New Roman" w:cs="Times New Roman"/>
          <w:color w:val="000000"/>
          <w:sz w:val="24"/>
          <w:szCs w:val="24"/>
          <w:lang w:eastAsia="ru-RU"/>
        </w:rPr>
        <w:t>а</w:t>
      </w:r>
      <w:r w:rsidRPr="0088074B">
        <w:rPr>
          <w:rFonts w:ascii="Times New Roman" w:eastAsia="Times New Roman" w:hAnsi="Times New Roman" w:cs="Times New Roman"/>
          <w:color w:val="000000"/>
          <w:sz w:val="24"/>
          <w:szCs w:val="24"/>
          <w:lang w:eastAsia="ru-RU"/>
        </w:rPr>
        <w:t xml:space="preserve"> «Инициативное бюджетирование». Главной целью, которого является активное участие населения. Жители сельских населенных пункт</w:t>
      </w:r>
      <w:r w:rsidR="00EF0419">
        <w:rPr>
          <w:rFonts w:ascii="Times New Roman" w:eastAsia="Times New Roman" w:hAnsi="Times New Roman" w:cs="Times New Roman"/>
          <w:color w:val="000000"/>
          <w:sz w:val="24"/>
          <w:szCs w:val="24"/>
          <w:lang w:eastAsia="ru-RU"/>
        </w:rPr>
        <w:t>ов</w:t>
      </w:r>
      <w:r w:rsidRPr="0088074B">
        <w:rPr>
          <w:rFonts w:ascii="Times New Roman" w:eastAsia="Times New Roman" w:hAnsi="Times New Roman" w:cs="Times New Roman"/>
          <w:color w:val="000000"/>
          <w:sz w:val="24"/>
          <w:szCs w:val="24"/>
          <w:lang w:eastAsia="ru-RU"/>
        </w:rPr>
        <w:t xml:space="preserve"> и города Кедрового приняли решения участвовать в проекте. </w:t>
      </w:r>
      <w:r w:rsidR="00A06379">
        <w:rPr>
          <w:rFonts w:ascii="Times New Roman" w:eastAsia="Times New Roman" w:hAnsi="Times New Roman" w:cs="Times New Roman"/>
          <w:color w:val="000000"/>
          <w:sz w:val="24"/>
          <w:szCs w:val="24"/>
          <w:lang w:eastAsia="ru-RU"/>
        </w:rPr>
        <w:t>Победил</w:t>
      </w:r>
      <w:r w:rsidRPr="0088074B">
        <w:rPr>
          <w:rFonts w:ascii="Times New Roman" w:eastAsia="Times New Roman" w:hAnsi="Times New Roman" w:cs="Times New Roman"/>
          <w:color w:val="000000"/>
          <w:sz w:val="24"/>
          <w:szCs w:val="24"/>
          <w:lang w:eastAsia="ru-RU"/>
        </w:rPr>
        <w:t xml:space="preserve"> </w:t>
      </w:r>
      <w:r w:rsidR="0088074B" w:rsidRPr="0088074B">
        <w:rPr>
          <w:rFonts w:ascii="Times New Roman" w:eastAsia="Times New Roman" w:hAnsi="Times New Roman" w:cs="Times New Roman"/>
          <w:color w:val="000000"/>
          <w:sz w:val="24"/>
          <w:szCs w:val="24"/>
          <w:lang w:eastAsia="ru-RU"/>
        </w:rPr>
        <w:t>один</w:t>
      </w:r>
      <w:r w:rsidRPr="0088074B">
        <w:rPr>
          <w:rFonts w:ascii="Times New Roman" w:eastAsia="Times New Roman" w:hAnsi="Times New Roman" w:cs="Times New Roman"/>
          <w:color w:val="000000"/>
          <w:sz w:val="24"/>
          <w:szCs w:val="24"/>
          <w:lang w:eastAsia="ru-RU"/>
        </w:rPr>
        <w:t xml:space="preserve"> проект</w:t>
      </w:r>
      <w:r w:rsidR="004F70B2" w:rsidRPr="0088074B">
        <w:rPr>
          <w:rFonts w:ascii="Times New Roman" w:eastAsia="Times New Roman" w:hAnsi="Times New Roman" w:cs="Times New Roman"/>
          <w:color w:val="000000"/>
          <w:sz w:val="24"/>
          <w:szCs w:val="24"/>
          <w:lang w:eastAsia="ru-RU"/>
        </w:rPr>
        <w:t xml:space="preserve"> </w:t>
      </w:r>
      <w:r w:rsidR="0088074B" w:rsidRPr="0088074B">
        <w:rPr>
          <w:rFonts w:ascii="Times New Roman" w:eastAsia="Times New Roman" w:hAnsi="Times New Roman" w:cs="Times New Roman"/>
          <w:color w:val="000000"/>
          <w:sz w:val="24"/>
          <w:szCs w:val="24"/>
          <w:lang w:eastAsia="ru-RU"/>
        </w:rPr>
        <w:t>«Благоустройство территории, 636615, Томская область, г. Кедровый, 1 и 2 микрорайоны. Ремонт внутриквартальных проездов».</w:t>
      </w:r>
    </w:p>
    <w:p w:rsidR="00F156C7" w:rsidRPr="0088074B" w:rsidRDefault="00F156C7" w:rsidP="00F156C7">
      <w:pPr>
        <w:spacing w:after="0" w:line="240" w:lineRule="auto"/>
        <w:ind w:firstLine="720"/>
        <w:jc w:val="both"/>
        <w:rPr>
          <w:rFonts w:ascii="Times New Roman" w:eastAsia="Times New Roman" w:hAnsi="Times New Roman" w:cs="Times New Roman"/>
          <w:sz w:val="24"/>
          <w:szCs w:val="24"/>
          <w:lang w:eastAsia="ar-SA"/>
        </w:rPr>
      </w:pPr>
      <w:r w:rsidRPr="0088074B">
        <w:rPr>
          <w:rFonts w:ascii="Times New Roman" w:eastAsia="Times New Roman" w:hAnsi="Times New Roman" w:cs="Times New Roman"/>
          <w:sz w:val="24"/>
          <w:szCs w:val="24"/>
          <w:lang w:eastAsia="ru-RU"/>
        </w:rPr>
        <w:t>В целях реализации социально</w:t>
      </w:r>
      <w:r w:rsidR="00EF0419">
        <w:rPr>
          <w:rFonts w:ascii="Times New Roman" w:eastAsia="Times New Roman" w:hAnsi="Times New Roman" w:cs="Times New Roman"/>
          <w:sz w:val="24"/>
          <w:szCs w:val="24"/>
          <w:lang w:eastAsia="ru-RU"/>
        </w:rPr>
        <w:t xml:space="preserve"> </w:t>
      </w:r>
      <w:r w:rsidRPr="0088074B">
        <w:rPr>
          <w:rFonts w:ascii="Times New Roman" w:eastAsia="Times New Roman" w:hAnsi="Times New Roman" w:cs="Times New Roman"/>
          <w:sz w:val="24"/>
          <w:szCs w:val="24"/>
          <w:lang w:eastAsia="ru-RU"/>
        </w:rPr>
        <w:t>значимых проектов муниципального образования будет продолжена работа по привлечению спонсорских средств компаний нефтегазодобывающего комплекса и их подрядных организаций.</w:t>
      </w:r>
    </w:p>
    <w:p w:rsidR="00C85511" w:rsidRDefault="00F156C7" w:rsidP="00C50A77">
      <w:pPr>
        <w:shd w:val="clear" w:color="auto" w:fill="FFFFFF"/>
        <w:spacing w:after="0" w:line="240" w:lineRule="auto"/>
        <w:ind w:firstLine="709"/>
        <w:jc w:val="both"/>
        <w:rPr>
          <w:rFonts w:ascii="Times New Roman" w:eastAsia="Times New Roman" w:hAnsi="Times New Roman" w:cs="Times New Roman"/>
          <w:b/>
          <w:bCs/>
          <w:sz w:val="16"/>
          <w:szCs w:val="16"/>
          <w:lang w:eastAsia="ru-RU"/>
        </w:rPr>
      </w:pPr>
      <w:r w:rsidRPr="0088074B">
        <w:rPr>
          <w:rFonts w:ascii="Times New Roman" w:eastAsia="Times New Roman" w:hAnsi="Times New Roman" w:cs="Times New Roman"/>
          <w:sz w:val="24"/>
          <w:szCs w:val="24"/>
          <w:lang w:eastAsia="ar-SA"/>
        </w:rPr>
        <w:t xml:space="preserve">Все планируемые мероприятия направлены на повышение имиджа муниципального образования и улучшение качества жизни населения. Администрацией города Кедрового будут решаться не только обозначенные мероприятия по вышеуказанному плану, но и все вопросы местного значения, определенные Федеральным законом №131-ФЗ от 06.10.2003 в пределах предусмотренных ассигнований согласно </w:t>
      </w:r>
      <w:proofErr w:type="gramStart"/>
      <w:r w:rsidRPr="0088074B">
        <w:rPr>
          <w:rFonts w:ascii="Times New Roman" w:eastAsia="Times New Roman" w:hAnsi="Times New Roman" w:cs="Times New Roman"/>
          <w:sz w:val="24"/>
          <w:szCs w:val="24"/>
          <w:lang w:eastAsia="ar-SA"/>
        </w:rPr>
        <w:t>решению Думы города Кедрового о бюджете города</w:t>
      </w:r>
      <w:proofErr w:type="gramEnd"/>
      <w:r w:rsidRPr="0088074B">
        <w:rPr>
          <w:rFonts w:ascii="Times New Roman" w:eastAsia="Times New Roman" w:hAnsi="Times New Roman" w:cs="Times New Roman"/>
          <w:sz w:val="24"/>
          <w:szCs w:val="24"/>
          <w:lang w:eastAsia="ar-SA"/>
        </w:rPr>
        <w:t xml:space="preserve"> Кедрового на 202</w:t>
      </w:r>
      <w:r w:rsidR="0088074B" w:rsidRPr="0088074B">
        <w:rPr>
          <w:rFonts w:ascii="Times New Roman" w:eastAsia="Times New Roman" w:hAnsi="Times New Roman" w:cs="Times New Roman"/>
          <w:sz w:val="24"/>
          <w:szCs w:val="24"/>
          <w:lang w:eastAsia="ar-SA"/>
        </w:rPr>
        <w:t>2</w:t>
      </w:r>
      <w:r w:rsidRPr="0088074B">
        <w:rPr>
          <w:rFonts w:ascii="Times New Roman" w:eastAsia="Times New Roman" w:hAnsi="Times New Roman" w:cs="Times New Roman"/>
          <w:sz w:val="24"/>
          <w:szCs w:val="24"/>
          <w:lang w:eastAsia="ar-SA"/>
        </w:rPr>
        <w:t xml:space="preserve"> год.</w:t>
      </w:r>
      <w:bookmarkStart w:id="11" w:name="_GoBack"/>
      <w:bookmarkEnd w:id="11"/>
    </w:p>
    <w:sectPr w:rsidR="00C85511" w:rsidSect="003112E9">
      <w:headerReference w:type="default" r:id="rId10"/>
      <w:footerReference w:type="default" r:id="rId11"/>
      <w:pgSz w:w="11906" w:h="16838"/>
      <w:pgMar w:top="567" w:right="567" w:bottom="1134" w:left="1701" w:header="709" w:footer="14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21A" w:rsidRDefault="00CD321A" w:rsidP="004751DA">
      <w:pPr>
        <w:spacing w:after="0" w:line="240" w:lineRule="auto"/>
      </w:pPr>
      <w:r>
        <w:separator/>
      </w:r>
    </w:p>
  </w:endnote>
  <w:endnote w:type="continuationSeparator" w:id="0">
    <w:p w:rsidR="00CD321A" w:rsidRDefault="00CD321A" w:rsidP="0047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E8" w:rsidRDefault="00BB67E8">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21A" w:rsidRDefault="00CD321A" w:rsidP="004751DA">
      <w:pPr>
        <w:spacing w:after="0" w:line="240" w:lineRule="auto"/>
      </w:pPr>
      <w:r>
        <w:separator/>
      </w:r>
    </w:p>
  </w:footnote>
  <w:footnote w:type="continuationSeparator" w:id="0">
    <w:p w:rsidR="00CD321A" w:rsidRDefault="00CD321A" w:rsidP="00475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E8" w:rsidRDefault="00BB67E8" w:rsidP="00D00B38">
    <w:pPr>
      <w:pStyle w:val="a8"/>
      <w:tabs>
        <w:tab w:val="center" w:pos="4819"/>
        <w:tab w:val="left" w:pos="5760"/>
      </w:tabs>
      <w:jc w:val="center"/>
    </w:pPr>
    <w:sdt>
      <w:sdtPr>
        <w:id w:val="2145541639"/>
        <w:docPartObj>
          <w:docPartGallery w:val="Page Numbers (Top of Page)"/>
          <w:docPartUnique/>
        </w:docPartObj>
      </w:sdtPr>
      <w:sdtContent>
        <w:r>
          <w:fldChar w:fldCharType="begin"/>
        </w:r>
        <w:r>
          <w:instrText>PAGE   \* MERGEFORMAT</w:instrText>
        </w:r>
        <w:r>
          <w:fldChar w:fldCharType="separate"/>
        </w:r>
        <w:r w:rsidR="009B7727">
          <w:rPr>
            <w:noProof/>
          </w:rPr>
          <w:t>45</w:t>
        </w:r>
        <w: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F78FB"/>
    <w:multiLevelType w:val="singleLevel"/>
    <w:tmpl w:val="ADBF78FB"/>
    <w:lvl w:ilvl="0">
      <w:start w:val="1"/>
      <w:numFmt w:val="decimal"/>
      <w:suff w:val="space"/>
      <w:lvlText w:val="%1."/>
      <w:lvlJc w:val="left"/>
    </w:lvl>
  </w:abstractNum>
  <w:abstractNum w:abstractNumId="1" w15:restartNumberingAfterBreak="0">
    <w:nsid w:val="00BE2B85"/>
    <w:multiLevelType w:val="multilevel"/>
    <w:tmpl w:val="E90AC882"/>
    <w:lvl w:ilvl="0">
      <w:start w:val="1"/>
      <w:numFmt w:val="decimal"/>
      <w:lvlText w:val="%1."/>
      <w:lvlJc w:val="left"/>
      <w:pPr>
        <w:ind w:left="720" w:hanging="360"/>
      </w:pPr>
      <w:rPr>
        <w:rFonts w:hint="default"/>
      </w:rPr>
    </w:lvl>
    <w:lvl w:ilvl="1">
      <w:start w:val="1"/>
      <w:numFmt w:val="decimal"/>
      <w:isLgl/>
      <w:lvlText w:val="%1.%2."/>
      <w:lvlJc w:val="left"/>
      <w:pPr>
        <w:ind w:left="2061"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725FE9"/>
    <w:multiLevelType w:val="multilevel"/>
    <w:tmpl w:val="07725FE9"/>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8AC55BD"/>
    <w:multiLevelType w:val="hybridMultilevel"/>
    <w:tmpl w:val="14E4E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AB72E"/>
    <w:multiLevelType w:val="singleLevel"/>
    <w:tmpl w:val="0B6AB72E"/>
    <w:lvl w:ilvl="0">
      <w:start w:val="1"/>
      <w:numFmt w:val="decimal"/>
      <w:suff w:val="space"/>
      <w:lvlText w:val="%1."/>
      <w:lvlJc w:val="left"/>
    </w:lvl>
  </w:abstractNum>
  <w:abstractNum w:abstractNumId="5" w15:restartNumberingAfterBreak="0">
    <w:nsid w:val="0FAD22C6"/>
    <w:multiLevelType w:val="hybridMultilevel"/>
    <w:tmpl w:val="B156E4BE"/>
    <w:lvl w:ilvl="0" w:tplc="E1366FBA">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FE86926"/>
    <w:multiLevelType w:val="hybridMultilevel"/>
    <w:tmpl w:val="2A6236FE"/>
    <w:lvl w:ilvl="0" w:tplc="AE7C59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EB475F"/>
    <w:multiLevelType w:val="multilevel"/>
    <w:tmpl w:val="BB5A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6639A"/>
    <w:multiLevelType w:val="hybridMultilevel"/>
    <w:tmpl w:val="CCC88F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DF44A41"/>
    <w:multiLevelType w:val="hybridMultilevel"/>
    <w:tmpl w:val="DC0E8C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82367D"/>
    <w:multiLevelType w:val="hybridMultilevel"/>
    <w:tmpl w:val="2B863F8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1" w15:restartNumberingAfterBreak="0">
    <w:nsid w:val="27272D18"/>
    <w:multiLevelType w:val="multilevel"/>
    <w:tmpl w:val="3EC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3E0A82"/>
    <w:multiLevelType w:val="hybridMultilevel"/>
    <w:tmpl w:val="11508C60"/>
    <w:lvl w:ilvl="0" w:tplc="890E4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885B24"/>
    <w:multiLevelType w:val="hybridMultilevel"/>
    <w:tmpl w:val="668C8CD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4" w15:restartNumberingAfterBreak="0">
    <w:nsid w:val="3ED83021"/>
    <w:multiLevelType w:val="multilevel"/>
    <w:tmpl w:val="5A6AE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C10EFD"/>
    <w:multiLevelType w:val="hybridMultilevel"/>
    <w:tmpl w:val="782A7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D65677"/>
    <w:multiLevelType w:val="hybridMultilevel"/>
    <w:tmpl w:val="975E9B9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15:restartNumberingAfterBreak="0">
    <w:nsid w:val="4F2577FA"/>
    <w:multiLevelType w:val="hybridMultilevel"/>
    <w:tmpl w:val="126AB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5F57DC"/>
    <w:multiLevelType w:val="hybridMultilevel"/>
    <w:tmpl w:val="C3A2C5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58DB2477"/>
    <w:multiLevelType w:val="hybridMultilevel"/>
    <w:tmpl w:val="5CB8694E"/>
    <w:lvl w:ilvl="0" w:tplc="263087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AEE1446"/>
    <w:multiLevelType w:val="hybridMultilevel"/>
    <w:tmpl w:val="D172BEFE"/>
    <w:lvl w:ilvl="0" w:tplc="0419000F">
      <w:start w:val="1"/>
      <w:numFmt w:val="decimal"/>
      <w:lvlText w:val="%1."/>
      <w:lvlJc w:val="left"/>
      <w:pPr>
        <w:ind w:left="800" w:hanging="360"/>
      </w:pPr>
      <w:rPr>
        <w:rFonts w:hint="default"/>
      </w:rPr>
    </w:lvl>
    <w:lvl w:ilvl="1" w:tplc="04190019">
      <w:start w:val="1"/>
      <w:numFmt w:val="lowerLetter"/>
      <w:lvlText w:val="%2."/>
      <w:lvlJc w:val="left"/>
      <w:pPr>
        <w:ind w:left="1520" w:hanging="360"/>
      </w:pPr>
    </w:lvl>
    <w:lvl w:ilvl="2" w:tplc="0419001B">
      <w:start w:val="1"/>
      <w:numFmt w:val="lowerRoman"/>
      <w:lvlText w:val="%3."/>
      <w:lvlJc w:val="right"/>
      <w:pPr>
        <w:ind w:left="2240" w:hanging="180"/>
      </w:pPr>
    </w:lvl>
    <w:lvl w:ilvl="3" w:tplc="0419000F">
      <w:start w:val="1"/>
      <w:numFmt w:val="decimal"/>
      <w:lvlText w:val="%4."/>
      <w:lvlJc w:val="left"/>
      <w:pPr>
        <w:ind w:left="2960" w:hanging="360"/>
      </w:pPr>
    </w:lvl>
    <w:lvl w:ilvl="4" w:tplc="04190019">
      <w:start w:val="1"/>
      <w:numFmt w:val="lowerLetter"/>
      <w:lvlText w:val="%5."/>
      <w:lvlJc w:val="left"/>
      <w:pPr>
        <w:ind w:left="3680" w:hanging="360"/>
      </w:pPr>
    </w:lvl>
    <w:lvl w:ilvl="5" w:tplc="0419001B">
      <w:start w:val="1"/>
      <w:numFmt w:val="lowerRoman"/>
      <w:lvlText w:val="%6."/>
      <w:lvlJc w:val="right"/>
      <w:pPr>
        <w:ind w:left="4400" w:hanging="180"/>
      </w:pPr>
    </w:lvl>
    <w:lvl w:ilvl="6" w:tplc="0419000F">
      <w:start w:val="1"/>
      <w:numFmt w:val="decimal"/>
      <w:lvlText w:val="%7."/>
      <w:lvlJc w:val="left"/>
      <w:pPr>
        <w:ind w:left="5120" w:hanging="360"/>
      </w:pPr>
    </w:lvl>
    <w:lvl w:ilvl="7" w:tplc="04190019">
      <w:start w:val="1"/>
      <w:numFmt w:val="lowerLetter"/>
      <w:lvlText w:val="%8."/>
      <w:lvlJc w:val="left"/>
      <w:pPr>
        <w:ind w:left="5840" w:hanging="360"/>
      </w:pPr>
    </w:lvl>
    <w:lvl w:ilvl="8" w:tplc="0419001B">
      <w:start w:val="1"/>
      <w:numFmt w:val="lowerRoman"/>
      <w:lvlText w:val="%9."/>
      <w:lvlJc w:val="right"/>
      <w:pPr>
        <w:ind w:left="6560" w:hanging="180"/>
      </w:pPr>
    </w:lvl>
  </w:abstractNum>
  <w:abstractNum w:abstractNumId="21" w15:restartNumberingAfterBreak="0">
    <w:nsid w:val="5C68422F"/>
    <w:multiLevelType w:val="hybridMultilevel"/>
    <w:tmpl w:val="80F6F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660267"/>
    <w:multiLevelType w:val="hybridMultilevel"/>
    <w:tmpl w:val="CCF46BA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3" w15:restartNumberingAfterBreak="0">
    <w:nsid w:val="62970DC5"/>
    <w:multiLevelType w:val="hybridMultilevel"/>
    <w:tmpl w:val="C4BE4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464E3A"/>
    <w:multiLevelType w:val="hybridMultilevel"/>
    <w:tmpl w:val="A7563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2D7BBE"/>
    <w:multiLevelType w:val="hybridMultilevel"/>
    <w:tmpl w:val="FA10B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832ECE"/>
    <w:multiLevelType w:val="hybridMultilevel"/>
    <w:tmpl w:val="264EF36E"/>
    <w:lvl w:ilvl="0" w:tplc="87CAF5D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B67CEA"/>
    <w:multiLevelType w:val="hybridMultilevel"/>
    <w:tmpl w:val="C28E4134"/>
    <w:lvl w:ilvl="0" w:tplc="CB34118A">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7317400B"/>
    <w:multiLevelType w:val="singleLevel"/>
    <w:tmpl w:val="7317400B"/>
    <w:lvl w:ilvl="0">
      <w:start w:val="1"/>
      <w:numFmt w:val="decimal"/>
      <w:suff w:val="space"/>
      <w:lvlText w:val="%1."/>
      <w:lvlJc w:val="left"/>
    </w:lvl>
  </w:abstractNum>
  <w:abstractNum w:abstractNumId="29" w15:restartNumberingAfterBreak="0">
    <w:nsid w:val="738D3D37"/>
    <w:multiLevelType w:val="multilevel"/>
    <w:tmpl w:val="738D3D37"/>
    <w:lvl w:ilvl="0">
      <w:start w:val="1"/>
      <w:numFmt w:val="bullet"/>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A166598"/>
    <w:multiLevelType w:val="hybridMultilevel"/>
    <w:tmpl w:val="BEF2BFE4"/>
    <w:lvl w:ilvl="0" w:tplc="1C1CC234">
      <w:start w:val="1"/>
      <w:numFmt w:val="decimal"/>
      <w:lvlText w:val="%1."/>
      <w:lvlJc w:val="left"/>
      <w:pPr>
        <w:tabs>
          <w:tab w:val="num" w:pos="720"/>
        </w:tabs>
        <w:ind w:left="720" w:hanging="360"/>
      </w:pPr>
      <w:rPr>
        <w:rFonts w:hint="default"/>
        <w:color w:val="373E4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AFD09C5"/>
    <w:multiLevelType w:val="hybridMultilevel"/>
    <w:tmpl w:val="1A1E6F54"/>
    <w:lvl w:ilvl="0" w:tplc="D732496E">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15:restartNumberingAfterBreak="0">
    <w:nsid w:val="7E694B92"/>
    <w:multiLevelType w:val="multilevel"/>
    <w:tmpl w:val="BA1C5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1"/>
  </w:num>
  <w:num w:numId="3">
    <w:abstractNumId w:val="27"/>
  </w:num>
  <w:num w:numId="4">
    <w:abstractNumId w:val="8"/>
  </w:num>
  <w:num w:numId="5">
    <w:abstractNumId w:val="30"/>
  </w:num>
  <w:num w:numId="6">
    <w:abstractNumId w:val="24"/>
  </w:num>
  <w:num w:numId="7">
    <w:abstractNumId w:val="15"/>
  </w:num>
  <w:num w:numId="8">
    <w:abstractNumId w:val="23"/>
  </w:num>
  <w:num w:numId="9">
    <w:abstractNumId w:val="17"/>
  </w:num>
  <w:num w:numId="10">
    <w:abstractNumId w:val="10"/>
  </w:num>
  <w:num w:numId="11">
    <w:abstractNumId w:val="18"/>
  </w:num>
  <w:num w:numId="12">
    <w:abstractNumId w:val="21"/>
  </w:num>
  <w:num w:numId="13">
    <w:abstractNumId w:val="11"/>
  </w:num>
  <w:num w:numId="14">
    <w:abstractNumId w:val="7"/>
  </w:num>
  <w:num w:numId="15">
    <w:abstractNumId w:val="10"/>
  </w:num>
  <w:num w:numId="16">
    <w:abstractNumId w:val="1"/>
  </w:num>
  <w:num w:numId="17">
    <w:abstractNumId w:val="20"/>
  </w:num>
  <w:num w:numId="18">
    <w:abstractNumId w:val="10"/>
  </w:num>
  <w:num w:numId="19">
    <w:abstractNumId w:val="19"/>
  </w:num>
  <w:num w:numId="20">
    <w:abstractNumId w:val="14"/>
  </w:num>
  <w:num w:numId="21">
    <w:abstractNumId w:val="32"/>
  </w:num>
  <w:num w:numId="22">
    <w:abstractNumId w:val="3"/>
  </w:num>
  <w:num w:numId="23">
    <w:abstractNumId w:val="6"/>
  </w:num>
  <w:num w:numId="24">
    <w:abstractNumId w:val="12"/>
  </w:num>
  <w:num w:numId="25">
    <w:abstractNumId w:val="9"/>
  </w:num>
  <w:num w:numId="26">
    <w:abstractNumId w:val="26"/>
  </w:num>
  <w:num w:numId="27">
    <w:abstractNumId w:val="25"/>
  </w:num>
  <w:num w:numId="28">
    <w:abstractNumId w:val="0"/>
  </w:num>
  <w:num w:numId="29">
    <w:abstractNumId w:val="4"/>
  </w:num>
  <w:num w:numId="30">
    <w:abstractNumId w:val="28"/>
  </w:num>
  <w:num w:numId="31">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3"/>
  </w:num>
  <w:num w:numId="35">
    <w:abstractNumId w:val="22"/>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3D5"/>
    <w:rsid w:val="00001786"/>
    <w:rsid w:val="0000321D"/>
    <w:rsid w:val="00004845"/>
    <w:rsid w:val="00027A0C"/>
    <w:rsid w:val="00032106"/>
    <w:rsid w:val="00034024"/>
    <w:rsid w:val="000348E1"/>
    <w:rsid w:val="0003563E"/>
    <w:rsid w:val="00036083"/>
    <w:rsid w:val="0004010E"/>
    <w:rsid w:val="00041527"/>
    <w:rsid w:val="000426FC"/>
    <w:rsid w:val="00043A51"/>
    <w:rsid w:val="000545A3"/>
    <w:rsid w:val="000566B4"/>
    <w:rsid w:val="000571B0"/>
    <w:rsid w:val="00066C99"/>
    <w:rsid w:val="00070CE9"/>
    <w:rsid w:val="00072345"/>
    <w:rsid w:val="00072511"/>
    <w:rsid w:val="00077DEE"/>
    <w:rsid w:val="00081673"/>
    <w:rsid w:val="00091149"/>
    <w:rsid w:val="0009280A"/>
    <w:rsid w:val="000929A9"/>
    <w:rsid w:val="00093639"/>
    <w:rsid w:val="00094BB6"/>
    <w:rsid w:val="000B0769"/>
    <w:rsid w:val="000C19B7"/>
    <w:rsid w:val="000C1F7E"/>
    <w:rsid w:val="000C1FB5"/>
    <w:rsid w:val="000D5EE8"/>
    <w:rsid w:val="000D6D61"/>
    <w:rsid w:val="000E209B"/>
    <w:rsid w:val="000E229F"/>
    <w:rsid w:val="000E32A3"/>
    <w:rsid w:val="000E332C"/>
    <w:rsid w:val="000E4800"/>
    <w:rsid w:val="000F373A"/>
    <w:rsid w:val="000F3BF4"/>
    <w:rsid w:val="000F3D34"/>
    <w:rsid w:val="000F4B87"/>
    <w:rsid w:val="00100660"/>
    <w:rsid w:val="00104677"/>
    <w:rsid w:val="00110CE1"/>
    <w:rsid w:val="00111059"/>
    <w:rsid w:val="00112C68"/>
    <w:rsid w:val="0011737F"/>
    <w:rsid w:val="0011774D"/>
    <w:rsid w:val="00121334"/>
    <w:rsid w:val="001267EA"/>
    <w:rsid w:val="001274AC"/>
    <w:rsid w:val="00127E37"/>
    <w:rsid w:val="00130694"/>
    <w:rsid w:val="00132AFE"/>
    <w:rsid w:val="00133251"/>
    <w:rsid w:val="00135427"/>
    <w:rsid w:val="00142B9A"/>
    <w:rsid w:val="00147E2D"/>
    <w:rsid w:val="00153AED"/>
    <w:rsid w:val="00161447"/>
    <w:rsid w:val="00163084"/>
    <w:rsid w:val="0016367A"/>
    <w:rsid w:val="00165137"/>
    <w:rsid w:val="00165148"/>
    <w:rsid w:val="00165A21"/>
    <w:rsid w:val="00165A9C"/>
    <w:rsid w:val="00171001"/>
    <w:rsid w:val="00172319"/>
    <w:rsid w:val="00173AD1"/>
    <w:rsid w:val="001762C0"/>
    <w:rsid w:val="00177D95"/>
    <w:rsid w:val="00182F11"/>
    <w:rsid w:val="001836A7"/>
    <w:rsid w:val="00183FCF"/>
    <w:rsid w:val="00186769"/>
    <w:rsid w:val="00193BB8"/>
    <w:rsid w:val="00195B06"/>
    <w:rsid w:val="00196906"/>
    <w:rsid w:val="001A2243"/>
    <w:rsid w:val="001B1885"/>
    <w:rsid w:val="001B4D37"/>
    <w:rsid w:val="001B5F32"/>
    <w:rsid w:val="001B6DF0"/>
    <w:rsid w:val="001C0EE5"/>
    <w:rsid w:val="001C32C3"/>
    <w:rsid w:val="001C73ED"/>
    <w:rsid w:val="001D79CD"/>
    <w:rsid w:val="001E7592"/>
    <w:rsid w:val="001F031D"/>
    <w:rsid w:val="001F1BE1"/>
    <w:rsid w:val="001F232B"/>
    <w:rsid w:val="001F3F90"/>
    <w:rsid w:val="00204522"/>
    <w:rsid w:val="00205F77"/>
    <w:rsid w:val="002140FF"/>
    <w:rsid w:val="00216431"/>
    <w:rsid w:val="00216D19"/>
    <w:rsid w:val="00220995"/>
    <w:rsid w:val="00225359"/>
    <w:rsid w:val="00225500"/>
    <w:rsid w:val="00227773"/>
    <w:rsid w:val="0023102D"/>
    <w:rsid w:val="00231F5D"/>
    <w:rsid w:val="0023503C"/>
    <w:rsid w:val="002357D1"/>
    <w:rsid w:val="00241E86"/>
    <w:rsid w:val="00242484"/>
    <w:rsid w:val="00246617"/>
    <w:rsid w:val="0025456B"/>
    <w:rsid w:val="00254EF4"/>
    <w:rsid w:val="00256C61"/>
    <w:rsid w:val="002573A2"/>
    <w:rsid w:val="00261875"/>
    <w:rsid w:val="0026355A"/>
    <w:rsid w:val="00263DCD"/>
    <w:rsid w:val="00265C72"/>
    <w:rsid w:val="00266380"/>
    <w:rsid w:val="002700EB"/>
    <w:rsid w:val="00277AAD"/>
    <w:rsid w:val="002813DF"/>
    <w:rsid w:val="00286B3B"/>
    <w:rsid w:val="00287B8E"/>
    <w:rsid w:val="002954FE"/>
    <w:rsid w:val="002A1C7C"/>
    <w:rsid w:val="002A226A"/>
    <w:rsid w:val="002B0C46"/>
    <w:rsid w:val="002B12A4"/>
    <w:rsid w:val="002B3F53"/>
    <w:rsid w:val="002B4369"/>
    <w:rsid w:val="002B45D8"/>
    <w:rsid w:val="002B46B3"/>
    <w:rsid w:val="002B6A40"/>
    <w:rsid w:val="002C06A6"/>
    <w:rsid w:val="002C0B0C"/>
    <w:rsid w:val="002D0F1E"/>
    <w:rsid w:val="002D12E0"/>
    <w:rsid w:val="002D17E7"/>
    <w:rsid w:val="002D26E2"/>
    <w:rsid w:val="002D3A29"/>
    <w:rsid w:val="002E37E3"/>
    <w:rsid w:val="002E6697"/>
    <w:rsid w:val="002F05B6"/>
    <w:rsid w:val="002F2CED"/>
    <w:rsid w:val="002F387D"/>
    <w:rsid w:val="003030E9"/>
    <w:rsid w:val="003034B4"/>
    <w:rsid w:val="003102DF"/>
    <w:rsid w:val="003104AD"/>
    <w:rsid w:val="003112E9"/>
    <w:rsid w:val="00312A24"/>
    <w:rsid w:val="0031688F"/>
    <w:rsid w:val="00316D72"/>
    <w:rsid w:val="00323683"/>
    <w:rsid w:val="00331B27"/>
    <w:rsid w:val="003511C6"/>
    <w:rsid w:val="0036224F"/>
    <w:rsid w:val="0036397B"/>
    <w:rsid w:val="00365337"/>
    <w:rsid w:val="00365B63"/>
    <w:rsid w:val="0037737A"/>
    <w:rsid w:val="00383D2D"/>
    <w:rsid w:val="00390EFA"/>
    <w:rsid w:val="0039435A"/>
    <w:rsid w:val="00396DB8"/>
    <w:rsid w:val="003A35BE"/>
    <w:rsid w:val="003A4236"/>
    <w:rsid w:val="003A5FC2"/>
    <w:rsid w:val="003B0372"/>
    <w:rsid w:val="003B2789"/>
    <w:rsid w:val="003B3CAC"/>
    <w:rsid w:val="003C108A"/>
    <w:rsid w:val="003C20EA"/>
    <w:rsid w:val="003C2EF5"/>
    <w:rsid w:val="003C3F86"/>
    <w:rsid w:val="003C3FC1"/>
    <w:rsid w:val="003C5496"/>
    <w:rsid w:val="003D0579"/>
    <w:rsid w:val="003D0EEF"/>
    <w:rsid w:val="003F1A10"/>
    <w:rsid w:val="003F1E03"/>
    <w:rsid w:val="003F3F3B"/>
    <w:rsid w:val="003F424F"/>
    <w:rsid w:val="003F765C"/>
    <w:rsid w:val="004004C9"/>
    <w:rsid w:val="0040154D"/>
    <w:rsid w:val="0040264C"/>
    <w:rsid w:val="004033FE"/>
    <w:rsid w:val="00406AC2"/>
    <w:rsid w:val="00415DE7"/>
    <w:rsid w:val="00420B87"/>
    <w:rsid w:val="004326C6"/>
    <w:rsid w:val="0043406D"/>
    <w:rsid w:val="004352DE"/>
    <w:rsid w:val="00436673"/>
    <w:rsid w:val="00442005"/>
    <w:rsid w:val="00447DC3"/>
    <w:rsid w:val="004510CF"/>
    <w:rsid w:val="00453C90"/>
    <w:rsid w:val="0045481A"/>
    <w:rsid w:val="004566FD"/>
    <w:rsid w:val="00456D2E"/>
    <w:rsid w:val="00467831"/>
    <w:rsid w:val="00467DCB"/>
    <w:rsid w:val="00473EA6"/>
    <w:rsid w:val="004751DA"/>
    <w:rsid w:val="00485CAF"/>
    <w:rsid w:val="00486DAC"/>
    <w:rsid w:val="00491B9B"/>
    <w:rsid w:val="00493C3E"/>
    <w:rsid w:val="00494976"/>
    <w:rsid w:val="004A2776"/>
    <w:rsid w:val="004A4912"/>
    <w:rsid w:val="004A56BE"/>
    <w:rsid w:val="004B0FBA"/>
    <w:rsid w:val="004B45DF"/>
    <w:rsid w:val="004B7865"/>
    <w:rsid w:val="004C0403"/>
    <w:rsid w:val="004C22B1"/>
    <w:rsid w:val="004C342B"/>
    <w:rsid w:val="004C3BE0"/>
    <w:rsid w:val="004D2652"/>
    <w:rsid w:val="004D335D"/>
    <w:rsid w:val="004D45AA"/>
    <w:rsid w:val="004D5699"/>
    <w:rsid w:val="004E00E8"/>
    <w:rsid w:val="004E1184"/>
    <w:rsid w:val="004E52BF"/>
    <w:rsid w:val="004F1153"/>
    <w:rsid w:val="004F4B20"/>
    <w:rsid w:val="004F70B2"/>
    <w:rsid w:val="00507DA5"/>
    <w:rsid w:val="005103E0"/>
    <w:rsid w:val="00513820"/>
    <w:rsid w:val="00515F82"/>
    <w:rsid w:val="00516663"/>
    <w:rsid w:val="005177EB"/>
    <w:rsid w:val="00521078"/>
    <w:rsid w:val="00536BDF"/>
    <w:rsid w:val="00541768"/>
    <w:rsid w:val="0055391B"/>
    <w:rsid w:val="00564442"/>
    <w:rsid w:val="005674F1"/>
    <w:rsid w:val="00570F08"/>
    <w:rsid w:val="00571D86"/>
    <w:rsid w:val="00581988"/>
    <w:rsid w:val="00585390"/>
    <w:rsid w:val="00590164"/>
    <w:rsid w:val="00591FD9"/>
    <w:rsid w:val="00596516"/>
    <w:rsid w:val="00597E0F"/>
    <w:rsid w:val="005A1519"/>
    <w:rsid w:val="005A3710"/>
    <w:rsid w:val="005A4CB9"/>
    <w:rsid w:val="005A6318"/>
    <w:rsid w:val="005B45B1"/>
    <w:rsid w:val="005C0532"/>
    <w:rsid w:val="005C1FC9"/>
    <w:rsid w:val="005C2303"/>
    <w:rsid w:val="005C2448"/>
    <w:rsid w:val="005C6D6E"/>
    <w:rsid w:val="005D7299"/>
    <w:rsid w:val="005E1DEE"/>
    <w:rsid w:val="005E2433"/>
    <w:rsid w:val="005E50F4"/>
    <w:rsid w:val="005E52A0"/>
    <w:rsid w:val="005E6BF3"/>
    <w:rsid w:val="005F3547"/>
    <w:rsid w:val="005F4051"/>
    <w:rsid w:val="005F4E40"/>
    <w:rsid w:val="005F7754"/>
    <w:rsid w:val="00600963"/>
    <w:rsid w:val="006045FA"/>
    <w:rsid w:val="00604836"/>
    <w:rsid w:val="00605592"/>
    <w:rsid w:val="006058D9"/>
    <w:rsid w:val="00611FFF"/>
    <w:rsid w:val="00615213"/>
    <w:rsid w:val="0061656B"/>
    <w:rsid w:val="00617BE3"/>
    <w:rsid w:val="00617EC1"/>
    <w:rsid w:val="00621199"/>
    <w:rsid w:val="00622FF8"/>
    <w:rsid w:val="006239E4"/>
    <w:rsid w:val="00625E0D"/>
    <w:rsid w:val="006274F3"/>
    <w:rsid w:val="00636E05"/>
    <w:rsid w:val="0063719C"/>
    <w:rsid w:val="00640C1C"/>
    <w:rsid w:val="00651796"/>
    <w:rsid w:val="0065356D"/>
    <w:rsid w:val="00653F41"/>
    <w:rsid w:val="00654E67"/>
    <w:rsid w:val="00655274"/>
    <w:rsid w:val="00656D6E"/>
    <w:rsid w:val="006717F7"/>
    <w:rsid w:val="006758C2"/>
    <w:rsid w:val="00675C1D"/>
    <w:rsid w:val="00683112"/>
    <w:rsid w:val="006843BC"/>
    <w:rsid w:val="00685310"/>
    <w:rsid w:val="00690039"/>
    <w:rsid w:val="0069076A"/>
    <w:rsid w:val="00693173"/>
    <w:rsid w:val="00696C4C"/>
    <w:rsid w:val="006B08E9"/>
    <w:rsid w:val="006C1942"/>
    <w:rsid w:val="006C7CD0"/>
    <w:rsid w:val="006D27FE"/>
    <w:rsid w:val="006D3521"/>
    <w:rsid w:val="006D4FE2"/>
    <w:rsid w:val="006D7F3A"/>
    <w:rsid w:val="006E5776"/>
    <w:rsid w:val="006F2E1E"/>
    <w:rsid w:val="006F2EA5"/>
    <w:rsid w:val="006F5CAA"/>
    <w:rsid w:val="006F681E"/>
    <w:rsid w:val="007041D6"/>
    <w:rsid w:val="00705F6D"/>
    <w:rsid w:val="007102D7"/>
    <w:rsid w:val="007112E2"/>
    <w:rsid w:val="007138FB"/>
    <w:rsid w:val="007143D4"/>
    <w:rsid w:val="007145F9"/>
    <w:rsid w:val="00715084"/>
    <w:rsid w:val="007240D7"/>
    <w:rsid w:val="00725AED"/>
    <w:rsid w:val="007265F1"/>
    <w:rsid w:val="00730F0A"/>
    <w:rsid w:val="00734618"/>
    <w:rsid w:val="007411A3"/>
    <w:rsid w:val="00746EC9"/>
    <w:rsid w:val="00750191"/>
    <w:rsid w:val="00760C5E"/>
    <w:rsid w:val="00762560"/>
    <w:rsid w:val="00764058"/>
    <w:rsid w:val="007660FA"/>
    <w:rsid w:val="00767227"/>
    <w:rsid w:val="00773210"/>
    <w:rsid w:val="007747F1"/>
    <w:rsid w:val="00776DBF"/>
    <w:rsid w:val="00784436"/>
    <w:rsid w:val="00790C7B"/>
    <w:rsid w:val="00791393"/>
    <w:rsid w:val="00796D8B"/>
    <w:rsid w:val="00797D10"/>
    <w:rsid w:val="007A2CD6"/>
    <w:rsid w:val="007A473E"/>
    <w:rsid w:val="007A6EAF"/>
    <w:rsid w:val="007A7347"/>
    <w:rsid w:val="007B1218"/>
    <w:rsid w:val="007B168D"/>
    <w:rsid w:val="007D14BB"/>
    <w:rsid w:val="007D5A61"/>
    <w:rsid w:val="007E038F"/>
    <w:rsid w:val="007E1868"/>
    <w:rsid w:val="007E40E2"/>
    <w:rsid w:val="007E5290"/>
    <w:rsid w:val="007E556D"/>
    <w:rsid w:val="007F10A7"/>
    <w:rsid w:val="007F3E22"/>
    <w:rsid w:val="007F6DC6"/>
    <w:rsid w:val="007F79AB"/>
    <w:rsid w:val="008001E8"/>
    <w:rsid w:val="00802F02"/>
    <w:rsid w:val="00813DE9"/>
    <w:rsid w:val="0081403C"/>
    <w:rsid w:val="00815D5F"/>
    <w:rsid w:val="0082209C"/>
    <w:rsid w:val="00835D28"/>
    <w:rsid w:val="008372C8"/>
    <w:rsid w:val="0084468D"/>
    <w:rsid w:val="0085095D"/>
    <w:rsid w:val="00853122"/>
    <w:rsid w:val="008564CC"/>
    <w:rsid w:val="00857F8A"/>
    <w:rsid w:val="00861B63"/>
    <w:rsid w:val="00865659"/>
    <w:rsid w:val="00867CBC"/>
    <w:rsid w:val="00867D96"/>
    <w:rsid w:val="008700A8"/>
    <w:rsid w:val="00870A6A"/>
    <w:rsid w:val="00870C8A"/>
    <w:rsid w:val="0087462E"/>
    <w:rsid w:val="00875840"/>
    <w:rsid w:val="008758B4"/>
    <w:rsid w:val="0088074B"/>
    <w:rsid w:val="00881D57"/>
    <w:rsid w:val="008871B7"/>
    <w:rsid w:val="008911FE"/>
    <w:rsid w:val="00896C6E"/>
    <w:rsid w:val="00897F77"/>
    <w:rsid w:val="008A37D4"/>
    <w:rsid w:val="008A5B07"/>
    <w:rsid w:val="008A5BE9"/>
    <w:rsid w:val="008B43FD"/>
    <w:rsid w:val="008B5EA4"/>
    <w:rsid w:val="008D3242"/>
    <w:rsid w:val="008D33D5"/>
    <w:rsid w:val="008D49B9"/>
    <w:rsid w:val="008D730A"/>
    <w:rsid w:val="008E3AFA"/>
    <w:rsid w:val="008F1C1D"/>
    <w:rsid w:val="008F2F44"/>
    <w:rsid w:val="008F623F"/>
    <w:rsid w:val="00902DAB"/>
    <w:rsid w:val="00904C4B"/>
    <w:rsid w:val="0091279F"/>
    <w:rsid w:val="00914DCB"/>
    <w:rsid w:val="00914E89"/>
    <w:rsid w:val="009162D2"/>
    <w:rsid w:val="00926A84"/>
    <w:rsid w:val="00931BEB"/>
    <w:rsid w:val="0093226A"/>
    <w:rsid w:val="0093269F"/>
    <w:rsid w:val="009341A0"/>
    <w:rsid w:val="009377DB"/>
    <w:rsid w:val="00945DE4"/>
    <w:rsid w:val="00954696"/>
    <w:rsid w:val="00954735"/>
    <w:rsid w:val="009569C3"/>
    <w:rsid w:val="00964A46"/>
    <w:rsid w:val="00973587"/>
    <w:rsid w:val="009A78E4"/>
    <w:rsid w:val="009B088F"/>
    <w:rsid w:val="009B0BC6"/>
    <w:rsid w:val="009B1159"/>
    <w:rsid w:val="009B29EA"/>
    <w:rsid w:val="009B365B"/>
    <w:rsid w:val="009B467A"/>
    <w:rsid w:val="009B7727"/>
    <w:rsid w:val="009C153E"/>
    <w:rsid w:val="009C48C9"/>
    <w:rsid w:val="009C4FCD"/>
    <w:rsid w:val="009D1F49"/>
    <w:rsid w:val="009D4987"/>
    <w:rsid w:val="009D5771"/>
    <w:rsid w:val="009E307C"/>
    <w:rsid w:val="009E3300"/>
    <w:rsid w:val="009E3700"/>
    <w:rsid w:val="009E7AE5"/>
    <w:rsid w:val="009F45B9"/>
    <w:rsid w:val="00A031DA"/>
    <w:rsid w:val="00A03A68"/>
    <w:rsid w:val="00A060C1"/>
    <w:rsid w:val="00A06379"/>
    <w:rsid w:val="00A115B7"/>
    <w:rsid w:val="00A11B50"/>
    <w:rsid w:val="00A11BDC"/>
    <w:rsid w:val="00A14081"/>
    <w:rsid w:val="00A21C34"/>
    <w:rsid w:val="00A221EB"/>
    <w:rsid w:val="00A33310"/>
    <w:rsid w:val="00A351D3"/>
    <w:rsid w:val="00A41B4F"/>
    <w:rsid w:val="00A4467C"/>
    <w:rsid w:val="00A44AB5"/>
    <w:rsid w:val="00A451EC"/>
    <w:rsid w:val="00A45E64"/>
    <w:rsid w:val="00A503CC"/>
    <w:rsid w:val="00A52921"/>
    <w:rsid w:val="00A63838"/>
    <w:rsid w:val="00A76CB0"/>
    <w:rsid w:val="00A800BB"/>
    <w:rsid w:val="00A8022A"/>
    <w:rsid w:val="00A81AAF"/>
    <w:rsid w:val="00A84D7D"/>
    <w:rsid w:val="00A96C86"/>
    <w:rsid w:val="00AA0D4F"/>
    <w:rsid w:val="00AA14A3"/>
    <w:rsid w:val="00AA354F"/>
    <w:rsid w:val="00AA7BF3"/>
    <w:rsid w:val="00AB032E"/>
    <w:rsid w:val="00AB04E8"/>
    <w:rsid w:val="00AB0D9D"/>
    <w:rsid w:val="00AB5BD6"/>
    <w:rsid w:val="00AB5FEA"/>
    <w:rsid w:val="00AC5A66"/>
    <w:rsid w:val="00AC6CE6"/>
    <w:rsid w:val="00AD120E"/>
    <w:rsid w:val="00AD1AD9"/>
    <w:rsid w:val="00AD682B"/>
    <w:rsid w:val="00AD6E17"/>
    <w:rsid w:val="00AE05FB"/>
    <w:rsid w:val="00AE1F63"/>
    <w:rsid w:val="00AE4A13"/>
    <w:rsid w:val="00AE6712"/>
    <w:rsid w:val="00AF2BBE"/>
    <w:rsid w:val="00AF5DF7"/>
    <w:rsid w:val="00B019AC"/>
    <w:rsid w:val="00B02F90"/>
    <w:rsid w:val="00B11AD7"/>
    <w:rsid w:val="00B11E78"/>
    <w:rsid w:val="00B128FF"/>
    <w:rsid w:val="00B149D4"/>
    <w:rsid w:val="00B15746"/>
    <w:rsid w:val="00B16041"/>
    <w:rsid w:val="00B17B05"/>
    <w:rsid w:val="00B324D4"/>
    <w:rsid w:val="00B35918"/>
    <w:rsid w:val="00B41EEB"/>
    <w:rsid w:val="00B462A5"/>
    <w:rsid w:val="00B52445"/>
    <w:rsid w:val="00B527B7"/>
    <w:rsid w:val="00B54461"/>
    <w:rsid w:val="00B5790F"/>
    <w:rsid w:val="00B606E9"/>
    <w:rsid w:val="00B60DC5"/>
    <w:rsid w:val="00B6171C"/>
    <w:rsid w:val="00B749D8"/>
    <w:rsid w:val="00B75394"/>
    <w:rsid w:val="00B810E0"/>
    <w:rsid w:val="00B82660"/>
    <w:rsid w:val="00B8486B"/>
    <w:rsid w:val="00B914EE"/>
    <w:rsid w:val="00B9239D"/>
    <w:rsid w:val="00B932F4"/>
    <w:rsid w:val="00BA0F30"/>
    <w:rsid w:val="00BA28A4"/>
    <w:rsid w:val="00BA3AA2"/>
    <w:rsid w:val="00BA49FF"/>
    <w:rsid w:val="00BB0724"/>
    <w:rsid w:val="00BB2D05"/>
    <w:rsid w:val="00BB67E8"/>
    <w:rsid w:val="00BC2F96"/>
    <w:rsid w:val="00BD087A"/>
    <w:rsid w:val="00BD0E94"/>
    <w:rsid w:val="00BD418C"/>
    <w:rsid w:val="00BE3E43"/>
    <w:rsid w:val="00BF0D88"/>
    <w:rsid w:val="00BF30F9"/>
    <w:rsid w:val="00BF4607"/>
    <w:rsid w:val="00C005D9"/>
    <w:rsid w:val="00C01870"/>
    <w:rsid w:val="00C01B5F"/>
    <w:rsid w:val="00C14B98"/>
    <w:rsid w:val="00C205A7"/>
    <w:rsid w:val="00C232AB"/>
    <w:rsid w:val="00C26687"/>
    <w:rsid w:val="00C3454B"/>
    <w:rsid w:val="00C34FC8"/>
    <w:rsid w:val="00C35BE0"/>
    <w:rsid w:val="00C45FA8"/>
    <w:rsid w:val="00C50A77"/>
    <w:rsid w:val="00C523AF"/>
    <w:rsid w:val="00C543DB"/>
    <w:rsid w:val="00C608AE"/>
    <w:rsid w:val="00C63AE6"/>
    <w:rsid w:val="00C732DA"/>
    <w:rsid w:val="00C758A9"/>
    <w:rsid w:val="00C8287C"/>
    <w:rsid w:val="00C85511"/>
    <w:rsid w:val="00C93EF0"/>
    <w:rsid w:val="00CA2F5F"/>
    <w:rsid w:val="00CA56B8"/>
    <w:rsid w:val="00CB06C1"/>
    <w:rsid w:val="00CB6BEE"/>
    <w:rsid w:val="00CC4A73"/>
    <w:rsid w:val="00CC6253"/>
    <w:rsid w:val="00CC79E2"/>
    <w:rsid w:val="00CC7A85"/>
    <w:rsid w:val="00CC7D8A"/>
    <w:rsid w:val="00CC7F76"/>
    <w:rsid w:val="00CD2D6C"/>
    <w:rsid w:val="00CD321A"/>
    <w:rsid w:val="00CD713B"/>
    <w:rsid w:val="00CE1A70"/>
    <w:rsid w:val="00CE466A"/>
    <w:rsid w:val="00CE52C1"/>
    <w:rsid w:val="00CE531B"/>
    <w:rsid w:val="00CE6491"/>
    <w:rsid w:val="00CF1BC5"/>
    <w:rsid w:val="00CF2DEF"/>
    <w:rsid w:val="00D008C1"/>
    <w:rsid w:val="00D00B38"/>
    <w:rsid w:val="00D01427"/>
    <w:rsid w:val="00D014A2"/>
    <w:rsid w:val="00D07522"/>
    <w:rsid w:val="00D13434"/>
    <w:rsid w:val="00D17C9A"/>
    <w:rsid w:val="00D2141A"/>
    <w:rsid w:val="00D23B4F"/>
    <w:rsid w:val="00D24BE6"/>
    <w:rsid w:val="00D26BD5"/>
    <w:rsid w:val="00D27D8D"/>
    <w:rsid w:val="00D3008B"/>
    <w:rsid w:val="00D30BBC"/>
    <w:rsid w:val="00D33F76"/>
    <w:rsid w:val="00D34070"/>
    <w:rsid w:val="00D34398"/>
    <w:rsid w:val="00D36E55"/>
    <w:rsid w:val="00D42639"/>
    <w:rsid w:val="00D45E1F"/>
    <w:rsid w:val="00D526EE"/>
    <w:rsid w:val="00D53396"/>
    <w:rsid w:val="00D56C15"/>
    <w:rsid w:val="00D57BFF"/>
    <w:rsid w:val="00D658BE"/>
    <w:rsid w:val="00D75856"/>
    <w:rsid w:val="00D8296B"/>
    <w:rsid w:val="00D86C59"/>
    <w:rsid w:val="00D9114D"/>
    <w:rsid w:val="00D92FCB"/>
    <w:rsid w:val="00D93DDF"/>
    <w:rsid w:val="00DA4ABC"/>
    <w:rsid w:val="00DA7788"/>
    <w:rsid w:val="00DB1BAF"/>
    <w:rsid w:val="00DC3BA0"/>
    <w:rsid w:val="00DC400A"/>
    <w:rsid w:val="00DC6758"/>
    <w:rsid w:val="00DD04C3"/>
    <w:rsid w:val="00DD0B25"/>
    <w:rsid w:val="00DD12B2"/>
    <w:rsid w:val="00DD7190"/>
    <w:rsid w:val="00DE5B8B"/>
    <w:rsid w:val="00DE78FB"/>
    <w:rsid w:val="00DE7AD6"/>
    <w:rsid w:val="00DF0BA9"/>
    <w:rsid w:val="00DF7E21"/>
    <w:rsid w:val="00E03D51"/>
    <w:rsid w:val="00E0402D"/>
    <w:rsid w:val="00E0478B"/>
    <w:rsid w:val="00E1354C"/>
    <w:rsid w:val="00E13B5D"/>
    <w:rsid w:val="00E266B5"/>
    <w:rsid w:val="00E35FEA"/>
    <w:rsid w:val="00E426C1"/>
    <w:rsid w:val="00E47FF6"/>
    <w:rsid w:val="00E50B81"/>
    <w:rsid w:val="00E5428F"/>
    <w:rsid w:val="00E549A4"/>
    <w:rsid w:val="00E6334E"/>
    <w:rsid w:val="00E65EFA"/>
    <w:rsid w:val="00E779F0"/>
    <w:rsid w:val="00E827F5"/>
    <w:rsid w:val="00E83125"/>
    <w:rsid w:val="00E83C98"/>
    <w:rsid w:val="00E86148"/>
    <w:rsid w:val="00EA1AD0"/>
    <w:rsid w:val="00EA2C93"/>
    <w:rsid w:val="00EB7BA1"/>
    <w:rsid w:val="00EC349E"/>
    <w:rsid w:val="00EC41DF"/>
    <w:rsid w:val="00EC677A"/>
    <w:rsid w:val="00ED1118"/>
    <w:rsid w:val="00ED162F"/>
    <w:rsid w:val="00ED1A1C"/>
    <w:rsid w:val="00ED7FAD"/>
    <w:rsid w:val="00EE3D5A"/>
    <w:rsid w:val="00EE5E50"/>
    <w:rsid w:val="00EE6C4E"/>
    <w:rsid w:val="00EF0419"/>
    <w:rsid w:val="00EF184B"/>
    <w:rsid w:val="00EF75A3"/>
    <w:rsid w:val="00F0047B"/>
    <w:rsid w:val="00F02171"/>
    <w:rsid w:val="00F04CA0"/>
    <w:rsid w:val="00F06CA1"/>
    <w:rsid w:val="00F11256"/>
    <w:rsid w:val="00F117A9"/>
    <w:rsid w:val="00F122FD"/>
    <w:rsid w:val="00F14B89"/>
    <w:rsid w:val="00F156C7"/>
    <w:rsid w:val="00F17D31"/>
    <w:rsid w:val="00F17EA1"/>
    <w:rsid w:val="00F2192D"/>
    <w:rsid w:val="00F21F6B"/>
    <w:rsid w:val="00F22E24"/>
    <w:rsid w:val="00F23275"/>
    <w:rsid w:val="00F23589"/>
    <w:rsid w:val="00F26904"/>
    <w:rsid w:val="00F30511"/>
    <w:rsid w:val="00F31A16"/>
    <w:rsid w:val="00F31D0D"/>
    <w:rsid w:val="00F31D58"/>
    <w:rsid w:val="00F479DC"/>
    <w:rsid w:val="00F53726"/>
    <w:rsid w:val="00F553DD"/>
    <w:rsid w:val="00F56598"/>
    <w:rsid w:val="00F657EA"/>
    <w:rsid w:val="00F67F5E"/>
    <w:rsid w:val="00F75A1E"/>
    <w:rsid w:val="00F76800"/>
    <w:rsid w:val="00F76B46"/>
    <w:rsid w:val="00F77428"/>
    <w:rsid w:val="00F856BB"/>
    <w:rsid w:val="00F95038"/>
    <w:rsid w:val="00F96652"/>
    <w:rsid w:val="00FA1B8F"/>
    <w:rsid w:val="00FB1C93"/>
    <w:rsid w:val="00FB59CC"/>
    <w:rsid w:val="00FB70A5"/>
    <w:rsid w:val="00FC0C60"/>
    <w:rsid w:val="00FC1B14"/>
    <w:rsid w:val="00FC24B7"/>
    <w:rsid w:val="00FD0238"/>
    <w:rsid w:val="00FD2714"/>
    <w:rsid w:val="00FD4A7A"/>
    <w:rsid w:val="00FE125B"/>
    <w:rsid w:val="00FE31CC"/>
    <w:rsid w:val="00FE50DF"/>
    <w:rsid w:val="00FE7DDD"/>
    <w:rsid w:val="00FF1FBE"/>
    <w:rsid w:val="00FF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751E6FD2-3321-4D82-9F37-DCE24E6E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uiPriority w:val="99"/>
    <w:rsid w:val="00182F11"/>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182F1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Основной текст (2)_"/>
    <w:basedOn w:val="a0"/>
    <w:link w:val="21"/>
    <w:uiPriority w:val="99"/>
    <w:locked/>
    <w:rsid w:val="00182F11"/>
    <w:rPr>
      <w:b/>
      <w:bCs/>
      <w:sz w:val="23"/>
      <w:szCs w:val="23"/>
      <w:shd w:val="clear" w:color="auto" w:fill="FFFFFF"/>
    </w:rPr>
  </w:style>
  <w:style w:type="paragraph" w:customStyle="1" w:styleId="21">
    <w:name w:val="Основной текст (2)"/>
    <w:basedOn w:val="a"/>
    <w:link w:val="20"/>
    <w:uiPriority w:val="99"/>
    <w:rsid w:val="00182F11"/>
    <w:pPr>
      <w:widowControl w:val="0"/>
      <w:shd w:val="clear" w:color="auto" w:fill="FFFFFF"/>
      <w:spacing w:after="0" w:line="274" w:lineRule="exact"/>
    </w:pPr>
    <w:rPr>
      <w:b/>
      <w:bCs/>
      <w:sz w:val="23"/>
      <w:szCs w:val="23"/>
    </w:rPr>
  </w:style>
  <w:style w:type="table" w:styleId="a3">
    <w:name w:val="Table Grid"/>
    <w:basedOn w:val="a1"/>
    <w:rsid w:val="00323683"/>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3683"/>
    <w:pPr>
      <w:ind w:left="720"/>
      <w:contextualSpacing/>
    </w:pPr>
  </w:style>
  <w:style w:type="paragraph" w:styleId="a5">
    <w:name w:val="Balloon Text"/>
    <w:basedOn w:val="a"/>
    <w:link w:val="a6"/>
    <w:uiPriority w:val="99"/>
    <w:semiHidden/>
    <w:unhideWhenUsed/>
    <w:rsid w:val="000E32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32A3"/>
    <w:rPr>
      <w:rFonts w:ascii="Segoe UI" w:hAnsi="Segoe UI" w:cs="Segoe UI"/>
      <w:sz w:val="18"/>
      <w:szCs w:val="18"/>
    </w:rPr>
  </w:style>
  <w:style w:type="paragraph" w:styleId="a7">
    <w:name w:val="Normal (Web)"/>
    <w:basedOn w:val="a"/>
    <w:uiPriority w:val="99"/>
    <w:semiHidden/>
    <w:unhideWhenUsed/>
    <w:rsid w:val="0045481A"/>
    <w:rPr>
      <w:rFonts w:ascii="Times New Roman" w:hAnsi="Times New Roman" w:cs="Times New Roman"/>
      <w:sz w:val="24"/>
      <w:szCs w:val="24"/>
    </w:rPr>
  </w:style>
  <w:style w:type="paragraph" w:styleId="a8">
    <w:name w:val="header"/>
    <w:basedOn w:val="a"/>
    <w:link w:val="a9"/>
    <w:uiPriority w:val="99"/>
    <w:unhideWhenUsed/>
    <w:rsid w:val="004751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751DA"/>
  </w:style>
  <w:style w:type="paragraph" w:styleId="aa">
    <w:name w:val="footer"/>
    <w:basedOn w:val="a"/>
    <w:link w:val="ab"/>
    <w:uiPriority w:val="99"/>
    <w:unhideWhenUsed/>
    <w:rsid w:val="004751D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751DA"/>
  </w:style>
  <w:style w:type="table" w:customStyle="1" w:styleId="1">
    <w:name w:val="Сетка таблицы1"/>
    <w:basedOn w:val="a1"/>
    <w:next w:val="a3"/>
    <w:uiPriority w:val="59"/>
    <w:rsid w:val="007A473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next w:val="a3"/>
    <w:uiPriority w:val="39"/>
    <w:rsid w:val="0017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7D5A61"/>
    <w:rPr>
      <w:i/>
      <w:iCs/>
    </w:rPr>
  </w:style>
  <w:style w:type="paragraph" w:customStyle="1" w:styleId="section1">
    <w:name w:val="section1"/>
    <w:basedOn w:val="a"/>
    <w:rsid w:val="007D5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rsid w:val="007D5A61"/>
    <w:rPr>
      <w:rFonts w:ascii="Times New Roman" w:eastAsia="Times New Roman" w:hAnsi="Times New Roman" w:cs="Times New Roman"/>
      <w:b w:val="0"/>
      <w:bCs w:val="0"/>
      <w:i w:val="0"/>
      <w:iCs w:val="0"/>
      <w:smallCaps w:val="0"/>
      <w:strike w:val="0"/>
      <w:u w:val="none"/>
    </w:rPr>
  </w:style>
  <w:style w:type="character" w:customStyle="1" w:styleId="10">
    <w:name w:val="Основной текст1"/>
    <w:rsid w:val="007D5A61"/>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style>
  <w:style w:type="paragraph" w:styleId="ad">
    <w:name w:val="Body Text"/>
    <w:basedOn w:val="a"/>
    <w:link w:val="ae"/>
    <w:rsid w:val="003A5FC2"/>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3A5FC2"/>
    <w:rPr>
      <w:rFonts w:ascii="Times New Roman" w:eastAsia="Times New Roman" w:hAnsi="Times New Roman" w:cs="Times New Roman"/>
      <w:sz w:val="24"/>
      <w:szCs w:val="24"/>
      <w:lang w:eastAsia="ru-RU"/>
    </w:rPr>
  </w:style>
  <w:style w:type="table" w:customStyle="1" w:styleId="3">
    <w:name w:val="Сетка таблицы3"/>
    <w:basedOn w:val="a1"/>
    <w:next w:val="a3"/>
    <w:uiPriority w:val="39"/>
    <w:rsid w:val="00C8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C8551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Hyperlink"/>
    <w:basedOn w:val="a0"/>
    <w:uiPriority w:val="99"/>
    <w:unhideWhenUsed/>
    <w:rsid w:val="00C85511"/>
    <w:rPr>
      <w:color w:val="0000FF"/>
      <w:u w:val="single"/>
    </w:rPr>
  </w:style>
  <w:style w:type="table" w:customStyle="1" w:styleId="4">
    <w:name w:val="Сетка таблицы4"/>
    <w:basedOn w:val="a1"/>
    <w:next w:val="a3"/>
    <w:uiPriority w:val="39"/>
    <w:rsid w:val="00F75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4F115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 Spacing"/>
    <w:uiPriority w:val="1"/>
    <w:qFormat/>
    <w:rsid w:val="006B08E9"/>
    <w:pPr>
      <w:spacing w:after="0" w:line="240" w:lineRule="auto"/>
    </w:pPr>
  </w:style>
  <w:style w:type="character" w:styleId="af1">
    <w:name w:val="Strong"/>
    <w:basedOn w:val="a0"/>
    <w:uiPriority w:val="22"/>
    <w:qFormat/>
    <w:rsid w:val="006B08E9"/>
    <w:rPr>
      <w:b/>
      <w:bCs/>
    </w:rPr>
  </w:style>
  <w:style w:type="paragraph" w:styleId="30">
    <w:name w:val="Body Text Indent 3"/>
    <w:basedOn w:val="a"/>
    <w:link w:val="31"/>
    <w:uiPriority w:val="99"/>
    <w:semiHidden/>
    <w:unhideWhenUsed/>
    <w:rsid w:val="00277AAD"/>
    <w:pPr>
      <w:spacing w:after="120"/>
      <w:ind w:left="283"/>
    </w:pPr>
    <w:rPr>
      <w:sz w:val="16"/>
      <w:szCs w:val="16"/>
    </w:rPr>
  </w:style>
  <w:style w:type="character" w:customStyle="1" w:styleId="31">
    <w:name w:val="Основной текст с отступом 3 Знак"/>
    <w:basedOn w:val="a0"/>
    <w:link w:val="30"/>
    <w:uiPriority w:val="99"/>
    <w:semiHidden/>
    <w:rsid w:val="00277AAD"/>
    <w:rPr>
      <w:sz w:val="16"/>
      <w:szCs w:val="16"/>
    </w:rPr>
  </w:style>
  <w:style w:type="paragraph" w:customStyle="1" w:styleId="ConsPlusNormal">
    <w:name w:val="ConsPlusNormal"/>
    <w:rsid w:val="002B46B3"/>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3825">
      <w:bodyDiv w:val="1"/>
      <w:marLeft w:val="0"/>
      <w:marRight w:val="0"/>
      <w:marTop w:val="0"/>
      <w:marBottom w:val="0"/>
      <w:divBdr>
        <w:top w:val="none" w:sz="0" w:space="0" w:color="auto"/>
        <w:left w:val="none" w:sz="0" w:space="0" w:color="auto"/>
        <w:bottom w:val="none" w:sz="0" w:space="0" w:color="auto"/>
        <w:right w:val="none" w:sz="0" w:space="0" w:color="auto"/>
      </w:divBdr>
    </w:div>
    <w:div w:id="433482879">
      <w:bodyDiv w:val="1"/>
      <w:marLeft w:val="0"/>
      <w:marRight w:val="0"/>
      <w:marTop w:val="0"/>
      <w:marBottom w:val="0"/>
      <w:divBdr>
        <w:top w:val="none" w:sz="0" w:space="0" w:color="auto"/>
        <w:left w:val="none" w:sz="0" w:space="0" w:color="auto"/>
        <w:bottom w:val="none" w:sz="0" w:space="0" w:color="auto"/>
        <w:right w:val="none" w:sz="0" w:space="0" w:color="auto"/>
      </w:divBdr>
    </w:div>
    <w:div w:id="468255226">
      <w:bodyDiv w:val="1"/>
      <w:marLeft w:val="0"/>
      <w:marRight w:val="0"/>
      <w:marTop w:val="0"/>
      <w:marBottom w:val="0"/>
      <w:divBdr>
        <w:top w:val="none" w:sz="0" w:space="0" w:color="auto"/>
        <w:left w:val="none" w:sz="0" w:space="0" w:color="auto"/>
        <w:bottom w:val="none" w:sz="0" w:space="0" w:color="auto"/>
        <w:right w:val="none" w:sz="0" w:space="0" w:color="auto"/>
      </w:divBdr>
    </w:div>
    <w:div w:id="800609913">
      <w:bodyDiv w:val="1"/>
      <w:marLeft w:val="0"/>
      <w:marRight w:val="0"/>
      <w:marTop w:val="0"/>
      <w:marBottom w:val="0"/>
      <w:divBdr>
        <w:top w:val="none" w:sz="0" w:space="0" w:color="auto"/>
        <w:left w:val="none" w:sz="0" w:space="0" w:color="auto"/>
        <w:bottom w:val="none" w:sz="0" w:space="0" w:color="auto"/>
        <w:right w:val="none" w:sz="0" w:space="0" w:color="auto"/>
      </w:divBdr>
    </w:div>
    <w:div w:id="15107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d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3C367-CE09-431D-AA6A-1F026490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8940</TotalTime>
  <Pages>45</Pages>
  <Words>23189</Words>
  <Characters>132181</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mla</dc:creator>
  <cp:keywords/>
  <dc:description/>
  <cp:lastModifiedBy>mla</cp:lastModifiedBy>
  <cp:revision>63</cp:revision>
  <cp:lastPrinted>2022-05-13T03:57:00Z</cp:lastPrinted>
  <dcterms:created xsi:type="dcterms:W3CDTF">2022-03-17T02:49:00Z</dcterms:created>
  <dcterms:modified xsi:type="dcterms:W3CDTF">2022-06-09T03:30:00Z</dcterms:modified>
</cp:coreProperties>
</file>