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B4" w:rsidRPr="000C14B4" w:rsidRDefault="000C14B4" w:rsidP="00C43B51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795020"/>
            <wp:effectExtent l="0" t="0" r="6985" b="508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ДУМА ГОРОДА КЕДРОВОГО</w:t>
      </w:r>
    </w:p>
    <w:p w:rsidR="000C14B4" w:rsidRPr="000C14B4" w:rsidRDefault="000C14B4" w:rsidP="000C14B4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0C14B4" w:rsidRPr="000C14B4" w:rsidRDefault="000C14B4" w:rsidP="000C14B4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36"/>
          <w:szCs w:val="36"/>
          <w:lang w:val="x-none" w:eastAsia="x-none"/>
        </w:rPr>
        <w:t>РЕШЕНИЕ</w:t>
      </w: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71" w:type="dxa"/>
        <w:tblLook w:val="0000" w:firstRow="0" w:lastRow="0" w:firstColumn="0" w:lastColumn="0" w:noHBand="0" w:noVBand="0"/>
      </w:tblPr>
      <w:tblGrid>
        <w:gridCol w:w="4083"/>
        <w:gridCol w:w="2838"/>
        <w:gridCol w:w="3550"/>
      </w:tblGrid>
      <w:tr w:rsidR="000C14B4" w:rsidRPr="000C14B4" w:rsidTr="00865183">
        <w:trPr>
          <w:trHeight w:val="275"/>
        </w:trPr>
        <w:tc>
          <w:tcPr>
            <w:tcW w:w="4083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0C14B4" w:rsidP="000C14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_____________________ 2023 г.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0C14B4" w:rsidP="000C14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0C14B4" w:rsidRPr="000C14B4" w:rsidRDefault="000C14B4" w:rsidP="000C14B4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14B4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№ _____</w:t>
            </w:r>
          </w:p>
        </w:tc>
      </w:tr>
    </w:tbl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/>
        </w:rPr>
        <w:t>Томская область</w:t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0C14B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г. Кедровый</w:t>
      </w:r>
    </w:p>
    <w:p w:rsidR="000C14B4" w:rsidRPr="000C14B4" w:rsidRDefault="000C14B4" w:rsidP="000C14B4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x-none"/>
        </w:rPr>
      </w:pPr>
    </w:p>
    <w:p w:rsidR="00946F70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внесении изменени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я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решение Думы города Кедрового от 03.10.2013 № 52 </w:t>
      </w: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«Об утверждении Генерального плана и Правил землепользования и застройки муниципального образования «Город Кедровый» Томской области»</w:t>
      </w:r>
    </w:p>
    <w:p w:rsidR="000C14B4" w:rsidRPr="000C14B4" w:rsidRDefault="000C14B4" w:rsidP="000C1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целях приведения Генерального плана и Правил землепользования и застройки муниципального образования «Город Кедровый» в соответствие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E45A6B" w:rsidP="00E45A6B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Внести изменени</w:t>
      </w:r>
      <w:r w:rsidR="00946F7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Часть II</w:t>
      </w:r>
      <w:bookmarkStart w:id="0" w:name="_GoBack"/>
      <w:bookmarkEnd w:id="0"/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I «Градостроительные регламенты»</w:t>
      </w:r>
      <w:r w:rsidR="000C14B4" w:rsidRPr="000C14B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Правил землепользования и застройки муниципального образования «Город Кедровый» Томской области, утвержденного решением Думы города Кедрового от 03.10.2013 № 52 «Об утверждении Генерального плана и Правил землепользования и застройки муниципального образования «Город Кедровый» Томской области», изложив статью 15</w:t>
      </w:r>
      <w:r w:rsidR="000C14B4" w:rsidRPr="000C14B4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«</w:t>
      </w:r>
      <w:r w:rsidR="000C14B4"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Порядок организации и проведения публичных слушаний по проекту о внесении изменений в настоящие Правила» в новой редакции:</w:t>
      </w:r>
    </w:p>
    <w:p w:rsidR="000C14B4" w:rsidRPr="000C14B4" w:rsidRDefault="000C14B4" w:rsidP="000C14B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</w:t>
      </w:r>
      <w:r w:rsidRPr="000C14B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Статья 15</w:t>
      </w:r>
      <w:r w:rsidRPr="000C14B4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  <w:t>Порядок организации и проведения публичных слушаний по проекту о внесении изменений в настоящие Правила</w:t>
      </w:r>
    </w:p>
    <w:p w:rsidR="000C14B4" w:rsidRPr="000C14B4" w:rsidRDefault="000C14B4" w:rsidP="000C14B4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 Продолжительность публичных слушаний по проекту о внесении изменений в настоящие Правила составляет не более одного месяцев со дня опубликования такого проекта.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2. Решение о проведении публичных слушаний по внесению изменений в настоящие Правила принимает Мэр города Кедрового в срок не позднее чем через десять дней со дня получения Проекта.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3. В случае подготовки настоящих Правил применительно к части территории городского округа, публичные слушания по проекту Правил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городского округа. В случае подготовки изменений в настоящие Правила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настоящие Правила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</w:t>
      </w:r>
    </w:p>
    <w:p w:rsidR="000C14B4" w:rsidRPr="000C14B4" w:rsidRDefault="000C14B4" w:rsidP="000C14B4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4. Проведение публичных слушаний по проекту о внесении изменений в настоящие Правила осуществляется Комиссией. </w:t>
      </w:r>
    </w:p>
    <w:p w:rsidR="000C14B4" w:rsidRPr="00C43B51" w:rsidRDefault="000C14B4" w:rsidP="00C43B5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5. После завершения публичных слушаний, внесение изменений в настоящие 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Правила осуществляется в соответствии с</w:t>
      </w:r>
      <w:r w:rsidR="0042119C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 статьей 19 настоящих Правил.».</w:t>
      </w:r>
    </w:p>
    <w:p w:rsidR="000C14B4" w:rsidRPr="000C14B4" w:rsidRDefault="000C14B4" w:rsidP="000C14B4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D71831">
          <w:rPr>
            <w:rStyle w:val="a5"/>
            <w:rFonts w:ascii="Times New Roman" w:eastAsia="Courier New" w:hAnsi="Times New Roman" w:cs="Times New Roman"/>
            <w:sz w:val="24"/>
            <w:szCs w:val="24"/>
            <w:lang w:eastAsia="ru-RU"/>
          </w:rPr>
          <w:t>http://www.кedradm.ru</w:t>
        </w:r>
      </w:hyperlink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 Настоящее решение вступает в силу со дня его официального опубликования.</w:t>
      </w:r>
    </w:p>
    <w:p w:rsidR="000C14B4" w:rsidRPr="000C14B4" w:rsidRDefault="000C14B4" w:rsidP="000C14B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4</w:t>
      </w:r>
      <w:r w:rsidRPr="000C14B4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решения возложить на социально-экономическую комиссию Думы города Кедрового.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1"/>
        <w:gridCol w:w="4654"/>
      </w:tblGrid>
      <w:tr w:rsidR="00E45A6B" w:rsidRPr="00E45A6B" w:rsidTr="008E5692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города Кедрового</w:t>
            </w: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proofErr w:type="spellStart"/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Л.В.Гоза</w:t>
            </w:r>
            <w:proofErr w:type="spellEnd"/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5A6B" w:rsidRPr="00E45A6B" w:rsidRDefault="00E45A6B" w:rsidP="00E45A6B">
            <w:pPr>
              <w:tabs>
                <w:tab w:val="left" w:pos="104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1A285E" w:rsidRDefault="001A285E"/>
    <w:p w:rsidR="00E45A6B" w:rsidRDefault="00E45A6B"/>
    <w:sectPr w:rsidR="00E45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84922"/>
    <w:multiLevelType w:val="multilevel"/>
    <w:tmpl w:val="E07CA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C2"/>
    <w:rsid w:val="000C14B4"/>
    <w:rsid w:val="001A285E"/>
    <w:rsid w:val="0042119C"/>
    <w:rsid w:val="00946F70"/>
    <w:rsid w:val="009773C2"/>
    <w:rsid w:val="00B12EFD"/>
    <w:rsid w:val="00C43B51"/>
    <w:rsid w:val="00E4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ECE7BE-E8BD-4175-9C5B-B68A89BF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4B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C1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edradm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Карпова</dc:creator>
  <cp:keywords/>
  <dc:description/>
  <cp:lastModifiedBy>mla</cp:lastModifiedBy>
  <cp:revision>3</cp:revision>
  <cp:lastPrinted>2023-04-10T05:21:00Z</cp:lastPrinted>
  <dcterms:created xsi:type="dcterms:W3CDTF">2023-04-10T05:21:00Z</dcterms:created>
  <dcterms:modified xsi:type="dcterms:W3CDTF">2023-04-10T05:25:00Z</dcterms:modified>
</cp:coreProperties>
</file>